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F1A" w:rsidRPr="00F60F1A" w:rsidRDefault="0045798E" w:rsidP="00F60F1A">
      <w:pPr>
        <w:pStyle w:val="HeadA"/>
        <w:rPr>
          <w:szCs w:val="24"/>
        </w:rPr>
      </w:pPr>
      <w:r>
        <w:rPr>
          <w:noProof/>
        </w:rPr>
        <mc:AlternateContent>
          <mc:Choice Requires="wps">
            <w:drawing>
              <wp:anchor distT="0" distB="0" distL="114300" distR="114300" simplePos="0" relativeHeight="251653120" behindDoc="0" locked="0" layoutInCell="1" allowOverlap="1">
                <wp:simplePos x="0" y="0"/>
                <wp:positionH relativeFrom="column">
                  <wp:posOffset>-48895</wp:posOffset>
                </wp:positionH>
                <wp:positionV relativeFrom="paragraph">
                  <wp:posOffset>121285</wp:posOffset>
                </wp:positionV>
                <wp:extent cx="690880" cy="274320"/>
                <wp:effectExtent l="0" t="0" r="0" b="0"/>
                <wp:wrapNone/>
                <wp:docPr id="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041" w:rsidRPr="0078181E" w:rsidRDefault="00845041" w:rsidP="00AD13C6">
                            <w:pPr>
                              <w:pStyle w:val="BodyText1"/>
                            </w:pPr>
                            <w:r>
                              <w:t>--/--/20--</w:t>
                            </w:r>
                          </w:p>
                          <w:p w:rsidR="00845041" w:rsidRPr="0078181E" w:rsidRDefault="00845041" w:rsidP="00AD13C6">
                            <w:pPr>
                              <w:pStyle w:val="BodyText1"/>
                            </w:pPr>
                            <w:r w:rsidRPr="0078181E">
                              <w:t>C--</w:t>
                            </w:r>
                          </w:p>
                          <w:p w:rsidR="00845041" w:rsidRPr="00F733A1" w:rsidRDefault="00845041" w:rsidP="00AD13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6" type="#_x0000_t202" style="position:absolute;left:0;text-align:left;margin-left:-3.85pt;margin-top:9.55pt;width:54.4pt;height:21.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" stroked="f">
                <v:textbox>
                  <w:txbxContent>
                    <w:p w:rsidR="00845041" w:rsidRPr="0078181E" w:rsidRDefault="00845041" w:rsidP="00AD13C6">
                      <w:pPr>
                        <w:pStyle w:val="BodyText1"/>
                      </w:pPr>
                      <w:r>
                        <w:t>--/--/20--</w:t>
                      </w:r>
                    </w:p>
                    <w:p w:rsidR="00845041" w:rsidRPr="0078181E" w:rsidRDefault="00845041" w:rsidP="00AD13C6">
                      <w:pPr>
                        <w:pStyle w:val="BodyText1"/>
                      </w:pPr>
                      <w:r w:rsidRPr="0078181E">
                        <w:t>C--</w:t>
                      </w:r>
                    </w:p>
                    <w:p w:rsidR="00845041" w:rsidRPr="00F733A1" w:rsidRDefault="00845041" w:rsidP="00AD13C6"/>
                  </w:txbxContent>
                </v:textbox>
              </v:shape>
            </w:pict>
          </mc:Fallback>
        </mc:AlternateContent>
      </w:r>
      <w:r w:rsidR="00AD13C6">
        <w:tab/>
      </w:r>
      <w:r>
        <w:rPr>
          <w:noProof/>
        </w:rPr>
        <mc:AlternateContent>
          <mc:Choice Requires="wps">
            <w:drawing>
              <wp:anchor distT="0" distB="0" distL="114300" distR="114300" simplePos="0" relativeHeight="251654144" behindDoc="0" locked="0" layoutInCell="1" allowOverlap="1">
                <wp:simplePos x="0" y="0"/>
                <wp:positionH relativeFrom="column">
                  <wp:posOffset>-51435</wp:posOffset>
                </wp:positionH>
                <wp:positionV relativeFrom="paragraph">
                  <wp:posOffset>123825</wp:posOffset>
                </wp:positionV>
                <wp:extent cx="742950" cy="466725"/>
                <wp:effectExtent l="0" t="0" r="0" b="9525"/>
                <wp:wrapNone/>
                <wp:docPr id="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041" w:rsidRPr="008B169C" w:rsidRDefault="00845041" w:rsidP="00F60F1A">
                            <w:pPr>
                              <w:rPr>
                                <w:rFonts w:ascii="Arial" w:hAnsi="Arial"/>
                                <w:sz w:val="12"/>
                                <w:szCs w:val="24"/>
                              </w:rPr>
                            </w:pPr>
                            <w:r w:rsidRPr="008B169C">
                              <w:rPr>
                                <w:rFonts w:ascii="Arial" w:hAnsi="Arial"/>
                                <w:b/>
                                <w:sz w:val="12"/>
                                <w:szCs w:val="24"/>
                              </w:rPr>
                              <w:t>--/--/20--</w:t>
                            </w:r>
                          </w:p>
                          <w:p w:rsidR="00845041" w:rsidRPr="008B169C" w:rsidRDefault="00845041" w:rsidP="00F60F1A">
                            <w:pPr>
                              <w:rPr>
                                <w:rFonts w:ascii="Arial" w:hAnsi="Arial"/>
                                <w:b/>
                                <w:sz w:val="12"/>
                                <w:szCs w:val="24"/>
                              </w:rPr>
                            </w:pPr>
                            <w:r w:rsidRPr="008B169C">
                              <w:rPr>
                                <w:rFonts w:ascii="Arial" w:hAnsi="Arial"/>
                                <w:b/>
                                <w:sz w:val="12"/>
                                <w:szCs w:val="24"/>
                              </w:rPr>
                              <w:t>C245</w:t>
                            </w:r>
                          </w:p>
                          <w:p w:rsidR="00845041" w:rsidRDefault="00845041" w:rsidP="00F60F1A">
                            <w:pPr>
                              <w:pStyle w:val="DeltaViewTableBody"/>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4.05pt;margin-top:9.75pt;width:58.5pt;height:3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0D2hAIAABY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" stroked="f">
                <v:textbox>
                  <w:txbxContent>
                    <w:p w:rsidR="00845041" w:rsidRPr="008B169C" w:rsidRDefault="00845041" w:rsidP="00F60F1A">
                      <w:pPr>
                        <w:rPr>
                          <w:rFonts w:ascii="Arial" w:hAnsi="Arial"/>
                          <w:sz w:val="12"/>
                          <w:szCs w:val="24"/>
                        </w:rPr>
                      </w:pPr>
                      <w:r w:rsidRPr="008B169C">
                        <w:rPr>
                          <w:rFonts w:ascii="Arial" w:hAnsi="Arial"/>
                          <w:b/>
                          <w:sz w:val="12"/>
                          <w:szCs w:val="24"/>
                        </w:rPr>
                        <w:t>--/--/20--</w:t>
                      </w:r>
                    </w:p>
                    <w:p w:rsidR="00845041" w:rsidRPr="008B169C" w:rsidRDefault="00845041" w:rsidP="00F60F1A">
                      <w:pPr>
                        <w:rPr>
                          <w:rFonts w:ascii="Arial" w:hAnsi="Arial"/>
                          <w:b/>
                          <w:sz w:val="12"/>
                          <w:szCs w:val="24"/>
                        </w:rPr>
                      </w:pPr>
                      <w:r w:rsidRPr="008B169C">
                        <w:rPr>
                          <w:rFonts w:ascii="Arial" w:hAnsi="Arial"/>
                          <w:b/>
                          <w:sz w:val="12"/>
                          <w:szCs w:val="24"/>
                        </w:rPr>
                        <w:t>C245</w:t>
                      </w:r>
                    </w:p>
                    <w:p w:rsidR="00845041" w:rsidRDefault="00845041" w:rsidP="00F60F1A">
                      <w:pPr>
                        <w:pStyle w:val="DeltaViewTableBody"/>
                        <w:rPr>
                          <w:rFonts w:ascii="Times New Roman" w:hAnsi="Times New Roman"/>
                          <w:sz w:val="20"/>
                          <w:lang w:val="en-AU"/>
                        </w:rPr>
                      </w:pPr>
                    </w:p>
                  </w:txbxContent>
                </v:textbox>
              </v:shape>
            </w:pict>
          </mc:Fallback>
        </mc:AlternateContent>
      </w:r>
      <w:bookmarkStart w:id="0" w:name="_DV_M0"/>
      <w:bookmarkEnd w:id="0"/>
      <w:r w:rsidR="00F60F1A" w:rsidRPr="00F60F1A">
        <w:rPr>
          <w:szCs w:val="24"/>
        </w:rPr>
        <w:t>SCHEDULE 14</w:t>
      </w:r>
      <w:r w:rsidR="00F60F1A" w:rsidRPr="00F60F1A">
        <w:rPr>
          <w:color w:val="0000FF"/>
          <w:szCs w:val="24"/>
        </w:rPr>
        <w:t xml:space="preserve"> </w:t>
      </w:r>
      <w:r w:rsidR="00F60F1A" w:rsidRPr="00F60F1A">
        <w:rPr>
          <w:szCs w:val="24"/>
        </w:rPr>
        <w:t>TO THE DESIGN AND DEVELOPMENT OVERLAY</w:t>
      </w:r>
    </w:p>
    <w:p w:rsidR="00F60F1A" w:rsidRPr="00F60F1A" w:rsidRDefault="00F60F1A" w:rsidP="00F60F1A">
      <w:pPr>
        <w:autoSpaceDE w:val="0"/>
        <w:autoSpaceDN w:val="0"/>
        <w:adjustRightInd w:val="0"/>
        <w:spacing w:before="60" w:after="80"/>
        <w:ind w:left="1134"/>
        <w:jc w:val="both"/>
        <w:rPr>
          <w:i/>
          <w:szCs w:val="24"/>
        </w:rPr>
      </w:pPr>
      <w:bookmarkStart w:id="1" w:name="_DV_M1"/>
      <w:bookmarkEnd w:id="1"/>
      <w:r w:rsidRPr="00F60F1A">
        <w:rPr>
          <w:szCs w:val="24"/>
        </w:rPr>
        <w:t>Shown on the planning scheme map as</w:t>
      </w:r>
      <w:r w:rsidRPr="00F60F1A">
        <w:rPr>
          <w:b/>
          <w:szCs w:val="24"/>
        </w:rPr>
        <w:t xml:space="preserve"> </w:t>
      </w:r>
      <w:r w:rsidRPr="00F60F1A">
        <w:rPr>
          <w:rFonts w:ascii="Arial" w:hAnsi="Arial"/>
          <w:b/>
          <w:szCs w:val="24"/>
        </w:rPr>
        <w:t>DDO14</w:t>
      </w:r>
    </w:p>
    <w:p w:rsidR="00F60F1A" w:rsidRPr="00F60F1A" w:rsidRDefault="00F60F1A" w:rsidP="00F60F1A">
      <w:pPr>
        <w:tabs>
          <w:tab w:val="left" w:pos="1134"/>
        </w:tabs>
        <w:autoSpaceDE w:val="0"/>
        <w:autoSpaceDN w:val="0"/>
        <w:adjustRightInd w:val="0"/>
        <w:spacing w:before="240" w:after="240"/>
        <w:ind w:left="1134" w:hanging="1134"/>
        <w:rPr>
          <w:rFonts w:ascii="Arial" w:hAnsi="Arial"/>
          <w:b/>
          <w:caps/>
          <w:szCs w:val="24"/>
        </w:rPr>
      </w:pPr>
      <w:bookmarkStart w:id="2" w:name="_DV_M2"/>
      <w:bookmarkEnd w:id="2"/>
      <w:r w:rsidRPr="00F60F1A">
        <w:rPr>
          <w:rFonts w:ascii="Arial" w:hAnsi="Arial"/>
          <w:b/>
          <w:caps/>
          <w:szCs w:val="24"/>
        </w:rPr>
        <w:tab/>
        <w:t>QUEEN VICTORIA MARKET AREA</w:t>
      </w:r>
    </w:p>
    <w:p w:rsidR="00F60F1A" w:rsidRPr="00F60F1A" w:rsidRDefault="00F60F1A" w:rsidP="00F60F1A">
      <w:pPr>
        <w:tabs>
          <w:tab w:val="left" w:pos="1134"/>
        </w:tabs>
        <w:autoSpaceDE w:val="0"/>
        <w:autoSpaceDN w:val="0"/>
        <w:adjustRightInd w:val="0"/>
        <w:spacing w:before="240" w:after="240"/>
        <w:ind w:left="1134" w:hanging="1134"/>
        <w:rPr>
          <w:rFonts w:ascii="Arial" w:hAnsi="Arial"/>
          <w:b/>
          <w:szCs w:val="24"/>
        </w:rPr>
      </w:pPr>
      <w:bookmarkStart w:id="3" w:name="_DV_M3"/>
      <w:bookmarkEnd w:id="3"/>
      <w:r w:rsidRPr="00F60F1A">
        <w:rPr>
          <w:rFonts w:ascii="Arial" w:hAnsi="Arial"/>
          <w:b/>
          <w:szCs w:val="24"/>
        </w:rPr>
        <w:t>1.0</w:t>
      </w:r>
      <w:r w:rsidRPr="00F60F1A">
        <w:rPr>
          <w:rFonts w:ascii="Arial" w:hAnsi="Arial"/>
          <w:b/>
          <w:szCs w:val="24"/>
        </w:rPr>
        <w:tab/>
        <w:t>Design objectives</w:t>
      </w:r>
    </w:p>
    <w:p w:rsidR="00F60F1A" w:rsidRPr="00F60F1A" w:rsidRDefault="00F60F1A" w:rsidP="00F60F1A">
      <w:pPr>
        <w:numPr>
          <w:ilvl w:val="0"/>
          <w:numId w:val="16"/>
        </w:numPr>
        <w:autoSpaceDE w:val="0"/>
        <w:autoSpaceDN w:val="0"/>
        <w:adjustRightInd w:val="0"/>
        <w:spacing w:before="60" w:after="80"/>
        <w:ind w:left="1560"/>
        <w:jc w:val="both"/>
        <w:rPr>
          <w:szCs w:val="24"/>
        </w:rPr>
      </w:pPr>
      <w:bookmarkStart w:id="4" w:name="_DV_M4"/>
      <w:bookmarkEnd w:id="4"/>
      <w:r w:rsidRPr="00F60F1A">
        <w:rPr>
          <w:szCs w:val="24"/>
        </w:rPr>
        <w:t xml:space="preserve">To ensure that development is suitable to </w:t>
      </w:r>
      <w:bookmarkStart w:id="5" w:name="_DV_C2"/>
      <w:r w:rsidRPr="00F60F1A">
        <w:rPr>
          <w:szCs w:val="24"/>
        </w:rPr>
        <w:t>its</w:t>
      </w:r>
      <w:bookmarkStart w:id="6" w:name="_DV_M5"/>
      <w:bookmarkEnd w:id="5"/>
      <w:bookmarkEnd w:id="6"/>
      <w:r w:rsidRPr="00F60F1A">
        <w:rPr>
          <w:szCs w:val="24"/>
        </w:rPr>
        <w:t xml:space="preserve"> site context.</w:t>
      </w:r>
    </w:p>
    <w:p w:rsidR="00F60F1A" w:rsidRPr="00F60F1A" w:rsidRDefault="0045798E" w:rsidP="00F60F1A">
      <w:pPr>
        <w:numPr>
          <w:ilvl w:val="0"/>
          <w:numId w:val="16"/>
        </w:numPr>
        <w:autoSpaceDE w:val="0"/>
        <w:autoSpaceDN w:val="0"/>
        <w:adjustRightInd w:val="0"/>
        <w:spacing w:before="60" w:after="80"/>
        <w:ind w:left="1560"/>
        <w:jc w:val="both"/>
      </w:pPr>
      <w:r>
        <w:rPr>
          <w:noProof/>
        </w:rPr>
        <mc:AlternateContent>
          <mc:Choice Requires="wps">
            <w:drawing>
              <wp:anchor distT="0" distB="0" distL="114300" distR="114300" simplePos="0" relativeHeight="251655168" behindDoc="0" locked="0" layoutInCell="1" allowOverlap="1">
                <wp:simplePos x="0" y="0"/>
                <wp:positionH relativeFrom="column">
                  <wp:posOffset>-80010</wp:posOffset>
                </wp:positionH>
                <wp:positionV relativeFrom="paragraph">
                  <wp:posOffset>-3810</wp:posOffset>
                </wp:positionV>
                <wp:extent cx="771525" cy="438150"/>
                <wp:effectExtent l="0" t="0" r="9525" b="0"/>
                <wp:wrapNone/>
                <wp:docPr id="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041" w:rsidRPr="008B169C" w:rsidRDefault="00845041" w:rsidP="00F60F1A">
                            <w:pPr>
                              <w:rPr>
                                <w:rFonts w:ascii="Arial" w:hAnsi="Arial"/>
                                <w:sz w:val="12"/>
                                <w:szCs w:val="24"/>
                              </w:rPr>
                            </w:pPr>
                            <w:r w:rsidRPr="008B169C">
                              <w:rPr>
                                <w:rFonts w:ascii="Arial" w:hAnsi="Arial"/>
                                <w:b/>
                                <w:sz w:val="12"/>
                                <w:szCs w:val="24"/>
                              </w:rPr>
                              <w:t>--/--/20--</w:t>
                            </w:r>
                          </w:p>
                          <w:p w:rsidR="00845041" w:rsidRPr="008B169C" w:rsidRDefault="00845041" w:rsidP="00F60F1A">
                            <w:pPr>
                              <w:rPr>
                                <w:rFonts w:ascii="Arial" w:hAnsi="Arial"/>
                                <w:b/>
                                <w:sz w:val="12"/>
                                <w:szCs w:val="24"/>
                              </w:rPr>
                            </w:pPr>
                            <w:r w:rsidRPr="008B169C">
                              <w:rPr>
                                <w:rFonts w:ascii="Arial" w:hAnsi="Arial"/>
                                <w:b/>
                                <w:sz w:val="12"/>
                                <w:szCs w:val="24"/>
                              </w:rPr>
                              <w:t>C245</w:t>
                            </w:r>
                          </w:p>
                          <w:p w:rsidR="00845041" w:rsidRDefault="00845041" w:rsidP="00F60F1A">
                            <w:pPr>
                              <w:pStyle w:val="DeltaViewTableBody"/>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28" type="#_x0000_t202" style="position:absolute;left:0;text-align:left;margin-left:-6.3pt;margin-top:-.3pt;width:60.75pt;height:3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" stroked="f">
                <v:textbox>
                  <w:txbxContent>
                    <w:p w:rsidR="00845041" w:rsidRPr="008B169C" w:rsidRDefault="00845041" w:rsidP="00F60F1A">
                      <w:pPr>
                        <w:rPr>
                          <w:rFonts w:ascii="Arial" w:hAnsi="Arial"/>
                          <w:sz w:val="12"/>
                          <w:szCs w:val="24"/>
                        </w:rPr>
                      </w:pPr>
                      <w:r w:rsidRPr="008B169C">
                        <w:rPr>
                          <w:rFonts w:ascii="Arial" w:hAnsi="Arial"/>
                          <w:b/>
                          <w:sz w:val="12"/>
                          <w:szCs w:val="24"/>
                        </w:rPr>
                        <w:t>--/--/20--</w:t>
                      </w:r>
                    </w:p>
                    <w:p w:rsidR="00845041" w:rsidRPr="008B169C" w:rsidRDefault="00845041" w:rsidP="00F60F1A">
                      <w:pPr>
                        <w:rPr>
                          <w:rFonts w:ascii="Arial" w:hAnsi="Arial"/>
                          <w:b/>
                          <w:sz w:val="12"/>
                          <w:szCs w:val="24"/>
                        </w:rPr>
                      </w:pPr>
                      <w:r w:rsidRPr="008B169C">
                        <w:rPr>
                          <w:rFonts w:ascii="Arial" w:hAnsi="Arial"/>
                          <w:b/>
                          <w:sz w:val="12"/>
                          <w:szCs w:val="24"/>
                        </w:rPr>
                        <w:t>C245</w:t>
                      </w:r>
                    </w:p>
                    <w:p w:rsidR="00845041" w:rsidRDefault="00845041" w:rsidP="00F60F1A">
                      <w:pPr>
                        <w:pStyle w:val="DeltaViewTableBody"/>
                        <w:rPr>
                          <w:rFonts w:ascii="Times New Roman" w:hAnsi="Times New Roman"/>
                          <w:sz w:val="20"/>
                          <w:lang w:val="en-AU"/>
                        </w:rPr>
                      </w:pPr>
                    </w:p>
                  </w:txbxContent>
                </v:textbox>
              </v:shape>
            </w:pict>
          </mc:Fallback>
        </mc:AlternateContent>
      </w:r>
      <w:bookmarkStart w:id="7" w:name="_DV_M6"/>
      <w:bookmarkEnd w:id="7"/>
      <w:r w:rsidR="00F60F1A" w:rsidRPr="00F60F1A">
        <w:t>To ensure the height of new buildings does not overwhelm the public domain.</w:t>
      </w:r>
    </w:p>
    <w:p w:rsidR="00F60F1A" w:rsidRPr="00F60F1A" w:rsidRDefault="00F60F1A" w:rsidP="00F60F1A">
      <w:pPr>
        <w:numPr>
          <w:ilvl w:val="0"/>
          <w:numId w:val="16"/>
        </w:numPr>
        <w:autoSpaceDE w:val="0"/>
        <w:autoSpaceDN w:val="0"/>
        <w:adjustRightInd w:val="0"/>
        <w:spacing w:before="60" w:after="80"/>
        <w:ind w:left="1560"/>
      </w:pPr>
      <w:bookmarkStart w:id="8" w:name="_DV_M7"/>
      <w:bookmarkEnd w:id="8"/>
      <w:r w:rsidRPr="00F60F1A">
        <w:t>To allow daylight and sunlight to penetrate to the street and lower building levels.</w:t>
      </w:r>
    </w:p>
    <w:p w:rsidR="00F60F1A" w:rsidRPr="00F60F1A" w:rsidRDefault="00F60F1A" w:rsidP="00F60F1A">
      <w:pPr>
        <w:numPr>
          <w:ilvl w:val="0"/>
          <w:numId w:val="16"/>
        </w:numPr>
        <w:autoSpaceDE w:val="0"/>
        <w:autoSpaceDN w:val="0"/>
        <w:adjustRightInd w:val="0"/>
        <w:spacing w:before="60" w:after="80"/>
        <w:ind w:left="1560"/>
      </w:pPr>
      <w:bookmarkStart w:id="9" w:name="_DV_M8"/>
      <w:bookmarkEnd w:id="9"/>
      <w:r w:rsidRPr="00F60F1A">
        <w:t>To ensure development supports high levels of pedestrian amenity including daylight, sky views, sunlight and protection from wind impacts.</w:t>
      </w:r>
    </w:p>
    <w:p w:rsidR="00F60F1A" w:rsidRPr="00F60F1A" w:rsidRDefault="00F60F1A" w:rsidP="00F60F1A">
      <w:pPr>
        <w:numPr>
          <w:ilvl w:val="0"/>
          <w:numId w:val="16"/>
        </w:numPr>
        <w:autoSpaceDE w:val="0"/>
        <w:autoSpaceDN w:val="0"/>
        <w:adjustRightInd w:val="0"/>
        <w:spacing w:before="60" w:after="80"/>
        <w:ind w:left="1560"/>
      </w:pPr>
      <w:bookmarkStart w:id="10" w:name="_DV_M9"/>
      <w:bookmarkEnd w:id="10"/>
      <w:r w:rsidRPr="00F60F1A">
        <w:t>To ensure that new buildings respect the amenity and future development potential of adjacent sites and allow for an equitable spread of development potential on these sites.</w:t>
      </w:r>
    </w:p>
    <w:p w:rsidR="00F60F1A" w:rsidRPr="00F60F1A" w:rsidRDefault="00F60F1A" w:rsidP="00F60F1A">
      <w:pPr>
        <w:numPr>
          <w:ilvl w:val="0"/>
          <w:numId w:val="16"/>
        </w:numPr>
        <w:autoSpaceDE w:val="0"/>
        <w:autoSpaceDN w:val="0"/>
        <w:adjustRightInd w:val="0"/>
        <w:spacing w:before="60" w:after="80"/>
        <w:ind w:left="1560"/>
      </w:pPr>
      <w:bookmarkStart w:id="11" w:name="_DV_M10"/>
      <w:bookmarkEnd w:id="11"/>
      <w:r w:rsidRPr="00F60F1A">
        <w:t>To ensure that development provides a high level of amenity for building occupants.</w:t>
      </w:r>
    </w:p>
    <w:p w:rsidR="00F60F1A" w:rsidRPr="00F60F1A" w:rsidRDefault="00F60F1A" w:rsidP="00F60F1A">
      <w:pPr>
        <w:numPr>
          <w:ilvl w:val="0"/>
          <w:numId w:val="16"/>
        </w:numPr>
        <w:autoSpaceDE w:val="0"/>
        <w:autoSpaceDN w:val="0"/>
        <w:adjustRightInd w:val="0"/>
        <w:spacing w:before="60" w:after="80"/>
        <w:ind w:left="1560"/>
      </w:pPr>
      <w:bookmarkStart w:id="12" w:name="_DV_M11"/>
      <w:bookmarkEnd w:id="12"/>
      <w:r w:rsidRPr="00F60F1A">
        <w:t xml:space="preserve">To ensure that the scale and design of new buildings does not adversely affect the significance of the Queen Victoria Market as a historic and cultural landmark. </w:t>
      </w:r>
    </w:p>
    <w:p w:rsidR="00F60F1A" w:rsidRPr="00F60F1A" w:rsidRDefault="0045798E" w:rsidP="00F60F1A">
      <w:pPr>
        <w:tabs>
          <w:tab w:val="left" w:pos="1134"/>
        </w:tabs>
        <w:autoSpaceDE w:val="0"/>
        <w:autoSpaceDN w:val="0"/>
        <w:adjustRightInd w:val="0"/>
        <w:spacing w:before="240" w:after="240"/>
        <w:ind w:left="1134" w:hanging="1134"/>
        <w:rPr>
          <w:rFonts w:ascii="Arial" w:hAnsi="Arial"/>
          <w:b/>
        </w:rPr>
      </w:pPr>
      <w:bookmarkStart w:id="13" w:name="_DV_M12"/>
      <w:bookmarkEnd w:id="13"/>
      <w:r>
        <w:rPr>
          <w:noProof/>
        </w:rPr>
        <mc:AlternateContent>
          <mc:Choice Requires="wps">
            <w:drawing>
              <wp:anchor distT="0" distB="0" distL="114300" distR="114300" simplePos="0" relativeHeight="251660288" behindDoc="0" locked="0" layoutInCell="1" allowOverlap="1">
                <wp:simplePos x="0" y="0"/>
                <wp:positionH relativeFrom="column">
                  <wp:posOffset>-74930</wp:posOffset>
                </wp:positionH>
                <wp:positionV relativeFrom="paragraph">
                  <wp:posOffset>382905</wp:posOffset>
                </wp:positionV>
                <wp:extent cx="771525" cy="438150"/>
                <wp:effectExtent l="0" t="0" r="9525" b="0"/>
                <wp:wrapNone/>
                <wp:docPr id="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041" w:rsidRPr="008B169C" w:rsidRDefault="00845041" w:rsidP="00F60F1A">
                            <w:pPr>
                              <w:rPr>
                                <w:rFonts w:ascii="Arial" w:hAnsi="Arial"/>
                                <w:sz w:val="12"/>
                                <w:szCs w:val="24"/>
                              </w:rPr>
                            </w:pPr>
                            <w:r w:rsidRPr="008B169C">
                              <w:rPr>
                                <w:rFonts w:ascii="Arial" w:hAnsi="Arial"/>
                                <w:b/>
                                <w:sz w:val="12"/>
                                <w:szCs w:val="24"/>
                              </w:rPr>
                              <w:t>--/--/20--</w:t>
                            </w:r>
                          </w:p>
                          <w:p w:rsidR="00845041" w:rsidRPr="008B169C" w:rsidRDefault="00845041" w:rsidP="00F60F1A">
                            <w:pPr>
                              <w:rPr>
                                <w:rFonts w:ascii="Arial" w:hAnsi="Arial"/>
                                <w:b/>
                                <w:sz w:val="12"/>
                                <w:szCs w:val="24"/>
                              </w:rPr>
                            </w:pPr>
                            <w:r w:rsidRPr="008B169C">
                              <w:rPr>
                                <w:rFonts w:ascii="Arial" w:hAnsi="Arial"/>
                                <w:b/>
                                <w:sz w:val="12"/>
                                <w:szCs w:val="24"/>
                              </w:rPr>
                              <w:t>C245</w:t>
                            </w:r>
                          </w:p>
                          <w:p w:rsidR="00845041" w:rsidRDefault="00845041" w:rsidP="00F60F1A">
                            <w:pPr>
                              <w:pStyle w:val="DeltaViewTableBody"/>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5.9pt;margin-top:30.15pt;width:60.75pt;height: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" stroked="f">
                <v:textbox>
                  <w:txbxContent>
                    <w:p w:rsidR="00845041" w:rsidRPr="008B169C" w:rsidRDefault="00845041" w:rsidP="00F60F1A">
                      <w:pPr>
                        <w:rPr>
                          <w:rFonts w:ascii="Arial" w:hAnsi="Arial"/>
                          <w:sz w:val="12"/>
                          <w:szCs w:val="24"/>
                        </w:rPr>
                      </w:pPr>
                      <w:r w:rsidRPr="008B169C">
                        <w:rPr>
                          <w:rFonts w:ascii="Arial" w:hAnsi="Arial"/>
                          <w:b/>
                          <w:sz w:val="12"/>
                          <w:szCs w:val="24"/>
                        </w:rPr>
                        <w:t>--/--/20--</w:t>
                      </w:r>
                    </w:p>
                    <w:p w:rsidR="00845041" w:rsidRPr="008B169C" w:rsidRDefault="00845041" w:rsidP="00F60F1A">
                      <w:pPr>
                        <w:rPr>
                          <w:rFonts w:ascii="Arial" w:hAnsi="Arial"/>
                          <w:b/>
                          <w:sz w:val="12"/>
                          <w:szCs w:val="24"/>
                        </w:rPr>
                      </w:pPr>
                      <w:r w:rsidRPr="008B169C">
                        <w:rPr>
                          <w:rFonts w:ascii="Arial" w:hAnsi="Arial"/>
                          <w:b/>
                          <w:sz w:val="12"/>
                          <w:szCs w:val="24"/>
                        </w:rPr>
                        <w:t>C245</w:t>
                      </w:r>
                    </w:p>
                    <w:p w:rsidR="00845041" w:rsidRDefault="00845041" w:rsidP="00F60F1A">
                      <w:pPr>
                        <w:pStyle w:val="DeltaViewTableBody"/>
                        <w:rPr>
                          <w:rFonts w:ascii="Times New Roman" w:hAnsi="Times New Roman"/>
                          <w:sz w:val="20"/>
                          <w:lang w:val="en-AU"/>
                        </w:rPr>
                      </w:pPr>
                    </w:p>
                  </w:txbxContent>
                </v:textbox>
              </v:shape>
            </w:pict>
          </mc:Fallback>
        </mc:AlternateContent>
      </w:r>
      <w:r w:rsidR="00F60F1A" w:rsidRPr="00F60F1A">
        <w:rPr>
          <w:rFonts w:ascii="Arial" w:hAnsi="Arial"/>
          <w:b/>
        </w:rPr>
        <w:t>2.0</w:t>
      </w:r>
      <w:r w:rsidR="00F60F1A" w:rsidRPr="00F60F1A">
        <w:rPr>
          <w:rFonts w:ascii="Arial" w:hAnsi="Arial"/>
          <w:b/>
        </w:rPr>
        <w:tab/>
        <w:t>Buildings and works</w:t>
      </w:r>
    </w:p>
    <w:p w:rsidR="00F60F1A" w:rsidRPr="006F0906" w:rsidRDefault="00F60F1A" w:rsidP="00F60F1A">
      <w:pPr>
        <w:autoSpaceDE w:val="0"/>
        <w:autoSpaceDN w:val="0"/>
        <w:adjustRightInd w:val="0"/>
        <w:spacing w:before="60" w:after="80"/>
        <w:ind w:left="1134"/>
        <w:jc w:val="both"/>
      </w:pPr>
      <w:bookmarkStart w:id="14" w:name="_DV_M13"/>
      <w:bookmarkEnd w:id="14"/>
      <w:r w:rsidRPr="006F0906">
        <w:t xml:space="preserve">Buildings and works </w:t>
      </w:r>
      <w:bookmarkStart w:id="15" w:name="_DV_C5"/>
      <w:r w:rsidR="00235930" w:rsidRPr="006F0906">
        <w:t>should not vary</w:t>
      </w:r>
      <w:bookmarkEnd w:id="15"/>
      <w:r w:rsidRPr="006F0906">
        <w:t xml:space="preserve"> the Requirements  specified in Table 1  to this Schedule</w:t>
      </w:r>
      <w:r w:rsidR="00235930" w:rsidRPr="006F0906">
        <w:t xml:space="preserve"> and </w:t>
      </w:r>
      <w:r w:rsidR="00F33463" w:rsidRPr="006F0906">
        <w:t>must</w:t>
      </w:r>
      <w:r w:rsidR="00235930" w:rsidRPr="006F0906">
        <w:t xml:space="preserve"> meet the Built Form Outcom</w:t>
      </w:r>
      <w:r w:rsidR="00F33463" w:rsidRPr="006F0906">
        <w:t>e</w:t>
      </w:r>
      <w:r w:rsidR="00235930" w:rsidRPr="006F0906">
        <w:t>s specified in Table 1 to this Schedule</w:t>
      </w:r>
      <w:r w:rsidRPr="006F0906">
        <w:t>.</w:t>
      </w:r>
    </w:p>
    <w:p w:rsidR="00235930" w:rsidRDefault="00235930" w:rsidP="00F60F1A">
      <w:pPr>
        <w:autoSpaceDE w:val="0"/>
        <w:autoSpaceDN w:val="0"/>
        <w:adjustRightInd w:val="0"/>
        <w:spacing w:before="60" w:after="80"/>
        <w:ind w:left="1134"/>
        <w:jc w:val="both"/>
      </w:pPr>
      <w:bookmarkStart w:id="16" w:name="_DV_M15"/>
      <w:bookmarkEnd w:id="16"/>
      <w:r w:rsidRPr="006F0906">
        <w:t xml:space="preserve">A permit cannot be granted for buildings and works which do not meet the Requirements specified in Table 2 to this Schedule. </w:t>
      </w:r>
    </w:p>
    <w:p w:rsidR="00F60F1A" w:rsidRPr="00F60F1A" w:rsidRDefault="00F60F1A" w:rsidP="00F60F1A">
      <w:pPr>
        <w:autoSpaceDE w:val="0"/>
        <w:autoSpaceDN w:val="0"/>
        <w:adjustRightInd w:val="0"/>
        <w:spacing w:before="60" w:after="80"/>
        <w:ind w:left="1134"/>
        <w:jc w:val="both"/>
      </w:pPr>
      <w:r w:rsidRPr="00F60F1A">
        <w:t>An application must demonstrate</w:t>
      </w:r>
      <w:r w:rsidR="00235930">
        <w:t xml:space="preserve"> to the satisfaction of the Responsible Authority</w:t>
      </w:r>
      <w:r w:rsidRPr="00F60F1A">
        <w:t xml:space="preserve"> how the development will achieve the Design Objectives and Built Form Outcomes of this </w:t>
      </w:r>
      <w:bookmarkStart w:id="17" w:name="_DV_C7"/>
      <w:r w:rsidRPr="00F60F1A">
        <w:t>Schedule</w:t>
      </w:r>
      <w:bookmarkStart w:id="18" w:name="_DV_M16"/>
      <w:bookmarkEnd w:id="17"/>
      <w:bookmarkEnd w:id="18"/>
      <w:r w:rsidRPr="00F60F1A">
        <w:t xml:space="preserve"> and any local planning policy requirements.</w:t>
      </w:r>
    </w:p>
    <w:p w:rsidR="00F60F1A" w:rsidRPr="00F60F1A" w:rsidRDefault="00F60F1A" w:rsidP="00687B4A">
      <w:pPr>
        <w:autoSpaceDE w:val="0"/>
        <w:autoSpaceDN w:val="0"/>
        <w:adjustRightInd w:val="0"/>
        <w:spacing w:before="60" w:after="80"/>
        <w:ind w:left="1134"/>
        <w:jc w:val="both"/>
      </w:pPr>
      <w:bookmarkStart w:id="19" w:name="_DV_M17"/>
      <w:bookmarkEnd w:id="19"/>
    </w:p>
    <w:p w:rsidR="00F60F1A" w:rsidRPr="00F60F1A" w:rsidRDefault="00F60F1A" w:rsidP="00F60F1A">
      <w:pPr>
        <w:autoSpaceDE w:val="0"/>
        <w:autoSpaceDN w:val="0"/>
        <w:adjustRightInd w:val="0"/>
        <w:spacing w:before="60" w:after="80"/>
        <w:ind w:left="1134"/>
        <w:jc w:val="both"/>
      </w:pPr>
      <w:bookmarkStart w:id="20" w:name="_DV_C17"/>
      <w:r w:rsidRPr="00F60F1A">
        <w:t>"Podium</w:t>
      </w:r>
      <w:bookmarkStart w:id="21" w:name="_DV_M18"/>
      <w:bookmarkEnd w:id="20"/>
      <w:bookmarkEnd w:id="21"/>
      <w:r w:rsidRPr="00F60F1A">
        <w:t xml:space="preserve"> height</w:t>
      </w:r>
      <w:bookmarkStart w:id="22" w:name="_DV_C18"/>
      <w:r w:rsidRPr="00F60F1A">
        <w:rPr>
          <w:color w:val="0000FF"/>
        </w:rPr>
        <w:t>"</w:t>
      </w:r>
      <w:bookmarkStart w:id="23" w:name="_DV_M19"/>
      <w:bookmarkEnd w:id="22"/>
      <w:bookmarkEnd w:id="23"/>
      <w:r w:rsidRPr="00F60F1A">
        <w:t xml:space="preserve"> is the vertical distance between the footpath or natural surface level at the centre of the site frontage and the highest point of the </w:t>
      </w:r>
      <w:bookmarkStart w:id="24" w:name="_DV_C20"/>
      <w:r w:rsidRPr="00F60F1A">
        <w:t>podium</w:t>
      </w:r>
      <w:bookmarkStart w:id="25" w:name="_DV_M20"/>
      <w:bookmarkEnd w:id="24"/>
      <w:bookmarkEnd w:id="25"/>
      <w:r w:rsidRPr="00F60F1A">
        <w:t>, with the exception of architectural features and building services.</w:t>
      </w:r>
    </w:p>
    <w:p w:rsidR="00F60F1A" w:rsidRPr="00F60F1A" w:rsidRDefault="00F60F1A" w:rsidP="00F60F1A">
      <w:pPr>
        <w:autoSpaceDE w:val="0"/>
        <w:autoSpaceDN w:val="0"/>
        <w:adjustRightInd w:val="0"/>
        <w:spacing w:before="60" w:after="80"/>
        <w:ind w:left="1134"/>
        <w:jc w:val="both"/>
      </w:pPr>
      <w:bookmarkStart w:id="26" w:name="_DV_M21"/>
      <w:bookmarkEnd w:id="26"/>
      <w:r w:rsidRPr="00F60F1A">
        <w:t xml:space="preserve">Buildings and works should not cast a shadow </w:t>
      </w:r>
      <w:r w:rsidR="00235930">
        <w:t>across</w:t>
      </w:r>
      <w:r w:rsidR="00235930" w:rsidRPr="00F60F1A">
        <w:t xml:space="preserve"> </w:t>
      </w:r>
      <w:r w:rsidRPr="00F60F1A">
        <w:t xml:space="preserve">the Queen Victoria Market </w:t>
      </w:r>
      <w:bookmarkStart w:id="27" w:name="_DV_C21"/>
      <w:r w:rsidRPr="00F60F1A">
        <w:t xml:space="preserve">proposed </w:t>
      </w:r>
      <w:bookmarkStart w:id="28" w:name="_DV_M22"/>
      <w:bookmarkEnd w:id="27"/>
      <w:bookmarkEnd w:id="28"/>
      <w:r w:rsidRPr="00F60F1A">
        <w:t xml:space="preserve">public open space between 11.00 am and 2.00 pm on 21 June.  A permit may only be granted to vary this requirement if the </w:t>
      </w:r>
      <w:r w:rsidR="00235930">
        <w:t>R</w:t>
      </w:r>
      <w:r w:rsidRPr="00F60F1A">
        <w:t xml:space="preserve">esponsible </w:t>
      </w:r>
      <w:r w:rsidR="00235930">
        <w:t>A</w:t>
      </w:r>
      <w:r w:rsidRPr="00F60F1A">
        <w:t xml:space="preserve">uthority considers the overshadowing will not significantly prejudice the amenity of </w:t>
      </w:r>
      <w:bookmarkStart w:id="29" w:name="_DV_C23"/>
      <w:r w:rsidRPr="00F60F1A">
        <w:t>the Queen Victoria Market proposed public open space</w:t>
      </w:r>
      <w:bookmarkStart w:id="30" w:name="_DV_M23"/>
      <w:bookmarkEnd w:id="29"/>
      <w:bookmarkEnd w:id="30"/>
      <w:r w:rsidRPr="00F60F1A">
        <w:t>.</w:t>
      </w:r>
    </w:p>
    <w:p w:rsidR="003513AA" w:rsidRPr="006F0906" w:rsidRDefault="003513AA" w:rsidP="006F0906">
      <w:pPr>
        <w:tabs>
          <w:tab w:val="left" w:pos="1560"/>
        </w:tabs>
        <w:autoSpaceDE w:val="0"/>
        <w:autoSpaceDN w:val="0"/>
        <w:adjustRightInd w:val="0"/>
        <w:spacing w:before="60" w:after="80"/>
        <w:ind w:left="1134"/>
        <w:rPr>
          <w:szCs w:val="24"/>
        </w:rPr>
      </w:pPr>
      <w:bookmarkStart w:id="31" w:name="_DV_M24"/>
      <w:bookmarkEnd w:id="31"/>
      <w:r w:rsidRPr="006F0906">
        <w:rPr>
          <w:szCs w:val="24"/>
        </w:rPr>
        <w:t>New development should not cast a</w:t>
      </w:r>
      <w:r w:rsidR="00841DA9" w:rsidRPr="006F0906">
        <w:rPr>
          <w:szCs w:val="24"/>
        </w:rPr>
        <w:t>ny additional</w:t>
      </w:r>
      <w:r w:rsidRPr="006F0906">
        <w:rPr>
          <w:szCs w:val="24"/>
        </w:rPr>
        <w:t xml:space="preserve"> shadow</w:t>
      </w:r>
      <w:r w:rsidR="00F33463" w:rsidRPr="006F0906">
        <w:rPr>
          <w:szCs w:val="24"/>
        </w:rPr>
        <w:t>s</w:t>
      </w:r>
      <w:r w:rsidRPr="006F0906">
        <w:rPr>
          <w:szCs w:val="24"/>
        </w:rPr>
        <w:t xml:space="preserve"> </w:t>
      </w:r>
      <w:r w:rsidR="00235930" w:rsidRPr="006F0906">
        <w:rPr>
          <w:szCs w:val="24"/>
        </w:rPr>
        <w:t xml:space="preserve">across </w:t>
      </w:r>
      <w:r w:rsidRPr="006F0906">
        <w:rPr>
          <w:szCs w:val="24"/>
        </w:rPr>
        <w:t>Flagstaff Gardens between 11.00 am and 2.00 pm on 2</w:t>
      </w:r>
      <w:r w:rsidR="00496FAA">
        <w:rPr>
          <w:szCs w:val="24"/>
        </w:rPr>
        <w:t>1 June</w:t>
      </w:r>
      <w:r w:rsidRPr="006F0906">
        <w:rPr>
          <w:szCs w:val="24"/>
        </w:rPr>
        <w:t>.</w:t>
      </w:r>
    </w:p>
    <w:p w:rsidR="00F60F1A" w:rsidRPr="00F60F1A" w:rsidRDefault="00F60F1A" w:rsidP="00F60F1A">
      <w:pPr>
        <w:autoSpaceDE w:val="0"/>
        <w:autoSpaceDN w:val="0"/>
        <w:adjustRightInd w:val="0"/>
        <w:spacing w:before="60" w:after="80"/>
        <w:ind w:left="1134"/>
        <w:jc w:val="both"/>
      </w:pPr>
      <w:r w:rsidRPr="00F60F1A">
        <w:t xml:space="preserve">Buildings and works should be designed to be generally acceptable for short term stationary wind exposure at street level (where the peak gust speed during the hourly average with a probability of </w:t>
      </w:r>
      <w:proofErr w:type="spellStart"/>
      <w:r w:rsidRPr="00F60F1A">
        <w:t>exceedence</w:t>
      </w:r>
      <w:proofErr w:type="spellEnd"/>
      <w:r w:rsidRPr="00F60F1A">
        <w:t xml:space="preserve"> of 0.1% in any 22.5</w:t>
      </w:r>
      <w:r w:rsidRPr="00F60F1A">
        <w:rPr>
          <w:vertAlign w:val="superscript"/>
        </w:rPr>
        <w:t>o</w:t>
      </w:r>
      <w:r w:rsidRPr="00F60F1A">
        <w:t xml:space="preserve"> wind direction sector must not exceed 13ms</w:t>
      </w:r>
      <w:bookmarkStart w:id="32" w:name="_DV_C24"/>
      <w:r w:rsidRPr="00F60F1A">
        <w:rPr>
          <w:color w:val="0000FF"/>
          <w:u w:val="double"/>
          <w:vertAlign w:val="superscript"/>
        </w:rPr>
        <w:t>-</w:t>
      </w:r>
      <w:bookmarkStart w:id="33" w:name="_DV_M25"/>
      <w:bookmarkEnd w:id="32"/>
      <w:bookmarkEnd w:id="33"/>
      <w:r w:rsidRPr="00F60F1A">
        <w:rPr>
          <w:vertAlign w:val="superscript"/>
        </w:rPr>
        <w:t>1</w:t>
      </w:r>
      <w:r w:rsidRPr="00F60F1A">
        <w:t>).</w:t>
      </w:r>
      <w:bookmarkStart w:id="34" w:name="_DV_M26"/>
      <w:bookmarkEnd w:id="34"/>
      <w:r w:rsidRPr="00F60F1A">
        <w:t xml:space="preserve">  However, if it can be demonstrated that the street frontage or trafficable area is only likely to be used as a thoroughfare for the life of the development, the building interface should be designed to be generally acceptable for walking (where peak gust speed during the hourly average with a probability of </w:t>
      </w:r>
      <w:proofErr w:type="spellStart"/>
      <w:r w:rsidRPr="00F60F1A">
        <w:t>exceedence</w:t>
      </w:r>
      <w:proofErr w:type="spellEnd"/>
      <w:r w:rsidRPr="00F60F1A">
        <w:t xml:space="preserve"> of 0.1% in any 22.5</w:t>
      </w:r>
      <w:r w:rsidRPr="00F60F1A">
        <w:rPr>
          <w:vertAlign w:val="superscript"/>
        </w:rPr>
        <w:t>o</w:t>
      </w:r>
      <w:r w:rsidRPr="00F60F1A">
        <w:t xml:space="preserve"> wind direction sector must not exceed 16ms</w:t>
      </w:r>
      <w:bookmarkStart w:id="35" w:name="_DV_C26"/>
      <w:r w:rsidRPr="00F60F1A">
        <w:rPr>
          <w:vertAlign w:val="superscript"/>
        </w:rPr>
        <w:t>-1</w:t>
      </w:r>
      <w:r w:rsidRPr="00F60F1A">
        <w:t>).</w:t>
      </w:r>
      <w:bookmarkEnd w:id="35"/>
    </w:p>
    <w:p w:rsidR="00F60F1A" w:rsidRPr="00F60F1A" w:rsidRDefault="00F60F1A" w:rsidP="00F60F1A">
      <w:pPr>
        <w:autoSpaceDE w:val="0"/>
        <w:autoSpaceDN w:val="0"/>
        <w:adjustRightInd w:val="0"/>
        <w:spacing w:before="60" w:after="80"/>
        <w:ind w:left="1134"/>
        <w:jc w:val="both"/>
      </w:pPr>
      <w:bookmarkStart w:id="36" w:name="_DV_M27"/>
      <w:bookmarkEnd w:id="36"/>
      <w:r w:rsidRPr="00F60F1A">
        <w:t xml:space="preserve">Buildings and works to be occupied by a residential use should be designed to limit internal noise levels in habitable </w:t>
      </w:r>
      <w:bookmarkStart w:id="37" w:name="_DV_C28"/>
      <w:r w:rsidRPr="00F60F1A">
        <w:t xml:space="preserve">rooms </w:t>
      </w:r>
      <w:bookmarkEnd w:id="37"/>
      <w:r w:rsidRPr="00F60F1A">
        <w:t>to a maximum of 45dB in accordance with relevant Australian Standards for acoustic control.</w:t>
      </w:r>
    </w:p>
    <w:p w:rsidR="00F60F1A" w:rsidRPr="00F60F1A" w:rsidRDefault="00F60F1A" w:rsidP="00F60F1A">
      <w:pPr>
        <w:autoSpaceDE w:val="0"/>
        <w:autoSpaceDN w:val="0"/>
        <w:adjustRightInd w:val="0"/>
        <w:spacing w:before="60" w:after="80"/>
        <w:ind w:left="1134"/>
        <w:jc w:val="both"/>
      </w:pPr>
      <w:bookmarkStart w:id="38" w:name="_DV_M29"/>
      <w:bookmarkEnd w:id="38"/>
      <w:r w:rsidRPr="00F60F1A">
        <w:t xml:space="preserve">Buildings and works should incorporate </w:t>
      </w:r>
      <w:bookmarkStart w:id="39" w:name="_DV_C30"/>
      <w:r w:rsidRPr="00F60F1A">
        <w:t>at least one</w:t>
      </w:r>
      <w:bookmarkStart w:id="40" w:name="_DV_M30"/>
      <w:bookmarkEnd w:id="39"/>
      <w:bookmarkEnd w:id="40"/>
      <w:r w:rsidRPr="00F60F1A">
        <w:t xml:space="preserve"> mid-block publicly accessible pedestrian lin</w:t>
      </w:r>
      <w:bookmarkStart w:id="41" w:name="_DV_M31"/>
      <w:bookmarkEnd w:id="41"/>
      <w:r w:rsidRPr="00F60F1A">
        <w:t xml:space="preserve">k where the length of a street block exceeds 100 metres.  For street blocks exceeding 200 metres in length, two mid-block </w:t>
      </w:r>
      <w:bookmarkStart w:id="42" w:name="_DV_C32"/>
      <w:r w:rsidRPr="00F60F1A">
        <w:t>publicly accessible pedestria</w:t>
      </w:r>
      <w:bookmarkStart w:id="43" w:name="_DV_M32"/>
      <w:bookmarkEnd w:id="42"/>
      <w:bookmarkEnd w:id="43"/>
      <w:r w:rsidRPr="00F60F1A">
        <w:t xml:space="preserve">n links should be provided.  New </w:t>
      </w:r>
      <w:bookmarkStart w:id="44" w:name="_DV_C33"/>
      <w:r w:rsidRPr="00F60F1A">
        <w:t xml:space="preserve">publicly accessible pedestrian </w:t>
      </w:r>
      <w:bookmarkStart w:id="45" w:name="_DV_M33"/>
      <w:bookmarkEnd w:id="44"/>
      <w:bookmarkEnd w:id="45"/>
      <w:r w:rsidRPr="00F60F1A">
        <w:t>links should be located to connect to the area’s pedestrian network and enhance the pedestrian permeability of the public realm.</w:t>
      </w:r>
    </w:p>
    <w:p w:rsidR="00F60F1A" w:rsidRPr="00F60F1A" w:rsidRDefault="00F60F1A" w:rsidP="00F60F1A">
      <w:pPr>
        <w:tabs>
          <w:tab w:val="left" w:pos="1560"/>
        </w:tabs>
        <w:autoSpaceDE w:val="0"/>
        <w:autoSpaceDN w:val="0"/>
        <w:adjustRightInd w:val="0"/>
        <w:spacing w:before="60" w:after="80"/>
        <w:ind w:left="1134"/>
      </w:pPr>
      <w:bookmarkStart w:id="46" w:name="_DV_M34"/>
      <w:bookmarkEnd w:id="46"/>
      <w:r w:rsidRPr="00F60F1A">
        <w:t xml:space="preserve">Where consistent with the heritage significance of </w:t>
      </w:r>
      <w:bookmarkStart w:id="47" w:name="_DV_C35"/>
      <w:r w:rsidRPr="00F60F1A">
        <w:t>existing buildings</w:t>
      </w:r>
      <w:bookmarkStart w:id="48" w:name="_DV_M35"/>
      <w:bookmarkEnd w:id="47"/>
      <w:bookmarkEnd w:id="48"/>
      <w:r w:rsidRPr="00F60F1A">
        <w:t xml:space="preserve">, continuous weather protection should be provided to the footpaths of </w:t>
      </w:r>
      <w:bookmarkStart w:id="49" w:name="_DV_M36"/>
      <w:bookmarkEnd w:id="49"/>
      <w:r w:rsidRPr="00F60F1A">
        <w:t>all streets to promote pedestrian amenity and provide protection from rain, wind and sun.</w:t>
      </w:r>
    </w:p>
    <w:p w:rsidR="00F60F1A" w:rsidRPr="00F60F1A" w:rsidRDefault="00F60F1A" w:rsidP="00F60F1A">
      <w:pPr>
        <w:tabs>
          <w:tab w:val="left" w:pos="1560"/>
        </w:tabs>
        <w:autoSpaceDE w:val="0"/>
        <w:autoSpaceDN w:val="0"/>
        <w:adjustRightInd w:val="0"/>
        <w:spacing w:before="60" w:after="80"/>
        <w:ind w:left="1134"/>
      </w:pPr>
      <w:bookmarkStart w:id="50" w:name="_DV_M37"/>
      <w:bookmarkEnd w:id="50"/>
      <w:r w:rsidRPr="00F60F1A">
        <w:t>An active frontage should be provided to the ground level of buildings fronting Queen Street, Franklin Street, A’Beckett Street and William Street, comprising:</w:t>
      </w:r>
    </w:p>
    <w:p w:rsidR="00F60F1A" w:rsidRPr="00F60F1A" w:rsidRDefault="00F60F1A" w:rsidP="00F60F1A">
      <w:pPr>
        <w:numPr>
          <w:ilvl w:val="2"/>
          <w:numId w:val="19"/>
        </w:numPr>
        <w:autoSpaceDE w:val="0"/>
        <w:autoSpaceDN w:val="0"/>
        <w:adjustRightInd w:val="0"/>
        <w:spacing w:before="60" w:after="80"/>
        <w:ind w:left="1560"/>
      </w:pPr>
      <w:bookmarkStart w:id="51" w:name="_DV_M38"/>
      <w:bookmarkEnd w:id="51"/>
      <w:r w:rsidRPr="00F60F1A">
        <w:t>At least 5 metres or 80% of the street frontage (whichever</w:t>
      </w:r>
      <w:r w:rsidR="00155808">
        <w:t xml:space="preserve"> is the greater) as an entry or </w:t>
      </w:r>
      <w:r w:rsidRPr="00F60F1A">
        <w:t>display window to a shop and/or a food and drink premises, or</w:t>
      </w:r>
    </w:p>
    <w:p w:rsidR="00F60F1A" w:rsidRPr="00F60F1A" w:rsidRDefault="00F60F1A" w:rsidP="00F60F1A">
      <w:pPr>
        <w:numPr>
          <w:ilvl w:val="2"/>
          <w:numId w:val="19"/>
        </w:numPr>
        <w:autoSpaceDE w:val="0"/>
        <w:autoSpaceDN w:val="0"/>
        <w:adjustRightInd w:val="0"/>
        <w:spacing w:before="60" w:after="80"/>
        <w:ind w:left="1560"/>
      </w:pPr>
      <w:bookmarkStart w:id="52" w:name="_DV_M39"/>
      <w:bookmarkEnd w:id="52"/>
      <w:r w:rsidRPr="00F60F1A">
        <w:t>At least 5 metres or 80% of the street frontage (whichever is the greater) as other uses, customer service areas and activities, which provide pedestrian interest and interaction.</w:t>
      </w:r>
    </w:p>
    <w:p w:rsidR="00F60F1A" w:rsidRPr="00F60F1A" w:rsidRDefault="00F60F1A" w:rsidP="00F60F1A">
      <w:pPr>
        <w:tabs>
          <w:tab w:val="left" w:pos="1560"/>
        </w:tabs>
        <w:autoSpaceDE w:val="0"/>
        <w:autoSpaceDN w:val="0"/>
        <w:adjustRightInd w:val="0"/>
        <w:spacing w:before="60" w:after="80"/>
        <w:ind w:left="1134"/>
      </w:pPr>
      <w:bookmarkStart w:id="53" w:name="_DV_M40"/>
      <w:bookmarkEnd w:id="53"/>
      <w:r w:rsidRPr="00F60F1A">
        <w:t xml:space="preserve">Vehicular ingress and egress to new development (excluding loading and unloading facilities) should not be constructed within a frontage to Queen Street, Franklin Street, A’Beckett Street </w:t>
      </w:r>
      <w:bookmarkStart w:id="54" w:name="_DV_C37"/>
      <w:r w:rsidRPr="00F60F1A">
        <w:t>or</w:t>
      </w:r>
      <w:bookmarkStart w:id="55" w:name="_DV_M41"/>
      <w:bookmarkEnd w:id="54"/>
      <w:bookmarkEnd w:id="55"/>
      <w:r w:rsidRPr="00F60F1A">
        <w:t xml:space="preserve"> William Street, where vehicle access via an alternative frontage is possible.</w:t>
      </w:r>
    </w:p>
    <w:p w:rsidR="00F60F1A" w:rsidRPr="00F60F1A" w:rsidRDefault="00F60F1A" w:rsidP="00F60F1A">
      <w:pPr>
        <w:autoSpaceDE w:val="0"/>
        <w:autoSpaceDN w:val="0"/>
        <w:adjustRightInd w:val="0"/>
        <w:spacing w:before="60" w:after="80"/>
        <w:ind w:left="1134"/>
        <w:jc w:val="both"/>
      </w:pPr>
    </w:p>
    <w:p w:rsidR="00F60F1A" w:rsidRPr="00F60F1A" w:rsidRDefault="00F60F1A" w:rsidP="00F60F1A">
      <w:pPr>
        <w:tabs>
          <w:tab w:val="left" w:pos="1134"/>
        </w:tabs>
        <w:autoSpaceDE w:val="0"/>
        <w:autoSpaceDN w:val="0"/>
        <w:adjustRightInd w:val="0"/>
        <w:spacing w:before="60" w:after="80"/>
        <w:ind w:left="1134" w:hanging="1134"/>
        <w:jc w:val="both"/>
        <w:rPr>
          <w:rFonts w:ascii="Arial" w:hAnsi="Arial" w:cs="Arial"/>
          <w:b/>
        </w:rPr>
      </w:pPr>
      <w:bookmarkStart w:id="56" w:name="_DV_M42"/>
      <w:bookmarkEnd w:id="56"/>
      <w:r w:rsidRPr="00F60F1A">
        <w:rPr>
          <w:rFonts w:ascii="Arial" w:hAnsi="Arial" w:cs="Arial"/>
          <w:b/>
        </w:rPr>
        <w:t>3.0</w:t>
      </w:r>
      <w:r w:rsidRPr="00F60F1A">
        <w:rPr>
          <w:rFonts w:ascii="Arial" w:hAnsi="Arial" w:cs="Arial"/>
          <w:b/>
        </w:rPr>
        <w:tab/>
        <w:t xml:space="preserve"> </w:t>
      </w:r>
      <w:bookmarkStart w:id="57" w:name="_DV_M43"/>
      <w:bookmarkEnd w:id="57"/>
      <w:r w:rsidRPr="00F60F1A">
        <w:rPr>
          <w:rFonts w:ascii="Arial" w:hAnsi="Arial" w:cs="Arial"/>
          <w:b/>
        </w:rPr>
        <w:t>No permit required</w:t>
      </w:r>
    </w:p>
    <w:p w:rsidR="00F60F1A" w:rsidRPr="00F60F1A" w:rsidRDefault="0045798E" w:rsidP="00F60F1A">
      <w:pPr>
        <w:autoSpaceDE w:val="0"/>
        <w:autoSpaceDN w:val="0"/>
        <w:adjustRightInd w:val="0"/>
        <w:spacing w:before="60" w:after="80"/>
        <w:ind w:left="1134"/>
        <w:jc w:val="both"/>
      </w:pPr>
      <w:bookmarkStart w:id="58" w:name="_DV_M44"/>
      <w:bookmarkEnd w:id="58"/>
      <w:r>
        <w:rPr>
          <w:noProof/>
        </w:rPr>
        <mc:AlternateContent>
          <mc:Choice Requires="wps">
            <w:drawing>
              <wp:anchor distT="0" distB="0" distL="114300" distR="114300" simplePos="0" relativeHeight="251661312" behindDoc="0" locked="0" layoutInCell="1" allowOverlap="1" wp14:anchorId="4E00ECC6" wp14:editId="14884119">
                <wp:simplePos x="0" y="0"/>
                <wp:positionH relativeFrom="column">
                  <wp:posOffset>-80010</wp:posOffset>
                </wp:positionH>
                <wp:positionV relativeFrom="paragraph">
                  <wp:posOffset>42545</wp:posOffset>
                </wp:positionV>
                <wp:extent cx="771525" cy="438150"/>
                <wp:effectExtent l="0" t="0" r="9525" b="0"/>
                <wp:wrapNone/>
                <wp:docPr id="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041" w:rsidRPr="008B169C" w:rsidRDefault="00845041" w:rsidP="00F60F1A">
                            <w:pPr>
                              <w:rPr>
                                <w:rFonts w:ascii="Arial" w:hAnsi="Arial"/>
                                <w:sz w:val="12"/>
                                <w:szCs w:val="24"/>
                              </w:rPr>
                            </w:pPr>
                            <w:r w:rsidRPr="008B169C">
                              <w:rPr>
                                <w:rFonts w:ascii="Arial" w:hAnsi="Arial"/>
                                <w:b/>
                                <w:sz w:val="12"/>
                                <w:szCs w:val="24"/>
                              </w:rPr>
                              <w:t>--/--/20--</w:t>
                            </w:r>
                          </w:p>
                          <w:p w:rsidR="00845041" w:rsidRPr="008B169C" w:rsidRDefault="00845041" w:rsidP="00F60F1A">
                            <w:pPr>
                              <w:rPr>
                                <w:rFonts w:ascii="Arial" w:hAnsi="Arial"/>
                                <w:b/>
                                <w:sz w:val="12"/>
                                <w:szCs w:val="24"/>
                              </w:rPr>
                            </w:pPr>
                            <w:r w:rsidRPr="008B169C">
                              <w:rPr>
                                <w:rFonts w:ascii="Arial" w:hAnsi="Arial"/>
                                <w:b/>
                                <w:sz w:val="12"/>
                                <w:szCs w:val="24"/>
                              </w:rPr>
                              <w:t>C245</w:t>
                            </w:r>
                          </w:p>
                          <w:p w:rsidR="00845041" w:rsidRDefault="00845041" w:rsidP="00F60F1A">
                            <w:pPr>
                              <w:pStyle w:val="DeltaViewTableBody"/>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6.3pt;margin-top:3.35pt;width:60.75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" stroked="f">
                <v:textbox>
                  <w:txbxContent>
                    <w:p w:rsidR="00845041" w:rsidRPr="008B169C" w:rsidRDefault="00845041" w:rsidP="00F60F1A">
                      <w:pPr>
                        <w:rPr>
                          <w:rFonts w:ascii="Arial" w:hAnsi="Arial"/>
                          <w:sz w:val="12"/>
                          <w:szCs w:val="24"/>
                        </w:rPr>
                      </w:pPr>
                      <w:r w:rsidRPr="008B169C">
                        <w:rPr>
                          <w:rFonts w:ascii="Arial" w:hAnsi="Arial"/>
                          <w:b/>
                          <w:sz w:val="12"/>
                          <w:szCs w:val="24"/>
                        </w:rPr>
                        <w:t>--/--/20--</w:t>
                      </w:r>
                    </w:p>
                    <w:p w:rsidR="00845041" w:rsidRPr="008B169C" w:rsidRDefault="00845041" w:rsidP="00F60F1A">
                      <w:pPr>
                        <w:rPr>
                          <w:rFonts w:ascii="Arial" w:hAnsi="Arial"/>
                          <w:b/>
                          <w:sz w:val="12"/>
                          <w:szCs w:val="24"/>
                        </w:rPr>
                      </w:pPr>
                      <w:r w:rsidRPr="008B169C">
                        <w:rPr>
                          <w:rFonts w:ascii="Arial" w:hAnsi="Arial"/>
                          <w:b/>
                          <w:sz w:val="12"/>
                          <w:szCs w:val="24"/>
                        </w:rPr>
                        <w:t>C245</w:t>
                      </w:r>
                    </w:p>
                    <w:p w:rsidR="00845041" w:rsidRDefault="00845041" w:rsidP="00F60F1A">
                      <w:pPr>
                        <w:pStyle w:val="DeltaViewTableBody"/>
                        <w:rPr>
                          <w:rFonts w:ascii="Times New Roman" w:hAnsi="Times New Roman"/>
                          <w:sz w:val="20"/>
                          <w:lang w:val="en-AU"/>
                        </w:rPr>
                      </w:pPr>
                    </w:p>
                  </w:txbxContent>
                </v:textbox>
              </v:shape>
            </w:pict>
          </mc:Fallback>
        </mc:AlternateContent>
      </w:r>
      <w:r w:rsidR="00F60F1A" w:rsidRPr="00F60F1A">
        <w:t>A permit is not required for:</w:t>
      </w:r>
    </w:p>
    <w:p w:rsidR="00F60F1A" w:rsidRPr="00F60F1A" w:rsidRDefault="00F60F1A" w:rsidP="00F60F1A">
      <w:pPr>
        <w:numPr>
          <w:ilvl w:val="0"/>
          <w:numId w:val="18"/>
        </w:numPr>
        <w:autoSpaceDE w:val="0"/>
        <w:autoSpaceDN w:val="0"/>
        <w:adjustRightInd w:val="0"/>
        <w:spacing w:before="60" w:after="80"/>
        <w:ind w:left="1560"/>
        <w:jc w:val="both"/>
      </w:pPr>
      <w:bookmarkStart w:id="59" w:name="_DV_M45"/>
      <w:bookmarkEnd w:id="59"/>
      <w:r w:rsidRPr="00F60F1A">
        <w:t>The construction, or modification, of a waste pipe, flue, vent, duct, exhaust fan, air conditioning plant, lift motor room, skylight, security camera, street heater or similar minor works provided they are not visible from any street, lane or public place.</w:t>
      </w:r>
    </w:p>
    <w:p w:rsidR="00F60F1A" w:rsidRPr="00F60F1A" w:rsidRDefault="00F60F1A" w:rsidP="00F60F1A">
      <w:pPr>
        <w:numPr>
          <w:ilvl w:val="0"/>
          <w:numId w:val="18"/>
        </w:numPr>
        <w:autoSpaceDE w:val="0"/>
        <w:autoSpaceDN w:val="0"/>
        <w:adjustRightInd w:val="0"/>
        <w:spacing w:before="60" w:after="80"/>
        <w:ind w:left="1560"/>
        <w:jc w:val="both"/>
      </w:pPr>
      <w:bookmarkStart w:id="60" w:name="_DV_M46"/>
      <w:bookmarkEnd w:id="60"/>
      <w:r w:rsidRPr="00F60F1A">
        <w:t>External works to provide disabled access that complies with all legislative requirements.</w:t>
      </w:r>
    </w:p>
    <w:p w:rsidR="00F60F1A" w:rsidRPr="00F60F1A" w:rsidRDefault="00F60F1A" w:rsidP="00F60F1A">
      <w:pPr>
        <w:numPr>
          <w:ilvl w:val="0"/>
          <w:numId w:val="18"/>
        </w:numPr>
        <w:autoSpaceDE w:val="0"/>
        <w:autoSpaceDN w:val="0"/>
        <w:adjustRightInd w:val="0"/>
        <w:spacing w:before="60" w:after="80"/>
        <w:ind w:left="1560"/>
        <w:jc w:val="both"/>
      </w:pPr>
      <w:bookmarkStart w:id="61" w:name="_DV_M47"/>
      <w:bookmarkEnd w:id="61"/>
      <w:r w:rsidRPr="00F60F1A">
        <w:t>Alterations to a building which have been authorised under the Heritage Act</w:t>
      </w:r>
      <w:bookmarkStart w:id="62" w:name="_DV_C38"/>
      <w:r w:rsidRPr="00F60F1A">
        <w:t xml:space="preserve"> 1995 (Vic)</w:t>
      </w:r>
      <w:bookmarkStart w:id="63" w:name="_DV_M48"/>
      <w:bookmarkEnd w:id="62"/>
      <w:bookmarkEnd w:id="63"/>
      <w:r w:rsidRPr="00F60F1A">
        <w:t>.</w:t>
      </w:r>
    </w:p>
    <w:p w:rsidR="00F60F1A" w:rsidRPr="00F60F1A" w:rsidRDefault="00F60F1A" w:rsidP="00F60F1A">
      <w:pPr>
        <w:numPr>
          <w:ilvl w:val="0"/>
          <w:numId w:val="18"/>
        </w:numPr>
        <w:autoSpaceDE w:val="0"/>
        <w:autoSpaceDN w:val="0"/>
        <w:adjustRightInd w:val="0"/>
        <w:spacing w:before="60" w:after="80"/>
        <w:ind w:left="1560"/>
        <w:jc w:val="both"/>
      </w:pPr>
      <w:bookmarkStart w:id="64" w:name="_DV_M49"/>
      <w:bookmarkEnd w:id="64"/>
      <w:r w:rsidRPr="00F60F1A">
        <w:t>Buildings and works at the ground level of an existing building, including an extension to the building at ground level, or a new outbuilding at single storey level.</w:t>
      </w:r>
    </w:p>
    <w:p w:rsidR="00F60F1A" w:rsidRPr="00F60F1A" w:rsidRDefault="00F60F1A" w:rsidP="00F60F1A">
      <w:pPr>
        <w:numPr>
          <w:ilvl w:val="0"/>
          <w:numId w:val="18"/>
        </w:numPr>
        <w:autoSpaceDE w:val="0"/>
        <w:autoSpaceDN w:val="0"/>
        <w:adjustRightInd w:val="0"/>
        <w:spacing w:before="60" w:after="80"/>
        <w:ind w:left="1560"/>
        <w:jc w:val="both"/>
      </w:pPr>
      <w:bookmarkStart w:id="65" w:name="_DV_M50"/>
      <w:bookmarkEnd w:id="65"/>
      <w:r w:rsidRPr="00F60F1A">
        <w:t>Buildings and works which do not alter the height or setback of any part of an existing building.</w:t>
      </w:r>
    </w:p>
    <w:p w:rsidR="00F60F1A" w:rsidRPr="00F60F1A" w:rsidRDefault="00F60F1A" w:rsidP="00F60F1A">
      <w:pPr>
        <w:autoSpaceDE w:val="0"/>
        <w:autoSpaceDN w:val="0"/>
        <w:adjustRightInd w:val="0"/>
        <w:spacing w:before="60" w:after="80"/>
        <w:ind w:left="1134"/>
        <w:jc w:val="both"/>
        <w:rPr>
          <w:b/>
        </w:rPr>
      </w:pPr>
    </w:p>
    <w:p w:rsidR="00F60F1A" w:rsidRPr="00F60F1A" w:rsidRDefault="00F60F1A" w:rsidP="00F60F1A">
      <w:pPr>
        <w:autoSpaceDE w:val="0"/>
        <w:autoSpaceDN w:val="0"/>
        <w:adjustRightInd w:val="0"/>
        <w:spacing w:before="60" w:after="80"/>
        <w:ind w:left="1134" w:hanging="1134"/>
        <w:jc w:val="both"/>
        <w:rPr>
          <w:rFonts w:ascii="Arial" w:hAnsi="Arial" w:cs="Arial"/>
          <w:b/>
        </w:rPr>
      </w:pPr>
      <w:bookmarkStart w:id="66" w:name="_DV_M51"/>
      <w:bookmarkEnd w:id="66"/>
      <w:r w:rsidRPr="00F60F1A">
        <w:rPr>
          <w:rFonts w:ascii="Arial" w:hAnsi="Arial" w:cs="Arial"/>
          <w:b/>
        </w:rPr>
        <w:t>4.0</w:t>
      </w:r>
      <w:r w:rsidRPr="00F60F1A">
        <w:rPr>
          <w:rFonts w:ascii="Arial" w:hAnsi="Arial" w:cs="Arial"/>
          <w:b/>
        </w:rPr>
        <w:tab/>
        <w:t>Exemption from notice and review</w:t>
      </w:r>
    </w:p>
    <w:p w:rsidR="00F60F1A" w:rsidRPr="00F60F1A" w:rsidRDefault="0045798E" w:rsidP="00F60F1A">
      <w:pPr>
        <w:autoSpaceDE w:val="0"/>
        <w:autoSpaceDN w:val="0"/>
        <w:adjustRightInd w:val="0"/>
        <w:spacing w:before="60" w:after="80"/>
        <w:ind w:left="1134"/>
        <w:jc w:val="both"/>
      </w:pPr>
      <w:bookmarkStart w:id="67" w:name="_DV_M52"/>
      <w:bookmarkEnd w:id="67"/>
      <w:r>
        <w:rPr>
          <w:noProof/>
        </w:rPr>
        <mc:AlternateContent>
          <mc:Choice Requires="wps">
            <w:drawing>
              <wp:anchor distT="0" distB="0" distL="114300" distR="114300" simplePos="0" relativeHeight="251662336" behindDoc="0" locked="0" layoutInCell="1" allowOverlap="1" wp14:anchorId="4A361567" wp14:editId="17DFE889">
                <wp:simplePos x="0" y="0"/>
                <wp:positionH relativeFrom="column">
                  <wp:posOffset>-82550</wp:posOffset>
                </wp:positionH>
                <wp:positionV relativeFrom="paragraph">
                  <wp:posOffset>5080</wp:posOffset>
                </wp:positionV>
                <wp:extent cx="771525" cy="438150"/>
                <wp:effectExtent l="0" t="0" r="9525" b="0"/>
                <wp:wrapNone/>
                <wp:docPr id="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041" w:rsidRPr="008B169C" w:rsidRDefault="00845041" w:rsidP="00F60F1A">
                            <w:pPr>
                              <w:rPr>
                                <w:rFonts w:ascii="Arial" w:hAnsi="Arial"/>
                                <w:sz w:val="12"/>
                                <w:szCs w:val="24"/>
                              </w:rPr>
                            </w:pPr>
                            <w:r w:rsidRPr="008B169C">
                              <w:rPr>
                                <w:rFonts w:ascii="Arial" w:hAnsi="Arial"/>
                                <w:b/>
                                <w:sz w:val="12"/>
                                <w:szCs w:val="24"/>
                              </w:rPr>
                              <w:t>--/--/20--</w:t>
                            </w:r>
                          </w:p>
                          <w:p w:rsidR="00845041" w:rsidRPr="008B169C" w:rsidRDefault="00845041" w:rsidP="00F60F1A">
                            <w:pPr>
                              <w:rPr>
                                <w:rFonts w:ascii="Arial" w:hAnsi="Arial"/>
                                <w:b/>
                                <w:sz w:val="12"/>
                                <w:szCs w:val="24"/>
                              </w:rPr>
                            </w:pPr>
                            <w:r w:rsidRPr="008B169C">
                              <w:rPr>
                                <w:rFonts w:ascii="Arial" w:hAnsi="Arial"/>
                                <w:b/>
                                <w:sz w:val="12"/>
                                <w:szCs w:val="24"/>
                              </w:rPr>
                              <w:t>C245</w:t>
                            </w:r>
                          </w:p>
                          <w:p w:rsidR="00845041" w:rsidRDefault="00845041" w:rsidP="00F60F1A">
                            <w:pPr>
                              <w:pStyle w:val="DeltaViewTableBody"/>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6.5pt;margin-top:.4pt;width:60.75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" stroked="f">
                <v:textbox>
                  <w:txbxContent>
                    <w:p w:rsidR="00845041" w:rsidRPr="008B169C" w:rsidRDefault="00845041" w:rsidP="00F60F1A">
                      <w:pPr>
                        <w:rPr>
                          <w:rFonts w:ascii="Arial" w:hAnsi="Arial"/>
                          <w:sz w:val="12"/>
                          <w:szCs w:val="24"/>
                        </w:rPr>
                      </w:pPr>
                      <w:r w:rsidRPr="008B169C">
                        <w:rPr>
                          <w:rFonts w:ascii="Arial" w:hAnsi="Arial"/>
                          <w:b/>
                          <w:sz w:val="12"/>
                          <w:szCs w:val="24"/>
                        </w:rPr>
                        <w:t>--/--/20--</w:t>
                      </w:r>
                    </w:p>
                    <w:p w:rsidR="00845041" w:rsidRPr="008B169C" w:rsidRDefault="00845041" w:rsidP="00F60F1A">
                      <w:pPr>
                        <w:rPr>
                          <w:rFonts w:ascii="Arial" w:hAnsi="Arial"/>
                          <w:b/>
                          <w:sz w:val="12"/>
                          <w:szCs w:val="24"/>
                        </w:rPr>
                      </w:pPr>
                      <w:r w:rsidRPr="008B169C">
                        <w:rPr>
                          <w:rFonts w:ascii="Arial" w:hAnsi="Arial"/>
                          <w:b/>
                          <w:sz w:val="12"/>
                          <w:szCs w:val="24"/>
                        </w:rPr>
                        <w:t>C245</w:t>
                      </w:r>
                    </w:p>
                    <w:p w:rsidR="00845041" w:rsidRDefault="00845041" w:rsidP="00F60F1A">
                      <w:pPr>
                        <w:pStyle w:val="DeltaViewTableBody"/>
                        <w:rPr>
                          <w:rFonts w:ascii="Times New Roman" w:hAnsi="Times New Roman"/>
                          <w:sz w:val="20"/>
                          <w:lang w:val="en-AU"/>
                        </w:rPr>
                      </w:pPr>
                    </w:p>
                  </w:txbxContent>
                </v:textbox>
              </v:shape>
            </w:pict>
          </mc:Fallback>
        </mc:AlternateContent>
      </w:r>
      <w:r w:rsidR="00F60F1A" w:rsidRPr="00F60F1A">
        <w:t>An application to construct a building or construct or carry out works is exempt from the notice requirements of Section 52(1)(a), (b) and (d), the decision requirements of Section 64(1), (2) and (3) and the review of rights of Section 82(1) of the Act.</w:t>
      </w:r>
    </w:p>
    <w:p w:rsidR="00F60F1A" w:rsidRPr="00F60F1A" w:rsidRDefault="00F60F1A" w:rsidP="00F60F1A">
      <w:pPr>
        <w:autoSpaceDE w:val="0"/>
        <w:autoSpaceDN w:val="0"/>
        <w:adjustRightInd w:val="0"/>
        <w:spacing w:before="60" w:after="80"/>
        <w:ind w:left="1134"/>
        <w:jc w:val="both"/>
      </w:pPr>
    </w:p>
    <w:p w:rsidR="00F60F1A" w:rsidRPr="00F60F1A" w:rsidRDefault="0045798E" w:rsidP="00F60F1A">
      <w:pPr>
        <w:tabs>
          <w:tab w:val="left" w:pos="1134"/>
        </w:tabs>
        <w:autoSpaceDE w:val="0"/>
        <w:autoSpaceDN w:val="0"/>
        <w:adjustRightInd w:val="0"/>
        <w:spacing w:before="240" w:after="240"/>
        <w:ind w:left="1134" w:hanging="1134"/>
        <w:rPr>
          <w:rFonts w:ascii="Arial" w:hAnsi="Arial"/>
          <w:b/>
        </w:rPr>
      </w:pPr>
      <w:r>
        <w:rPr>
          <w:noProof/>
        </w:rPr>
        <mc:AlternateContent>
          <mc:Choice Requires="wps">
            <w:drawing>
              <wp:anchor distT="0" distB="0" distL="114300" distR="114300" simplePos="0" relativeHeight="251656192" behindDoc="0" locked="0" layoutInCell="1" allowOverlap="1" wp14:anchorId="03E89AA0" wp14:editId="0D80B136">
                <wp:simplePos x="0" y="0"/>
                <wp:positionH relativeFrom="column">
                  <wp:posOffset>-80010</wp:posOffset>
                </wp:positionH>
                <wp:positionV relativeFrom="paragraph">
                  <wp:posOffset>293370</wp:posOffset>
                </wp:positionV>
                <wp:extent cx="771525" cy="352425"/>
                <wp:effectExtent l="0" t="0" r="9525" b="9525"/>
                <wp:wrapNone/>
                <wp:docPr id="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041" w:rsidRDefault="00845041" w:rsidP="00F60F1A">
                            <w:pPr>
                              <w:pStyle w:val="BodyText1"/>
                              <w:rPr>
                                <w:b w:val="0"/>
                                <w:szCs w:val="24"/>
                              </w:rPr>
                            </w:pPr>
                            <w:r>
                              <w:rPr>
                                <w:szCs w:val="24"/>
                              </w:rPr>
                              <w:t>--/--/20--</w:t>
                            </w:r>
                          </w:p>
                          <w:p w:rsidR="00845041" w:rsidRDefault="00845041" w:rsidP="00F60F1A">
                            <w:pPr>
                              <w:pStyle w:val="DeltaViewTableBody"/>
                              <w:rPr>
                                <w:b/>
                                <w:sz w:val="12"/>
                                <w:lang w:val="en-AU"/>
                              </w:rPr>
                            </w:pPr>
                          </w:p>
                          <w:p w:rsidR="00845041" w:rsidRDefault="00845041" w:rsidP="00F60F1A">
                            <w:pPr>
                              <w:pStyle w:val="DeltaViewTableBody"/>
                              <w:rPr>
                                <w:b/>
                                <w:sz w:val="12"/>
                                <w:lang w:val="en-AU"/>
                              </w:rPr>
                            </w:pPr>
                            <w:r>
                              <w:rPr>
                                <w:b/>
                                <w:sz w:val="12"/>
                                <w:lang w:val="en-AU"/>
                              </w:rPr>
                              <w:t>C245</w:t>
                            </w:r>
                          </w:p>
                          <w:p w:rsidR="00845041" w:rsidRDefault="00845041" w:rsidP="00F60F1A">
                            <w:pPr>
                              <w:pStyle w:val="DeltaViewTableBody"/>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2" type="#_x0000_t202" style="position:absolute;left:0;text-align:left;margin-left:-6.3pt;margin-top:23.1pt;width:60.75pt;height:27.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nJHgwIAABY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" stroked="f">
                <v:textbox>
                  <w:txbxContent>
                    <w:p w:rsidR="00845041" w:rsidRDefault="00845041" w:rsidP="00F60F1A">
                      <w:pPr>
                        <w:pStyle w:val="BodyText1"/>
                        <w:rPr>
                          <w:b w:val="0"/>
                          <w:szCs w:val="24"/>
                        </w:rPr>
                      </w:pPr>
                      <w:r>
                        <w:rPr>
                          <w:szCs w:val="24"/>
                        </w:rPr>
                        <w:t>--/--/20--</w:t>
                      </w:r>
                    </w:p>
                    <w:p w:rsidR="00845041" w:rsidRDefault="00845041" w:rsidP="00F60F1A">
                      <w:pPr>
                        <w:pStyle w:val="DeltaViewTableBody"/>
                        <w:rPr>
                          <w:b/>
                          <w:sz w:val="12"/>
                          <w:lang w:val="en-AU"/>
                        </w:rPr>
                      </w:pPr>
                    </w:p>
                    <w:p w:rsidR="00845041" w:rsidRDefault="00845041" w:rsidP="00F60F1A">
                      <w:pPr>
                        <w:pStyle w:val="DeltaViewTableBody"/>
                        <w:rPr>
                          <w:b/>
                          <w:sz w:val="12"/>
                          <w:lang w:val="en-AU"/>
                        </w:rPr>
                      </w:pPr>
                      <w:r>
                        <w:rPr>
                          <w:b/>
                          <w:sz w:val="12"/>
                          <w:lang w:val="en-AU"/>
                        </w:rPr>
                        <w:t>C245</w:t>
                      </w:r>
                    </w:p>
                    <w:p w:rsidR="00845041" w:rsidRDefault="00845041" w:rsidP="00F60F1A">
                      <w:pPr>
                        <w:pStyle w:val="DeltaViewTableBody"/>
                        <w:rPr>
                          <w:rFonts w:ascii="Times New Roman" w:hAnsi="Times New Roman"/>
                          <w:sz w:val="20"/>
                          <w:lang w:val="en-AU"/>
                        </w:rPr>
                      </w:pPr>
                    </w:p>
                  </w:txbxContent>
                </v:textbox>
              </v:shape>
            </w:pict>
          </mc:Fallback>
        </mc:AlternateContent>
      </w:r>
      <w:bookmarkStart w:id="68" w:name="_DV_M53"/>
      <w:bookmarkEnd w:id="68"/>
      <w:r w:rsidR="00F60F1A" w:rsidRPr="00F60F1A">
        <w:rPr>
          <w:rFonts w:ascii="Arial" w:hAnsi="Arial"/>
          <w:b/>
        </w:rPr>
        <w:t>5.0</w:t>
      </w:r>
      <w:r w:rsidR="00F60F1A" w:rsidRPr="00F60F1A">
        <w:rPr>
          <w:rFonts w:ascii="Arial" w:hAnsi="Arial"/>
          <w:b/>
        </w:rPr>
        <w:tab/>
        <w:t>Subdivision</w:t>
      </w:r>
    </w:p>
    <w:p w:rsidR="00F60F1A" w:rsidRPr="00F60F1A" w:rsidRDefault="00F60F1A" w:rsidP="00F60F1A">
      <w:pPr>
        <w:autoSpaceDE w:val="0"/>
        <w:autoSpaceDN w:val="0"/>
        <w:adjustRightInd w:val="0"/>
        <w:spacing w:before="60" w:after="80"/>
        <w:ind w:left="1134"/>
        <w:jc w:val="both"/>
      </w:pPr>
      <w:bookmarkStart w:id="69" w:name="_DV_M54"/>
      <w:bookmarkEnd w:id="69"/>
      <w:r w:rsidRPr="00F60F1A">
        <w:t>A permit is not required to subdivide land.</w:t>
      </w:r>
    </w:p>
    <w:p w:rsidR="00155808" w:rsidRPr="00F60F1A" w:rsidRDefault="00155808" w:rsidP="00F60F1A">
      <w:pPr>
        <w:autoSpaceDE w:val="0"/>
        <w:autoSpaceDN w:val="0"/>
        <w:adjustRightInd w:val="0"/>
        <w:spacing w:before="60" w:after="80"/>
        <w:ind w:left="1134"/>
        <w:jc w:val="both"/>
      </w:pPr>
    </w:p>
    <w:p w:rsidR="00F60F1A" w:rsidRPr="00F60F1A" w:rsidRDefault="0045798E" w:rsidP="00F60F1A">
      <w:pPr>
        <w:tabs>
          <w:tab w:val="left" w:pos="1134"/>
        </w:tabs>
        <w:autoSpaceDE w:val="0"/>
        <w:autoSpaceDN w:val="0"/>
        <w:adjustRightInd w:val="0"/>
        <w:spacing w:before="240" w:after="240"/>
        <w:ind w:left="1134" w:hanging="1134"/>
        <w:rPr>
          <w:rFonts w:ascii="Arial" w:hAnsi="Arial"/>
          <w:b/>
        </w:rPr>
      </w:pPr>
      <w:r>
        <w:rPr>
          <w:noProof/>
        </w:rPr>
        <mc:AlternateContent>
          <mc:Choice Requires="wps">
            <w:drawing>
              <wp:anchor distT="0" distB="0" distL="114300" distR="114300" simplePos="0" relativeHeight="251658240" behindDoc="0" locked="0" layoutInCell="1" allowOverlap="1" wp14:anchorId="1D1B2A3A" wp14:editId="362FC318">
                <wp:simplePos x="0" y="0"/>
                <wp:positionH relativeFrom="column">
                  <wp:posOffset>-80010</wp:posOffset>
                </wp:positionH>
                <wp:positionV relativeFrom="paragraph">
                  <wp:posOffset>290195</wp:posOffset>
                </wp:positionV>
                <wp:extent cx="771525" cy="361950"/>
                <wp:effectExtent l="0" t="0" r="9525" b="0"/>
                <wp:wrapNone/>
                <wp:docPr id="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041" w:rsidRDefault="00845041" w:rsidP="00F60F1A">
                            <w:pPr>
                              <w:pStyle w:val="BodyText1"/>
                              <w:rPr>
                                <w:b w:val="0"/>
                                <w:szCs w:val="24"/>
                              </w:rPr>
                            </w:pPr>
                            <w:r>
                              <w:rPr>
                                <w:szCs w:val="24"/>
                              </w:rPr>
                              <w:t>--/--/20--</w:t>
                            </w:r>
                          </w:p>
                          <w:p w:rsidR="00845041" w:rsidRDefault="00845041" w:rsidP="00F60F1A">
                            <w:pPr>
                              <w:pStyle w:val="DeltaViewTableBody"/>
                              <w:rPr>
                                <w:b/>
                                <w:sz w:val="12"/>
                                <w:lang w:val="en-AU"/>
                              </w:rPr>
                            </w:pPr>
                          </w:p>
                          <w:p w:rsidR="00845041" w:rsidRDefault="00845041" w:rsidP="00F60F1A">
                            <w:pPr>
                              <w:pStyle w:val="DeltaViewTableBody"/>
                              <w:rPr>
                                <w:b/>
                                <w:sz w:val="12"/>
                                <w:lang w:val="en-AU"/>
                              </w:rPr>
                            </w:pPr>
                            <w:r>
                              <w:rPr>
                                <w:b/>
                                <w:sz w:val="12"/>
                                <w:lang w:val="en-AU"/>
                              </w:rPr>
                              <w:t>C245</w:t>
                            </w:r>
                          </w:p>
                          <w:p w:rsidR="00845041" w:rsidRDefault="00845041" w:rsidP="00F60F1A">
                            <w:pPr>
                              <w:pStyle w:val="DeltaViewTableBody"/>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6.3pt;margin-top:22.85pt;width:60.75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" stroked="f">
                <v:textbox>
                  <w:txbxContent>
                    <w:p w:rsidR="00845041" w:rsidRDefault="00845041" w:rsidP="00F60F1A">
                      <w:pPr>
                        <w:pStyle w:val="BodyText1"/>
                        <w:rPr>
                          <w:b w:val="0"/>
                          <w:szCs w:val="24"/>
                        </w:rPr>
                      </w:pPr>
                      <w:r>
                        <w:rPr>
                          <w:szCs w:val="24"/>
                        </w:rPr>
                        <w:t>--/--/20--</w:t>
                      </w:r>
                    </w:p>
                    <w:p w:rsidR="00845041" w:rsidRDefault="00845041" w:rsidP="00F60F1A">
                      <w:pPr>
                        <w:pStyle w:val="DeltaViewTableBody"/>
                        <w:rPr>
                          <w:b/>
                          <w:sz w:val="12"/>
                          <w:lang w:val="en-AU"/>
                        </w:rPr>
                      </w:pPr>
                    </w:p>
                    <w:p w:rsidR="00845041" w:rsidRDefault="00845041" w:rsidP="00F60F1A">
                      <w:pPr>
                        <w:pStyle w:val="DeltaViewTableBody"/>
                        <w:rPr>
                          <w:b/>
                          <w:sz w:val="12"/>
                          <w:lang w:val="en-AU"/>
                        </w:rPr>
                      </w:pPr>
                      <w:r>
                        <w:rPr>
                          <w:b/>
                          <w:sz w:val="12"/>
                          <w:lang w:val="en-AU"/>
                        </w:rPr>
                        <w:t>C245</w:t>
                      </w:r>
                    </w:p>
                    <w:p w:rsidR="00845041" w:rsidRDefault="00845041" w:rsidP="00F60F1A">
                      <w:pPr>
                        <w:pStyle w:val="DeltaViewTableBody"/>
                        <w:rPr>
                          <w:rFonts w:ascii="Times New Roman" w:hAnsi="Times New Roman"/>
                          <w:sz w:val="20"/>
                          <w:lang w:val="en-AU"/>
                        </w:rPr>
                      </w:pPr>
                    </w:p>
                  </w:txbxContent>
                </v:textbox>
              </v:shape>
            </w:pict>
          </mc:Fallback>
        </mc:AlternateContent>
      </w:r>
      <w:bookmarkStart w:id="70" w:name="_DV_M55"/>
      <w:bookmarkEnd w:id="70"/>
      <w:r w:rsidR="00F60F1A" w:rsidRPr="00F60F1A">
        <w:rPr>
          <w:rFonts w:ascii="Arial" w:hAnsi="Arial"/>
          <w:b/>
        </w:rPr>
        <w:t>6.0</w:t>
      </w:r>
      <w:r w:rsidR="00F60F1A" w:rsidRPr="00F60F1A">
        <w:rPr>
          <w:rFonts w:ascii="Arial" w:hAnsi="Arial"/>
          <w:b/>
        </w:rPr>
        <w:tab/>
        <w:t>Application requirements</w:t>
      </w:r>
    </w:p>
    <w:p w:rsidR="00F60F1A" w:rsidRPr="00F60F1A" w:rsidRDefault="00F60F1A" w:rsidP="00F60F1A">
      <w:pPr>
        <w:autoSpaceDE w:val="0"/>
        <w:autoSpaceDN w:val="0"/>
        <w:adjustRightInd w:val="0"/>
        <w:spacing w:before="60" w:after="80"/>
        <w:ind w:left="1134"/>
        <w:jc w:val="both"/>
      </w:pPr>
      <w:bookmarkStart w:id="71" w:name="_DV_M56"/>
      <w:bookmarkEnd w:id="71"/>
      <w:r w:rsidRPr="00F60F1A">
        <w:t xml:space="preserve">An application for permit, other than an application for minor buildings or works as determined by the </w:t>
      </w:r>
      <w:r w:rsidR="00235930">
        <w:t>R</w:t>
      </w:r>
      <w:r w:rsidRPr="00F60F1A">
        <w:t xml:space="preserve">esponsible </w:t>
      </w:r>
      <w:r w:rsidR="00235930">
        <w:t>A</w:t>
      </w:r>
      <w:r w:rsidRPr="00F60F1A">
        <w:t>uthority, must be accompanied by a comprehensive site analysis and urban context report documenting the key planning influences on the development. The urban context report must identify the development opportunities and constraints, and demonstrate how the development, addresses:</w:t>
      </w:r>
    </w:p>
    <w:p w:rsidR="00F60F1A" w:rsidRPr="00F60F1A" w:rsidRDefault="00F60F1A" w:rsidP="00F60F1A">
      <w:pPr>
        <w:numPr>
          <w:ilvl w:val="0"/>
          <w:numId w:val="17"/>
        </w:numPr>
        <w:autoSpaceDE w:val="0"/>
        <w:autoSpaceDN w:val="0"/>
        <w:adjustRightInd w:val="0"/>
        <w:spacing w:before="60" w:after="80"/>
        <w:ind w:left="1560"/>
        <w:jc w:val="both"/>
      </w:pPr>
      <w:bookmarkStart w:id="72" w:name="_DV_M57"/>
      <w:bookmarkEnd w:id="72"/>
      <w:r w:rsidRPr="00F60F1A">
        <w:t>State Planning Policy Framework and the Local Planning Policy Framework, zone and overlay objectives.</w:t>
      </w:r>
    </w:p>
    <w:p w:rsidR="00F60F1A" w:rsidRPr="00F60F1A" w:rsidRDefault="00F60F1A" w:rsidP="00F60F1A">
      <w:pPr>
        <w:numPr>
          <w:ilvl w:val="0"/>
          <w:numId w:val="17"/>
        </w:numPr>
        <w:autoSpaceDE w:val="0"/>
        <w:autoSpaceDN w:val="0"/>
        <w:adjustRightInd w:val="0"/>
        <w:spacing w:before="60" w:after="80"/>
        <w:ind w:left="1560"/>
        <w:jc w:val="both"/>
      </w:pPr>
      <w:bookmarkStart w:id="73" w:name="_DV_M58"/>
      <w:bookmarkEnd w:id="73"/>
      <w:r w:rsidRPr="00F60F1A">
        <w:t xml:space="preserve">The </w:t>
      </w:r>
      <w:bookmarkStart w:id="74" w:name="_DV_C40"/>
      <w:r w:rsidRPr="00F60F1A">
        <w:t>Design Objectives, Requirements and Built Form Outcomes</w:t>
      </w:r>
      <w:bookmarkStart w:id="75" w:name="_DV_M59"/>
      <w:bookmarkEnd w:id="74"/>
      <w:bookmarkEnd w:id="75"/>
      <w:r w:rsidRPr="00F60F1A">
        <w:t xml:space="preserve"> of this Schedule.</w:t>
      </w:r>
    </w:p>
    <w:p w:rsidR="00F60F1A" w:rsidRPr="00F60F1A" w:rsidRDefault="00F60F1A" w:rsidP="00F60F1A">
      <w:pPr>
        <w:numPr>
          <w:ilvl w:val="0"/>
          <w:numId w:val="17"/>
        </w:numPr>
        <w:autoSpaceDE w:val="0"/>
        <w:autoSpaceDN w:val="0"/>
        <w:adjustRightInd w:val="0"/>
        <w:spacing w:before="60" w:after="80"/>
        <w:ind w:left="1560"/>
        <w:jc w:val="both"/>
      </w:pPr>
      <w:bookmarkStart w:id="76" w:name="_DV_M60"/>
      <w:bookmarkEnd w:id="76"/>
      <w:r w:rsidRPr="00F60F1A">
        <w:t>Built form and character of adjacent and nearby buildings.</w:t>
      </w:r>
    </w:p>
    <w:p w:rsidR="00F60F1A" w:rsidRPr="00F60F1A" w:rsidRDefault="00F60F1A" w:rsidP="00F60F1A">
      <w:pPr>
        <w:numPr>
          <w:ilvl w:val="0"/>
          <w:numId w:val="17"/>
        </w:numPr>
        <w:autoSpaceDE w:val="0"/>
        <w:autoSpaceDN w:val="0"/>
        <w:adjustRightInd w:val="0"/>
        <w:spacing w:before="60" w:after="80"/>
        <w:ind w:left="1560"/>
        <w:jc w:val="both"/>
      </w:pPr>
      <w:bookmarkStart w:id="77" w:name="_DV_M61"/>
      <w:bookmarkEnd w:id="77"/>
      <w:r w:rsidRPr="00F60F1A">
        <w:t>Heritage character of adjacent and nearby heritage places, and the Queen Victoria Market buildings</w:t>
      </w:r>
      <w:bookmarkStart w:id="78" w:name="_DV_C41"/>
      <w:r w:rsidRPr="00F60F1A">
        <w:rPr>
          <w:color w:val="0000FF"/>
        </w:rPr>
        <w:t>.</w:t>
      </w:r>
      <w:bookmarkEnd w:id="78"/>
    </w:p>
    <w:p w:rsidR="00F60F1A" w:rsidRPr="00F60F1A" w:rsidRDefault="00F60F1A" w:rsidP="00F60F1A">
      <w:pPr>
        <w:numPr>
          <w:ilvl w:val="0"/>
          <w:numId w:val="17"/>
        </w:numPr>
        <w:autoSpaceDE w:val="0"/>
        <w:autoSpaceDN w:val="0"/>
        <w:adjustRightInd w:val="0"/>
        <w:spacing w:before="60" w:after="80"/>
        <w:ind w:left="1560"/>
        <w:jc w:val="both"/>
      </w:pPr>
      <w:bookmarkStart w:id="79" w:name="_DV_M62"/>
      <w:bookmarkEnd w:id="79"/>
      <w:r w:rsidRPr="00F60F1A">
        <w:t>Microclimate including sunlight, daylight and wind effects on streets and public spaces.</w:t>
      </w:r>
    </w:p>
    <w:p w:rsidR="00F60F1A" w:rsidRPr="00F60F1A" w:rsidRDefault="00F60F1A" w:rsidP="00F60F1A">
      <w:pPr>
        <w:numPr>
          <w:ilvl w:val="0"/>
          <w:numId w:val="17"/>
        </w:numPr>
        <w:autoSpaceDE w:val="0"/>
        <w:autoSpaceDN w:val="0"/>
        <w:adjustRightInd w:val="0"/>
        <w:spacing w:before="60" w:after="80"/>
        <w:ind w:left="1560"/>
        <w:jc w:val="both"/>
      </w:pPr>
      <w:bookmarkStart w:id="80" w:name="_DV_M63"/>
      <w:bookmarkEnd w:id="80"/>
      <w:r w:rsidRPr="00F60F1A">
        <w:t>Energy efficiency and waste management.</w:t>
      </w:r>
    </w:p>
    <w:p w:rsidR="00F60F1A" w:rsidRPr="00F60F1A" w:rsidRDefault="00F60F1A" w:rsidP="00F60F1A">
      <w:pPr>
        <w:numPr>
          <w:ilvl w:val="0"/>
          <w:numId w:val="17"/>
        </w:numPr>
        <w:autoSpaceDE w:val="0"/>
        <w:autoSpaceDN w:val="0"/>
        <w:adjustRightInd w:val="0"/>
        <w:spacing w:before="60" w:after="80"/>
        <w:ind w:left="1560"/>
        <w:jc w:val="both"/>
      </w:pPr>
      <w:bookmarkStart w:id="81" w:name="_DV_M64"/>
      <w:bookmarkEnd w:id="81"/>
      <w:r w:rsidRPr="00F60F1A">
        <w:t>Ground floor and lower level street frontages, including visual impacts and pedestrian safety.</w:t>
      </w:r>
    </w:p>
    <w:p w:rsidR="00F60F1A" w:rsidRPr="00F60F1A" w:rsidRDefault="00F60F1A" w:rsidP="00F60F1A">
      <w:pPr>
        <w:numPr>
          <w:ilvl w:val="0"/>
          <w:numId w:val="17"/>
        </w:numPr>
        <w:autoSpaceDE w:val="0"/>
        <w:autoSpaceDN w:val="0"/>
        <w:adjustRightInd w:val="0"/>
        <w:spacing w:before="60" w:after="80"/>
        <w:ind w:left="1560"/>
        <w:jc w:val="both"/>
      </w:pPr>
      <w:bookmarkStart w:id="82" w:name="_DV_M65"/>
      <w:bookmarkEnd w:id="82"/>
      <w:r w:rsidRPr="00F60F1A">
        <w:t>Public infrastructure, including reticulated services, traffic and car parking impact.</w:t>
      </w:r>
    </w:p>
    <w:p w:rsidR="00F60F1A" w:rsidRPr="00F60F1A" w:rsidRDefault="00F60F1A" w:rsidP="00F60F1A">
      <w:pPr>
        <w:autoSpaceDE w:val="0"/>
        <w:autoSpaceDN w:val="0"/>
        <w:adjustRightInd w:val="0"/>
        <w:spacing w:before="60" w:after="80"/>
        <w:ind w:left="1134"/>
      </w:pPr>
      <w:bookmarkStart w:id="83" w:name="_DV_M66"/>
      <w:bookmarkEnd w:id="83"/>
      <w:r w:rsidRPr="00F60F1A">
        <w:t xml:space="preserve">An Application </w:t>
      </w:r>
      <w:bookmarkStart w:id="84" w:name="_DV_C43"/>
      <w:r w:rsidRPr="00F60F1A">
        <w:t>for permit, other than an application for minor buildings or</w:t>
      </w:r>
      <w:bookmarkStart w:id="85" w:name="_DV_M67"/>
      <w:bookmarkEnd w:id="84"/>
      <w:bookmarkEnd w:id="85"/>
      <w:r w:rsidRPr="00F60F1A">
        <w:t xml:space="preserve"> works</w:t>
      </w:r>
      <w:bookmarkStart w:id="86" w:name="_DV_C44"/>
      <w:r w:rsidRPr="00F60F1A">
        <w:t xml:space="preserve"> as determined by the </w:t>
      </w:r>
      <w:r w:rsidR="00235930">
        <w:t>R</w:t>
      </w:r>
      <w:r w:rsidRPr="00F60F1A">
        <w:t xml:space="preserve">esponsible </w:t>
      </w:r>
      <w:r w:rsidR="00235930">
        <w:t>A</w:t>
      </w:r>
      <w:r w:rsidRPr="00F60F1A">
        <w:t>uthority,</w:t>
      </w:r>
      <w:bookmarkStart w:id="87" w:name="_DV_M68"/>
      <w:bookmarkEnd w:id="86"/>
      <w:bookmarkEnd w:id="87"/>
      <w:r w:rsidRPr="00F60F1A">
        <w:t xml:space="preserve"> must be accompanied by a </w:t>
      </w:r>
      <w:bookmarkStart w:id="88" w:name="_DV_C46"/>
      <w:r w:rsidRPr="00F60F1A">
        <w:t>wind effects assessment</w:t>
      </w:r>
      <w:bookmarkStart w:id="89" w:name="_DV_M69"/>
      <w:bookmarkEnd w:id="88"/>
      <w:bookmarkEnd w:id="89"/>
      <w:r w:rsidRPr="00F60F1A">
        <w:t xml:space="preserve"> which must show how the proposal meets the requirements of Clause 2.0 of this </w:t>
      </w:r>
      <w:bookmarkStart w:id="90" w:name="_DV_C48"/>
      <w:r w:rsidRPr="00F60F1A">
        <w:t>Schedule</w:t>
      </w:r>
      <w:bookmarkStart w:id="91" w:name="_DV_M70"/>
      <w:bookmarkEnd w:id="90"/>
      <w:bookmarkEnd w:id="91"/>
      <w:r w:rsidRPr="00F60F1A">
        <w:t>.</w:t>
      </w:r>
    </w:p>
    <w:p w:rsidR="00F60F1A" w:rsidRPr="00F60F1A" w:rsidRDefault="00F60F1A" w:rsidP="00F60F1A">
      <w:pPr>
        <w:autoSpaceDE w:val="0"/>
        <w:autoSpaceDN w:val="0"/>
        <w:adjustRightInd w:val="0"/>
        <w:spacing w:before="60" w:after="80"/>
        <w:ind w:left="1134"/>
      </w:pPr>
      <w:bookmarkStart w:id="92" w:name="_DV_M71"/>
      <w:bookmarkEnd w:id="92"/>
      <w:r w:rsidRPr="00F60F1A">
        <w:t xml:space="preserve">An application </w:t>
      </w:r>
      <w:bookmarkStart w:id="93" w:name="_DV_C49"/>
      <w:r w:rsidRPr="00F60F1A">
        <w:t xml:space="preserve">for permit </w:t>
      </w:r>
      <w:bookmarkStart w:id="94" w:name="_DV_M72"/>
      <w:bookmarkEnd w:id="93"/>
      <w:bookmarkEnd w:id="94"/>
      <w:r w:rsidRPr="00F60F1A">
        <w:t>to construct a building or to construct or carry out works for a residential use</w:t>
      </w:r>
      <w:bookmarkStart w:id="95" w:name="_DV_C50"/>
      <w:r w:rsidRPr="00F60F1A">
        <w:t xml:space="preserve">, other than an application for minor buildings or works as determined by the </w:t>
      </w:r>
      <w:r w:rsidR="00235930">
        <w:t>R</w:t>
      </w:r>
      <w:r w:rsidRPr="00F60F1A">
        <w:t xml:space="preserve">esponsible </w:t>
      </w:r>
      <w:r w:rsidR="00235930">
        <w:t>A</w:t>
      </w:r>
      <w:r w:rsidRPr="00F60F1A">
        <w:t>uthority,</w:t>
      </w:r>
      <w:bookmarkStart w:id="96" w:name="_DV_M73"/>
      <w:bookmarkEnd w:id="95"/>
      <w:bookmarkEnd w:id="96"/>
      <w:r w:rsidRPr="00F60F1A">
        <w:t xml:space="preserve"> must be accompanied by an Acoustic Assessment which must show how the proposal meets the requirements of Clause 2.0 of this </w:t>
      </w:r>
      <w:bookmarkStart w:id="97" w:name="_DV_C52"/>
      <w:r w:rsidRPr="00F60F1A">
        <w:t>Schedule</w:t>
      </w:r>
      <w:bookmarkStart w:id="98" w:name="_DV_M74"/>
      <w:bookmarkEnd w:id="97"/>
      <w:bookmarkEnd w:id="98"/>
      <w:r w:rsidRPr="00F60F1A">
        <w:t>.</w:t>
      </w:r>
    </w:p>
    <w:p w:rsidR="00F60F1A" w:rsidRPr="00F60F1A" w:rsidRDefault="00F60F1A" w:rsidP="00F60F1A">
      <w:pPr>
        <w:autoSpaceDE w:val="0"/>
        <w:autoSpaceDN w:val="0"/>
        <w:adjustRightInd w:val="0"/>
        <w:rPr>
          <w:rFonts w:ascii="Arial" w:hAnsi="Arial"/>
          <w:b/>
        </w:rPr>
      </w:pPr>
      <w:bookmarkStart w:id="99" w:name="_DV_M75"/>
      <w:bookmarkEnd w:id="99"/>
    </w:p>
    <w:p w:rsidR="00F60F1A" w:rsidRPr="00F60F1A" w:rsidRDefault="0045798E" w:rsidP="00F60F1A">
      <w:pPr>
        <w:tabs>
          <w:tab w:val="left" w:pos="1134"/>
        </w:tabs>
        <w:autoSpaceDE w:val="0"/>
        <w:autoSpaceDN w:val="0"/>
        <w:adjustRightInd w:val="0"/>
        <w:spacing w:before="240" w:after="240"/>
        <w:ind w:left="1134" w:hanging="1134"/>
        <w:rPr>
          <w:rFonts w:ascii="Arial" w:hAnsi="Arial"/>
          <w:b/>
        </w:rPr>
      </w:pPr>
      <w:r>
        <w:rPr>
          <w:noProof/>
        </w:rPr>
        <mc:AlternateContent>
          <mc:Choice Requires="wps">
            <w:drawing>
              <wp:anchor distT="0" distB="0" distL="114300" distR="114300" simplePos="0" relativeHeight="251657216" behindDoc="0" locked="0" layoutInCell="1" allowOverlap="1" wp14:anchorId="1128F800" wp14:editId="6BBED909">
                <wp:simplePos x="0" y="0"/>
                <wp:positionH relativeFrom="column">
                  <wp:posOffset>-80010</wp:posOffset>
                </wp:positionH>
                <wp:positionV relativeFrom="paragraph">
                  <wp:posOffset>279400</wp:posOffset>
                </wp:positionV>
                <wp:extent cx="771525" cy="457200"/>
                <wp:effectExtent l="0" t="0" r="9525" b="0"/>
                <wp:wrapNone/>
                <wp:docPr id="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041" w:rsidRDefault="00845041" w:rsidP="00F60F1A">
                            <w:pPr>
                              <w:pStyle w:val="BodyText1"/>
                              <w:rPr>
                                <w:szCs w:val="24"/>
                              </w:rPr>
                            </w:pPr>
                            <w:r>
                              <w:rPr>
                                <w:szCs w:val="24"/>
                              </w:rPr>
                              <w:t>--/--/20--</w:t>
                            </w:r>
                          </w:p>
                          <w:p w:rsidR="00845041" w:rsidRDefault="00845041" w:rsidP="00F60F1A">
                            <w:pPr>
                              <w:pStyle w:val="DeltaViewTableBody"/>
                              <w:rPr>
                                <w:sz w:val="12"/>
                                <w:lang w:val="en-AU"/>
                              </w:rPr>
                            </w:pPr>
                            <w:r>
                              <w:rPr>
                                <w:sz w:val="12"/>
                                <w:lang w:val="en-AU"/>
                              </w:rPr>
                              <w:t>C245</w:t>
                            </w:r>
                          </w:p>
                          <w:p w:rsidR="00845041" w:rsidRDefault="00845041" w:rsidP="00F60F1A">
                            <w:pPr>
                              <w:pStyle w:val="DeltaViewTableBody"/>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4" type="#_x0000_t202" style="position:absolute;left:0;text-align:left;margin-left:-6.3pt;margin-top:22pt;width:60.7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" stroked="f">
                <v:textbox>
                  <w:txbxContent>
                    <w:p w:rsidR="00845041" w:rsidRDefault="00845041" w:rsidP="00F60F1A">
                      <w:pPr>
                        <w:pStyle w:val="BodyText1"/>
                        <w:rPr>
                          <w:szCs w:val="24"/>
                        </w:rPr>
                      </w:pPr>
                      <w:r>
                        <w:rPr>
                          <w:szCs w:val="24"/>
                        </w:rPr>
                        <w:t>--/--/20--</w:t>
                      </w:r>
                    </w:p>
                    <w:p w:rsidR="00845041" w:rsidRDefault="00845041" w:rsidP="00F60F1A">
                      <w:pPr>
                        <w:pStyle w:val="DeltaViewTableBody"/>
                        <w:rPr>
                          <w:sz w:val="12"/>
                          <w:lang w:val="en-AU"/>
                        </w:rPr>
                      </w:pPr>
                      <w:r>
                        <w:rPr>
                          <w:sz w:val="12"/>
                          <w:lang w:val="en-AU"/>
                        </w:rPr>
                        <w:t>C245</w:t>
                      </w:r>
                    </w:p>
                    <w:p w:rsidR="00845041" w:rsidRDefault="00845041" w:rsidP="00F60F1A">
                      <w:pPr>
                        <w:pStyle w:val="DeltaViewTableBody"/>
                        <w:rPr>
                          <w:rFonts w:ascii="Times New Roman" w:hAnsi="Times New Roman"/>
                          <w:sz w:val="20"/>
                          <w:lang w:val="en-AU"/>
                        </w:rPr>
                      </w:pPr>
                    </w:p>
                  </w:txbxContent>
                </v:textbox>
              </v:shape>
            </w:pict>
          </mc:Fallback>
        </mc:AlternateContent>
      </w:r>
      <w:bookmarkStart w:id="100" w:name="_DV_M76"/>
      <w:bookmarkEnd w:id="100"/>
      <w:r w:rsidR="00F60F1A" w:rsidRPr="00F60F1A">
        <w:rPr>
          <w:rFonts w:ascii="Arial" w:hAnsi="Arial"/>
          <w:b/>
        </w:rPr>
        <w:t>7.0</w:t>
      </w:r>
      <w:r w:rsidR="00F60F1A" w:rsidRPr="00F60F1A">
        <w:rPr>
          <w:rFonts w:ascii="Arial" w:hAnsi="Arial"/>
          <w:b/>
        </w:rPr>
        <w:tab/>
        <w:t>Decision guidelines</w:t>
      </w:r>
    </w:p>
    <w:p w:rsidR="00F60F1A" w:rsidRPr="00F60F1A" w:rsidRDefault="00F60F1A" w:rsidP="00F60F1A">
      <w:pPr>
        <w:autoSpaceDE w:val="0"/>
        <w:autoSpaceDN w:val="0"/>
        <w:adjustRightInd w:val="0"/>
        <w:spacing w:before="60" w:after="80"/>
        <w:ind w:left="1134"/>
        <w:jc w:val="both"/>
      </w:pPr>
      <w:bookmarkStart w:id="101" w:name="_DV_M77"/>
      <w:bookmarkEnd w:id="101"/>
      <w:r w:rsidRPr="00F60F1A">
        <w:t xml:space="preserve">Before deciding on an application, the </w:t>
      </w:r>
      <w:r w:rsidR="00235930">
        <w:t>R</w:t>
      </w:r>
      <w:r w:rsidRPr="00F60F1A">
        <w:t xml:space="preserve">esponsible </w:t>
      </w:r>
      <w:r w:rsidR="00235930">
        <w:t>A</w:t>
      </w:r>
      <w:r w:rsidRPr="00F60F1A">
        <w:t>uthority must consider, as appropriate:</w:t>
      </w:r>
    </w:p>
    <w:p w:rsidR="00F60F1A" w:rsidRPr="00F60F1A" w:rsidRDefault="00F60F1A" w:rsidP="00F60F1A">
      <w:pPr>
        <w:numPr>
          <w:ilvl w:val="0"/>
          <w:numId w:val="17"/>
        </w:numPr>
        <w:autoSpaceDE w:val="0"/>
        <w:autoSpaceDN w:val="0"/>
        <w:adjustRightInd w:val="0"/>
        <w:spacing w:before="60" w:after="80"/>
        <w:ind w:left="1560"/>
        <w:jc w:val="both"/>
      </w:pPr>
      <w:bookmarkStart w:id="102" w:name="_DV_M78"/>
      <w:bookmarkStart w:id="103" w:name="_DV_C54"/>
      <w:bookmarkEnd w:id="102"/>
      <w:r w:rsidRPr="00F60F1A">
        <w:t>Whether the development</w:t>
      </w:r>
      <w:bookmarkStart w:id="104" w:name="_DV_M79"/>
      <w:bookmarkEnd w:id="103"/>
      <w:bookmarkEnd w:id="104"/>
      <w:r w:rsidRPr="00F60F1A">
        <w:t xml:space="preserve"> achieves the </w:t>
      </w:r>
      <w:bookmarkStart w:id="105" w:name="_DV_C56"/>
      <w:r w:rsidRPr="00F60F1A">
        <w:t>Built Form Outcomes contained in Table</w:t>
      </w:r>
      <w:bookmarkStart w:id="106" w:name="_DV_M80"/>
      <w:bookmarkEnd w:id="105"/>
      <w:bookmarkEnd w:id="106"/>
      <w:r w:rsidRPr="00F60F1A">
        <w:t xml:space="preserve"> 1 </w:t>
      </w:r>
      <w:r w:rsidR="00832B23">
        <w:t xml:space="preserve">and Table 2 </w:t>
      </w:r>
      <w:r w:rsidRPr="00F60F1A">
        <w:t>of this Schedule.</w:t>
      </w:r>
    </w:p>
    <w:p w:rsidR="00F60F1A" w:rsidRPr="00F60F1A" w:rsidRDefault="00F60F1A" w:rsidP="00F60F1A">
      <w:pPr>
        <w:numPr>
          <w:ilvl w:val="0"/>
          <w:numId w:val="17"/>
        </w:numPr>
        <w:autoSpaceDE w:val="0"/>
        <w:autoSpaceDN w:val="0"/>
        <w:adjustRightInd w:val="0"/>
        <w:spacing w:before="60" w:after="80"/>
        <w:ind w:left="1560"/>
        <w:jc w:val="both"/>
      </w:pPr>
      <w:bookmarkStart w:id="107" w:name="_DV_M81"/>
      <w:bookmarkEnd w:id="107"/>
      <w:r w:rsidRPr="00F60F1A">
        <w:t>Whether the development maintains and enhances the character and amenity of the streetscape.</w:t>
      </w:r>
    </w:p>
    <w:p w:rsidR="00F60F1A" w:rsidRPr="00F60F1A" w:rsidRDefault="00F60F1A" w:rsidP="00F60F1A">
      <w:pPr>
        <w:numPr>
          <w:ilvl w:val="0"/>
          <w:numId w:val="17"/>
        </w:numPr>
        <w:autoSpaceDE w:val="0"/>
        <w:autoSpaceDN w:val="0"/>
        <w:adjustRightInd w:val="0"/>
        <w:spacing w:before="60" w:after="80"/>
        <w:ind w:left="1560"/>
        <w:jc w:val="both"/>
      </w:pPr>
      <w:bookmarkStart w:id="108" w:name="_DV_M82"/>
      <w:bookmarkEnd w:id="108"/>
      <w:r w:rsidRPr="00F60F1A">
        <w:t xml:space="preserve">The wind effect at ground level </w:t>
      </w:r>
      <w:bookmarkStart w:id="109" w:name="_DV_C60"/>
      <w:r w:rsidRPr="00F60F1A">
        <w:t xml:space="preserve">of the development </w:t>
      </w:r>
      <w:bookmarkStart w:id="110" w:name="_DV_M83"/>
      <w:bookmarkEnd w:id="109"/>
      <w:bookmarkEnd w:id="110"/>
      <w:r w:rsidRPr="00F60F1A">
        <w:t xml:space="preserve">as demonstrated by wind effects </w:t>
      </w:r>
      <w:bookmarkStart w:id="111" w:name="_DV_C62"/>
      <w:r w:rsidRPr="00F60F1A">
        <w:t>assessments</w:t>
      </w:r>
      <w:bookmarkStart w:id="112" w:name="_DV_M84"/>
      <w:bookmarkEnd w:id="111"/>
      <w:bookmarkEnd w:id="112"/>
      <w:r w:rsidRPr="00F60F1A">
        <w:t>.</w:t>
      </w:r>
    </w:p>
    <w:p w:rsidR="00F60F1A" w:rsidRPr="00F60F1A" w:rsidRDefault="00F60F1A" w:rsidP="00F60F1A">
      <w:pPr>
        <w:numPr>
          <w:ilvl w:val="0"/>
          <w:numId w:val="17"/>
        </w:numPr>
        <w:autoSpaceDE w:val="0"/>
        <w:autoSpaceDN w:val="0"/>
        <w:adjustRightInd w:val="0"/>
        <w:spacing w:before="60" w:after="80"/>
        <w:ind w:left="1560"/>
        <w:jc w:val="both"/>
      </w:pPr>
      <w:bookmarkStart w:id="113" w:name="_DV_M85"/>
      <w:bookmarkEnd w:id="113"/>
      <w:r w:rsidRPr="00F60F1A">
        <w:rPr>
          <w:spacing w:val="2"/>
        </w:rPr>
        <w:t>W</w:t>
      </w:r>
      <w:r w:rsidRPr="00F60F1A">
        <w:rPr>
          <w:spacing w:val="-1"/>
        </w:rPr>
        <w:t>h</w:t>
      </w:r>
      <w:r w:rsidRPr="00F60F1A">
        <w:t>et</w:t>
      </w:r>
      <w:r w:rsidRPr="00F60F1A">
        <w:rPr>
          <w:spacing w:val="-1"/>
        </w:rPr>
        <w:t>h</w:t>
      </w:r>
      <w:r w:rsidRPr="00F60F1A">
        <w:t>er</w:t>
      </w:r>
      <w:r w:rsidRPr="00F60F1A">
        <w:rPr>
          <w:spacing w:val="-1"/>
        </w:rPr>
        <w:t xml:space="preserve"> </w:t>
      </w:r>
      <w:r w:rsidRPr="00F60F1A">
        <w:rPr>
          <w:spacing w:val="2"/>
        </w:rPr>
        <w:t>t</w:t>
      </w:r>
      <w:r w:rsidRPr="00F60F1A">
        <w:rPr>
          <w:spacing w:val="-1"/>
        </w:rPr>
        <w:t>h</w:t>
      </w:r>
      <w:r w:rsidRPr="00F60F1A">
        <w:t>e</w:t>
      </w:r>
      <w:r w:rsidRPr="00F60F1A">
        <w:rPr>
          <w:spacing w:val="4"/>
        </w:rPr>
        <w:t xml:space="preserve"> </w:t>
      </w:r>
      <w:r w:rsidRPr="00F60F1A">
        <w:rPr>
          <w:spacing w:val="3"/>
        </w:rPr>
        <w:t>c</w:t>
      </w:r>
      <w:r w:rsidRPr="00F60F1A">
        <w:rPr>
          <w:spacing w:val="1"/>
        </w:rPr>
        <w:t>u</w:t>
      </w:r>
      <w:r w:rsidRPr="00F60F1A">
        <w:rPr>
          <w:spacing w:val="-1"/>
        </w:rPr>
        <w:t>m</w:t>
      </w:r>
      <w:r w:rsidRPr="00F60F1A">
        <w:rPr>
          <w:spacing w:val="1"/>
        </w:rPr>
        <w:t>u</w:t>
      </w:r>
      <w:r w:rsidRPr="00F60F1A">
        <w:t>lat</w:t>
      </w:r>
      <w:r w:rsidRPr="00F60F1A">
        <w:rPr>
          <w:spacing w:val="2"/>
        </w:rPr>
        <w:t>i</w:t>
      </w:r>
      <w:r w:rsidRPr="00F60F1A">
        <w:rPr>
          <w:spacing w:val="-1"/>
        </w:rPr>
        <w:t>v</w:t>
      </w:r>
      <w:r w:rsidRPr="00F60F1A">
        <w:t>e</w:t>
      </w:r>
      <w:r w:rsidRPr="00F60F1A">
        <w:rPr>
          <w:spacing w:val="-3"/>
        </w:rPr>
        <w:t xml:space="preserve"> </w:t>
      </w:r>
      <w:r w:rsidRPr="00F60F1A">
        <w:rPr>
          <w:spacing w:val="3"/>
        </w:rPr>
        <w:t>e</w:t>
      </w:r>
      <w:r w:rsidRPr="00F60F1A">
        <w:rPr>
          <w:spacing w:val="1"/>
        </w:rPr>
        <w:t>f</w:t>
      </w:r>
      <w:r w:rsidRPr="00F60F1A">
        <w:rPr>
          <w:spacing w:val="-2"/>
        </w:rPr>
        <w:t>f</w:t>
      </w:r>
      <w:r w:rsidRPr="00F60F1A">
        <w:t>ect</w:t>
      </w:r>
      <w:r w:rsidRPr="00F60F1A">
        <w:rPr>
          <w:spacing w:val="2"/>
        </w:rPr>
        <w:t xml:space="preserve"> </w:t>
      </w:r>
      <w:r w:rsidRPr="00F60F1A">
        <w:rPr>
          <w:spacing w:val="1"/>
        </w:rPr>
        <w:t>o</w:t>
      </w:r>
      <w:r w:rsidRPr="00F60F1A">
        <w:t>f</w:t>
      </w:r>
      <w:r w:rsidRPr="00F60F1A">
        <w:rPr>
          <w:spacing w:val="2"/>
        </w:rPr>
        <w:t xml:space="preserve"> </w:t>
      </w:r>
      <w:r w:rsidRPr="00F60F1A">
        <w:rPr>
          <w:spacing w:val="1"/>
        </w:rPr>
        <w:t>d</w:t>
      </w:r>
      <w:r w:rsidRPr="00F60F1A">
        <w:rPr>
          <w:spacing w:val="3"/>
        </w:rPr>
        <w:t>e</w:t>
      </w:r>
      <w:r w:rsidRPr="00F60F1A">
        <w:rPr>
          <w:spacing w:val="-1"/>
        </w:rPr>
        <w:t>v</w:t>
      </w:r>
      <w:r w:rsidRPr="00F60F1A">
        <w:t>el</w:t>
      </w:r>
      <w:r w:rsidRPr="00F60F1A">
        <w:rPr>
          <w:spacing w:val="1"/>
        </w:rPr>
        <w:t>o</w:t>
      </w:r>
      <w:r w:rsidRPr="00F60F1A">
        <w:rPr>
          <w:spacing w:val="4"/>
        </w:rPr>
        <w:t>p</w:t>
      </w:r>
      <w:r w:rsidRPr="00F60F1A">
        <w:rPr>
          <w:spacing w:val="-4"/>
        </w:rPr>
        <w:t>m</w:t>
      </w:r>
      <w:r w:rsidRPr="00F60F1A">
        <w:t>e</w:t>
      </w:r>
      <w:r w:rsidRPr="00F60F1A">
        <w:rPr>
          <w:spacing w:val="1"/>
        </w:rPr>
        <w:t>n</w:t>
      </w:r>
      <w:r w:rsidRPr="00F60F1A">
        <w:t>t</w:t>
      </w:r>
      <w:r w:rsidRPr="00F60F1A">
        <w:rPr>
          <w:spacing w:val="-5"/>
        </w:rPr>
        <w:t xml:space="preserve"> </w:t>
      </w:r>
      <w:r w:rsidRPr="00F60F1A">
        <w:rPr>
          <w:spacing w:val="1"/>
        </w:rPr>
        <w:t>pr</w:t>
      </w:r>
      <w:r w:rsidRPr="00F60F1A">
        <w:rPr>
          <w:spacing w:val="4"/>
        </w:rPr>
        <w:t>o</w:t>
      </w:r>
      <w:r w:rsidRPr="00F60F1A">
        <w:rPr>
          <w:spacing w:val="-4"/>
        </w:rPr>
        <w:t>m</w:t>
      </w:r>
      <w:r w:rsidRPr="00F60F1A">
        <w:rPr>
          <w:spacing w:val="1"/>
        </w:rPr>
        <w:t>o</w:t>
      </w:r>
      <w:r w:rsidRPr="00F60F1A">
        <w:t>tes a</w:t>
      </w:r>
      <w:r w:rsidRPr="00F60F1A">
        <w:rPr>
          <w:spacing w:val="5"/>
        </w:rPr>
        <w:t xml:space="preserve"> </w:t>
      </w:r>
      <w:r w:rsidRPr="00F60F1A">
        <w:rPr>
          <w:spacing w:val="4"/>
        </w:rPr>
        <w:t>p</w:t>
      </w:r>
      <w:r w:rsidRPr="00F60F1A">
        <w:rPr>
          <w:spacing w:val="-1"/>
        </w:rPr>
        <w:t>u</w:t>
      </w:r>
      <w:r w:rsidRPr="00F60F1A">
        <w:rPr>
          <w:spacing w:val="1"/>
        </w:rPr>
        <w:t>b</w:t>
      </w:r>
      <w:r w:rsidRPr="00F60F1A">
        <w:t>lic</w:t>
      </w:r>
      <w:r w:rsidRPr="00F60F1A">
        <w:rPr>
          <w:spacing w:val="1"/>
        </w:rPr>
        <w:t xml:space="preserve"> r</w:t>
      </w:r>
      <w:r w:rsidRPr="00F60F1A">
        <w:t>ea</w:t>
      </w:r>
      <w:r w:rsidRPr="00F60F1A">
        <w:rPr>
          <w:spacing w:val="2"/>
        </w:rPr>
        <w:t>l</w:t>
      </w:r>
      <w:r w:rsidRPr="00F60F1A">
        <w:t>m</w:t>
      </w:r>
      <w:r w:rsidRPr="00F60F1A">
        <w:rPr>
          <w:spacing w:val="1"/>
        </w:rPr>
        <w:t xml:space="preserve"> </w:t>
      </w:r>
      <w:r w:rsidRPr="00F60F1A">
        <w:rPr>
          <w:spacing w:val="-2"/>
        </w:rPr>
        <w:t>w</w:t>
      </w:r>
      <w:r w:rsidRPr="00F60F1A">
        <w:rPr>
          <w:spacing w:val="1"/>
        </w:rPr>
        <w:t>h</w:t>
      </w:r>
      <w:r w:rsidRPr="00F60F1A">
        <w:t>i</w:t>
      </w:r>
      <w:r w:rsidRPr="00F60F1A">
        <w:rPr>
          <w:spacing w:val="3"/>
        </w:rPr>
        <w:t>c</w:t>
      </w:r>
      <w:r w:rsidRPr="00F60F1A">
        <w:t>h</w:t>
      </w:r>
      <w:r w:rsidRPr="00F60F1A">
        <w:rPr>
          <w:spacing w:val="-1"/>
        </w:rPr>
        <w:t xml:space="preserve"> </w:t>
      </w:r>
      <w:r w:rsidRPr="00F60F1A">
        <w:rPr>
          <w:spacing w:val="1"/>
        </w:rPr>
        <w:t>pro</w:t>
      </w:r>
      <w:r w:rsidRPr="00F60F1A">
        <w:rPr>
          <w:spacing w:val="-1"/>
        </w:rPr>
        <w:t>v</w:t>
      </w:r>
      <w:r w:rsidRPr="00F60F1A">
        <w:t>i</w:t>
      </w:r>
      <w:r w:rsidRPr="00F60F1A">
        <w:rPr>
          <w:spacing w:val="1"/>
        </w:rPr>
        <w:t>d</w:t>
      </w:r>
      <w:r w:rsidRPr="00F60F1A">
        <w:t>es a</w:t>
      </w:r>
      <w:r w:rsidRPr="00F60F1A">
        <w:rPr>
          <w:spacing w:val="9"/>
        </w:rPr>
        <w:t xml:space="preserve"> </w:t>
      </w:r>
      <w:r w:rsidRPr="00F60F1A">
        <w:t>c</w:t>
      </w:r>
      <w:r w:rsidRPr="00F60F1A">
        <w:rPr>
          <w:spacing w:val="4"/>
        </w:rPr>
        <w:t>o</w:t>
      </w:r>
      <w:r w:rsidRPr="00F60F1A">
        <w:rPr>
          <w:spacing w:val="-4"/>
        </w:rPr>
        <w:t>m</w:t>
      </w:r>
      <w:r w:rsidRPr="00F60F1A">
        <w:rPr>
          <w:spacing w:val="-2"/>
        </w:rPr>
        <w:t>f</w:t>
      </w:r>
      <w:r w:rsidRPr="00F60F1A">
        <w:rPr>
          <w:spacing w:val="1"/>
        </w:rPr>
        <w:t>or</w:t>
      </w:r>
      <w:r w:rsidRPr="00F60F1A">
        <w:t>ta</w:t>
      </w:r>
      <w:r w:rsidRPr="00F60F1A">
        <w:rPr>
          <w:spacing w:val="1"/>
        </w:rPr>
        <w:t>b</w:t>
      </w:r>
      <w:r w:rsidRPr="00F60F1A">
        <w:t xml:space="preserve">le </w:t>
      </w:r>
      <w:r w:rsidRPr="00F60F1A">
        <w:rPr>
          <w:spacing w:val="1"/>
        </w:rPr>
        <w:t>p</w:t>
      </w:r>
      <w:r w:rsidRPr="00F60F1A">
        <w:t>e</w:t>
      </w:r>
      <w:r w:rsidRPr="00F60F1A">
        <w:rPr>
          <w:spacing w:val="1"/>
        </w:rPr>
        <w:t>d</w:t>
      </w:r>
      <w:r w:rsidRPr="00F60F1A">
        <w:t>e</w:t>
      </w:r>
      <w:r w:rsidRPr="00F60F1A">
        <w:rPr>
          <w:spacing w:val="-1"/>
        </w:rPr>
        <w:t>s</w:t>
      </w:r>
      <w:r w:rsidRPr="00F60F1A">
        <w:t>t</w:t>
      </w:r>
      <w:r w:rsidRPr="00F60F1A">
        <w:rPr>
          <w:spacing w:val="1"/>
        </w:rPr>
        <w:t>r</w:t>
      </w:r>
      <w:r w:rsidRPr="00F60F1A">
        <w:t>ian</w:t>
      </w:r>
      <w:r w:rsidRPr="00F60F1A">
        <w:rPr>
          <w:spacing w:val="2"/>
        </w:rPr>
        <w:t xml:space="preserve"> </w:t>
      </w:r>
      <w:r w:rsidRPr="00F60F1A">
        <w:rPr>
          <w:spacing w:val="-1"/>
        </w:rPr>
        <w:t>s</w:t>
      </w:r>
      <w:r w:rsidRPr="00F60F1A">
        <w:t>ca</w:t>
      </w:r>
      <w:r w:rsidRPr="00F60F1A">
        <w:rPr>
          <w:spacing w:val="2"/>
        </w:rPr>
        <w:t>l</w:t>
      </w:r>
      <w:r w:rsidRPr="00F60F1A">
        <w:t>e,</w:t>
      </w:r>
      <w:r w:rsidRPr="00F60F1A">
        <w:rPr>
          <w:spacing w:val="5"/>
        </w:rPr>
        <w:t xml:space="preserve"> </w:t>
      </w:r>
      <w:r w:rsidRPr="00F60F1A">
        <w:rPr>
          <w:spacing w:val="-1"/>
        </w:rPr>
        <w:t>h</w:t>
      </w:r>
      <w:r w:rsidRPr="00F60F1A">
        <w:t>as</w:t>
      </w:r>
      <w:r w:rsidRPr="00F60F1A">
        <w:rPr>
          <w:spacing w:val="8"/>
        </w:rPr>
        <w:t xml:space="preserve"> </w:t>
      </w:r>
      <w:r w:rsidRPr="00F60F1A">
        <w:rPr>
          <w:spacing w:val="-1"/>
        </w:rPr>
        <w:t>g</w:t>
      </w:r>
      <w:r w:rsidRPr="00F60F1A">
        <w:rPr>
          <w:spacing w:val="1"/>
        </w:rPr>
        <w:t>oo</w:t>
      </w:r>
      <w:r w:rsidRPr="00F60F1A">
        <w:t>d</w:t>
      </w:r>
      <w:r w:rsidRPr="00F60F1A">
        <w:rPr>
          <w:spacing w:val="7"/>
        </w:rPr>
        <w:t xml:space="preserve"> </w:t>
      </w:r>
      <w:r w:rsidRPr="00F60F1A">
        <w:rPr>
          <w:spacing w:val="1"/>
        </w:rPr>
        <w:t>d</w:t>
      </w:r>
      <w:r w:rsidRPr="00F60F1A">
        <w:rPr>
          <w:spacing w:val="3"/>
        </w:rPr>
        <w:t>a</w:t>
      </w:r>
      <w:r w:rsidRPr="00F60F1A">
        <w:rPr>
          <w:spacing w:val="-4"/>
        </w:rPr>
        <w:t>y</w:t>
      </w:r>
      <w:r w:rsidRPr="00F60F1A">
        <w:t>l</w:t>
      </w:r>
      <w:r w:rsidRPr="00F60F1A">
        <w:rPr>
          <w:spacing w:val="2"/>
        </w:rPr>
        <w:t>i</w:t>
      </w:r>
      <w:r w:rsidRPr="00F60F1A">
        <w:rPr>
          <w:spacing w:val="-1"/>
        </w:rPr>
        <w:t>gh</w:t>
      </w:r>
      <w:r w:rsidRPr="00F60F1A">
        <w:t>t</w:t>
      </w:r>
      <w:r w:rsidRPr="00F60F1A">
        <w:rPr>
          <w:spacing w:val="5"/>
        </w:rPr>
        <w:t xml:space="preserve"> </w:t>
      </w:r>
      <w:r w:rsidRPr="00F60F1A">
        <w:t>a</w:t>
      </w:r>
      <w:r w:rsidRPr="00F60F1A">
        <w:rPr>
          <w:spacing w:val="-1"/>
        </w:rPr>
        <w:t>n</w:t>
      </w:r>
      <w:r w:rsidRPr="00F60F1A">
        <w:t>d</w:t>
      </w:r>
      <w:r w:rsidRPr="00F60F1A">
        <w:rPr>
          <w:spacing w:val="8"/>
        </w:rPr>
        <w:t xml:space="preserve"> </w:t>
      </w:r>
      <w:r w:rsidRPr="00F60F1A">
        <w:rPr>
          <w:spacing w:val="1"/>
        </w:rPr>
        <w:t>r</w:t>
      </w:r>
      <w:r w:rsidRPr="00F60F1A">
        <w:t>e</w:t>
      </w:r>
      <w:r w:rsidRPr="00F60F1A">
        <w:rPr>
          <w:spacing w:val="3"/>
        </w:rPr>
        <w:t>a</w:t>
      </w:r>
      <w:r w:rsidRPr="00F60F1A">
        <w:rPr>
          <w:spacing w:val="-1"/>
        </w:rPr>
        <w:t>s</w:t>
      </w:r>
      <w:r w:rsidRPr="00F60F1A">
        <w:rPr>
          <w:spacing w:val="1"/>
        </w:rPr>
        <w:t>o</w:t>
      </w:r>
      <w:r w:rsidRPr="00F60F1A">
        <w:rPr>
          <w:spacing w:val="-1"/>
        </w:rPr>
        <w:t>n</w:t>
      </w:r>
      <w:r w:rsidRPr="00F60F1A">
        <w:t>a</w:t>
      </w:r>
      <w:r w:rsidRPr="00F60F1A">
        <w:rPr>
          <w:spacing w:val="1"/>
        </w:rPr>
        <w:t>b</w:t>
      </w:r>
      <w:r w:rsidRPr="00F60F1A">
        <w:t>le</w:t>
      </w:r>
      <w:r w:rsidRPr="00F60F1A">
        <w:rPr>
          <w:spacing w:val="1"/>
        </w:rPr>
        <w:t xml:space="preserve"> </w:t>
      </w:r>
      <w:r w:rsidRPr="00F60F1A">
        <w:t>acce</w:t>
      </w:r>
      <w:r w:rsidRPr="00F60F1A">
        <w:rPr>
          <w:spacing w:val="2"/>
        </w:rPr>
        <w:t>s</w:t>
      </w:r>
      <w:r w:rsidRPr="00F60F1A">
        <w:t>s</w:t>
      </w:r>
      <w:r w:rsidRPr="00F60F1A">
        <w:rPr>
          <w:spacing w:val="4"/>
        </w:rPr>
        <w:t xml:space="preserve"> </w:t>
      </w:r>
      <w:r w:rsidRPr="00F60F1A">
        <w:t>to</w:t>
      </w:r>
      <w:r w:rsidRPr="00F60F1A">
        <w:rPr>
          <w:spacing w:val="8"/>
        </w:rPr>
        <w:t xml:space="preserve"> </w:t>
      </w:r>
      <w:r w:rsidRPr="00F60F1A">
        <w:rPr>
          <w:spacing w:val="2"/>
        </w:rPr>
        <w:t>s</w:t>
      </w:r>
      <w:r w:rsidRPr="00F60F1A">
        <w:rPr>
          <w:spacing w:val="1"/>
        </w:rPr>
        <w:t>u</w:t>
      </w:r>
      <w:r w:rsidRPr="00F60F1A">
        <w:rPr>
          <w:spacing w:val="-1"/>
        </w:rPr>
        <w:t>n</w:t>
      </w:r>
      <w:r w:rsidRPr="00F60F1A">
        <w:t>l</w:t>
      </w:r>
      <w:r w:rsidRPr="00F60F1A">
        <w:rPr>
          <w:spacing w:val="2"/>
        </w:rPr>
        <w:t>i</w:t>
      </w:r>
      <w:r w:rsidRPr="00F60F1A">
        <w:rPr>
          <w:spacing w:val="-1"/>
        </w:rPr>
        <w:t>gh</w:t>
      </w:r>
      <w:r w:rsidRPr="00F60F1A">
        <w:t>t t</w:t>
      </w:r>
      <w:r w:rsidRPr="00F60F1A">
        <w:rPr>
          <w:spacing w:val="-1"/>
        </w:rPr>
        <w:t>h</w:t>
      </w:r>
      <w:r w:rsidRPr="00F60F1A">
        <w:rPr>
          <w:spacing w:val="1"/>
        </w:rPr>
        <w:t>rou</w:t>
      </w:r>
      <w:r w:rsidRPr="00F60F1A">
        <w:rPr>
          <w:spacing w:val="-1"/>
        </w:rPr>
        <w:t>gh</w:t>
      </w:r>
      <w:r w:rsidRPr="00F60F1A">
        <w:rPr>
          <w:spacing w:val="4"/>
        </w:rPr>
        <w:t>o</w:t>
      </w:r>
      <w:r w:rsidRPr="00F60F1A">
        <w:rPr>
          <w:spacing w:val="-1"/>
        </w:rPr>
        <w:t>u</w:t>
      </w:r>
      <w:r w:rsidRPr="00F60F1A">
        <w:t>t</w:t>
      </w:r>
      <w:r w:rsidRPr="00F60F1A">
        <w:rPr>
          <w:spacing w:val="-9"/>
        </w:rPr>
        <w:t xml:space="preserve"> </w:t>
      </w:r>
      <w:r w:rsidRPr="00F60F1A">
        <w:t>t</w:t>
      </w:r>
      <w:r w:rsidRPr="00F60F1A">
        <w:rPr>
          <w:spacing w:val="-1"/>
        </w:rPr>
        <w:t>h</w:t>
      </w:r>
      <w:r w:rsidRPr="00F60F1A">
        <w:t>e</w:t>
      </w:r>
      <w:r w:rsidRPr="00F60F1A">
        <w:rPr>
          <w:spacing w:val="1"/>
        </w:rPr>
        <w:t xml:space="preserve"> </w:t>
      </w:r>
      <w:r w:rsidRPr="00F60F1A">
        <w:rPr>
          <w:spacing w:val="-1"/>
        </w:rPr>
        <w:t>y</w:t>
      </w:r>
      <w:r w:rsidRPr="00F60F1A">
        <w:t>ea</w:t>
      </w:r>
      <w:r w:rsidRPr="00F60F1A">
        <w:rPr>
          <w:spacing w:val="1"/>
        </w:rPr>
        <w:t>r</w:t>
      </w:r>
      <w:r w:rsidRPr="00F60F1A">
        <w:t>.</w:t>
      </w:r>
    </w:p>
    <w:p w:rsidR="00F60F1A" w:rsidRPr="00F60F1A" w:rsidRDefault="00F60F1A" w:rsidP="00F60F1A">
      <w:pPr>
        <w:numPr>
          <w:ilvl w:val="0"/>
          <w:numId w:val="17"/>
        </w:numPr>
        <w:autoSpaceDE w:val="0"/>
        <w:autoSpaceDN w:val="0"/>
        <w:adjustRightInd w:val="0"/>
        <w:spacing w:before="60" w:after="80"/>
        <w:ind w:left="1560"/>
        <w:jc w:val="both"/>
      </w:pPr>
      <w:bookmarkStart w:id="114" w:name="_DV_M86"/>
      <w:bookmarkEnd w:id="114"/>
      <w:r w:rsidRPr="00F60F1A">
        <w:rPr>
          <w:spacing w:val="2"/>
        </w:rPr>
        <w:t>W</w:t>
      </w:r>
      <w:r w:rsidRPr="00F60F1A">
        <w:rPr>
          <w:spacing w:val="-1"/>
        </w:rPr>
        <w:t>h</w:t>
      </w:r>
      <w:r w:rsidRPr="00F60F1A">
        <w:t>et</w:t>
      </w:r>
      <w:r w:rsidRPr="00F60F1A">
        <w:rPr>
          <w:spacing w:val="-1"/>
        </w:rPr>
        <w:t>h</w:t>
      </w:r>
      <w:r w:rsidRPr="00F60F1A">
        <w:t>er</w:t>
      </w:r>
      <w:r w:rsidRPr="00F60F1A">
        <w:rPr>
          <w:spacing w:val="18"/>
        </w:rPr>
        <w:t xml:space="preserve"> </w:t>
      </w:r>
      <w:r w:rsidRPr="00F60F1A">
        <w:rPr>
          <w:spacing w:val="2"/>
        </w:rPr>
        <w:t>t</w:t>
      </w:r>
      <w:r w:rsidRPr="00F60F1A">
        <w:rPr>
          <w:spacing w:val="-1"/>
        </w:rPr>
        <w:t>h</w:t>
      </w:r>
      <w:r w:rsidRPr="00F60F1A">
        <w:t>e</w:t>
      </w:r>
      <w:r w:rsidRPr="00F60F1A">
        <w:rPr>
          <w:spacing w:val="25"/>
        </w:rPr>
        <w:t xml:space="preserve"> </w:t>
      </w:r>
      <w:r w:rsidRPr="00F60F1A">
        <w:rPr>
          <w:spacing w:val="1"/>
        </w:rPr>
        <w:t>d</w:t>
      </w:r>
      <w:r w:rsidRPr="00F60F1A">
        <w:t>e</w:t>
      </w:r>
      <w:r w:rsidRPr="00F60F1A">
        <w:rPr>
          <w:spacing w:val="-1"/>
        </w:rPr>
        <w:t>v</w:t>
      </w:r>
      <w:r w:rsidRPr="00F60F1A">
        <w:t>el</w:t>
      </w:r>
      <w:r w:rsidRPr="00F60F1A">
        <w:rPr>
          <w:spacing w:val="1"/>
        </w:rPr>
        <w:t>o</w:t>
      </w:r>
      <w:r w:rsidRPr="00F60F1A">
        <w:rPr>
          <w:spacing w:val="4"/>
        </w:rPr>
        <w:t>p</w:t>
      </w:r>
      <w:r w:rsidRPr="00F60F1A">
        <w:rPr>
          <w:spacing w:val="-4"/>
        </w:rPr>
        <w:t>m</w:t>
      </w:r>
      <w:r w:rsidRPr="00F60F1A">
        <w:rPr>
          <w:spacing w:val="3"/>
        </w:rPr>
        <w:t>e</w:t>
      </w:r>
      <w:r w:rsidRPr="00F60F1A">
        <w:rPr>
          <w:spacing w:val="-1"/>
        </w:rPr>
        <w:t>n</w:t>
      </w:r>
      <w:r w:rsidRPr="00F60F1A">
        <w:t>t</w:t>
      </w:r>
      <w:r w:rsidRPr="00F60F1A">
        <w:rPr>
          <w:spacing w:val="14"/>
        </w:rPr>
        <w:t xml:space="preserve"> </w:t>
      </w:r>
      <w:r w:rsidRPr="00F60F1A">
        <w:rPr>
          <w:spacing w:val="1"/>
        </w:rPr>
        <w:t>p</w:t>
      </w:r>
      <w:r w:rsidRPr="00F60F1A">
        <w:rPr>
          <w:spacing w:val="3"/>
        </w:rPr>
        <w:t>r</w:t>
      </w:r>
      <w:r w:rsidRPr="00F60F1A">
        <w:rPr>
          <w:spacing w:val="1"/>
        </w:rPr>
        <w:t>o</w:t>
      </w:r>
      <w:r w:rsidRPr="00F60F1A">
        <w:rPr>
          <w:spacing w:val="-1"/>
        </w:rPr>
        <w:t>v</w:t>
      </w:r>
      <w:r w:rsidRPr="00F60F1A">
        <w:t>i</w:t>
      </w:r>
      <w:r w:rsidRPr="00F60F1A">
        <w:rPr>
          <w:spacing w:val="1"/>
        </w:rPr>
        <w:t>d</w:t>
      </w:r>
      <w:r w:rsidRPr="00F60F1A">
        <w:t>es</w:t>
      </w:r>
      <w:r w:rsidRPr="00F60F1A">
        <w:rPr>
          <w:spacing w:val="17"/>
        </w:rPr>
        <w:t xml:space="preserve"> </w:t>
      </w:r>
      <w:r w:rsidRPr="00F60F1A">
        <w:t>a</w:t>
      </w:r>
      <w:r w:rsidRPr="00F60F1A">
        <w:rPr>
          <w:spacing w:val="26"/>
        </w:rPr>
        <w:t xml:space="preserve"> </w:t>
      </w:r>
      <w:r w:rsidRPr="00F60F1A">
        <w:rPr>
          <w:spacing w:val="-1"/>
        </w:rPr>
        <w:t>h</w:t>
      </w:r>
      <w:r w:rsidRPr="00F60F1A">
        <w:rPr>
          <w:spacing w:val="2"/>
        </w:rPr>
        <w:t>i</w:t>
      </w:r>
      <w:r w:rsidRPr="00F60F1A">
        <w:rPr>
          <w:spacing w:val="1"/>
        </w:rPr>
        <w:t>g</w:t>
      </w:r>
      <w:r w:rsidRPr="00F60F1A">
        <w:t>h</w:t>
      </w:r>
      <w:r w:rsidRPr="00F60F1A">
        <w:rPr>
          <w:spacing w:val="19"/>
        </w:rPr>
        <w:t xml:space="preserve"> </w:t>
      </w:r>
      <w:r w:rsidRPr="00F60F1A">
        <w:t>l</w:t>
      </w:r>
      <w:r w:rsidRPr="00F60F1A">
        <w:rPr>
          <w:spacing w:val="3"/>
        </w:rPr>
        <w:t>e</w:t>
      </w:r>
      <w:r w:rsidRPr="00F60F1A">
        <w:rPr>
          <w:spacing w:val="-1"/>
        </w:rPr>
        <w:t>v</w:t>
      </w:r>
      <w:r w:rsidRPr="00F60F1A">
        <w:t>el</w:t>
      </w:r>
      <w:r w:rsidRPr="00F60F1A">
        <w:rPr>
          <w:spacing w:val="20"/>
        </w:rPr>
        <w:t xml:space="preserve"> </w:t>
      </w:r>
      <w:r w:rsidRPr="00F60F1A">
        <w:rPr>
          <w:spacing w:val="4"/>
        </w:rPr>
        <w:t>o</w:t>
      </w:r>
      <w:r w:rsidRPr="00F60F1A">
        <w:t>f</w:t>
      </w:r>
      <w:r w:rsidRPr="00F60F1A">
        <w:rPr>
          <w:spacing w:val="21"/>
        </w:rPr>
        <w:t xml:space="preserve"> </w:t>
      </w:r>
      <w:r w:rsidRPr="00F60F1A">
        <w:rPr>
          <w:spacing w:val="3"/>
        </w:rPr>
        <w:t>a</w:t>
      </w:r>
      <w:r w:rsidRPr="00F60F1A">
        <w:rPr>
          <w:spacing w:val="-1"/>
        </w:rPr>
        <w:t>m</w:t>
      </w:r>
      <w:r w:rsidRPr="00F60F1A">
        <w:rPr>
          <w:spacing w:val="3"/>
        </w:rPr>
        <w:t>e</w:t>
      </w:r>
      <w:r w:rsidRPr="00F60F1A">
        <w:rPr>
          <w:spacing w:val="-1"/>
        </w:rPr>
        <w:t>n</w:t>
      </w:r>
      <w:r w:rsidRPr="00F60F1A">
        <w:t>i</w:t>
      </w:r>
      <w:r w:rsidRPr="00F60F1A">
        <w:rPr>
          <w:spacing w:val="2"/>
        </w:rPr>
        <w:t>t</w:t>
      </w:r>
      <w:r w:rsidRPr="00F60F1A">
        <w:t>y</w:t>
      </w:r>
      <w:r w:rsidRPr="00F60F1A">
        <w:rPr>
          <w:spacing w:val="20"/>
        </w:rPr>
        <w:t xml:space="preserve"> </w:t>
      </w:r>
      <w:r w:rsidRPr="00F60F1A">
        <w:rPr>
          <w:spacing w:val="-2"/>
        </w:rPr>
        <w:t>f</w:t>
      </w:r>
      <w:r w:rsidRPr="00F60F1A">
        <w:rPr>
          <w:spacing w:val="1"/>
        </w:rPr>
        <w:t>o</w:t>
      </w:r>
      <w:r w:rsidRPr="00F60F1A">
        <w:t>r</w:t>
      </w:r>
      <w:r w:rsidRPr="00F60F1A">
        <w:rPr>
          <w:spacing w:val="23"/>
        </w:rPr>
        <w:t xml:space="preserve"> </w:t>
      </w:r>
      <w:r w:rsidRPr="00F60F1A">
        <w:rPr>
          <w:spacing w:val="1"/>
        </w:rPr>
        <w:t>b</w:t>
      </w:r>
      <w:r w:rsidRPr="00F60F1A">
        <w:rPr>
          <w:spacing w:val="-1"/>
        </w:rPr>
        <w:t>u</w:t>
      </w:r>
      <w:r w:rsidRPr="00F60F1A">
        <w:t>il</w:t>
      </w:r>
      <w:r w:rsidRPr="00F60F1A">
        <w:rPr>
          <w:spacing w:val="1"/>
        </w:rPr>
        <w:t>d</w:t>
      </w:r>
      <w:r w:rsidRPr="00F60F1A">
        <w:rPr>
          <w:spacing w:val="2"/>
        </w:rPr>
        <w:t>i</w:t>
      </w:r>
      <w:r w:rsidRPr="00F60F1A">
        <w:rPr>
          <w:spacing w:val="1"/>
        </w:rPr>
        <w:t>n</w:t>
      </w:r>
      <w:r w:rsidRPr="00F60F1A">
        <w:t>g</w:t>
      </w:r>
      <w:r w:rsidRPr="00F60F1A">
        <w:rPr>
          <w:spacing w:val="16"/>
        </w:rPr>
        <w:t xml:space="preserve"> </w:t>
      </w:r>
      <w:r w:rsidRPr="00F60F1A">
        <w:rPr>
          <w:spacing w:val="1"/>
        </w:rPr>
        <w:t>o</w:t>
      </w:r>
      <w:r w:rsidRPr="00F60F1A">
        <w:t>cc</w:t>
      </w:r>
      <w:r w:rsidRPr="00F60F1A">
        <w:rPr>
          <w:spacing w:val="-1"/>
        </w:rPr>
        <w:t>u</w:t>
      </w:r>
      <w:r w:rsidRPr="00F60F1A">
        <w:rPr>
          <w:spacing w:val="1"/>
        </w:rPr>
        <w:t>p</w:t>
      </w:r>
      <w:r w:rsidRPr="00F60F1A">
        <w:rPr>
          <w:spacing w:val="3"/>
        </w:rPr>
        <w:t>a</w:t>
      </w:r>
      <w:r w:rsidRPr="00F60F1A">
        <w:rPr>
          <w:spacing w:val="-1"/>
        </w:rPr>
        <w:t>n</w:t>
      </w:r>
      <w:r w:rsidRPr="00F60F1A">
        <w:t>ts</w:t>
      </w:r>
      <w:r w:rsidRPr="00F60F1A">
        <w:rPr>
          <w:spacing w:val="18"/>
        </w:rPr>
        <w:t xml:space="preserve"> </w:t>
      </w:r>
      <w:r w:rsidRPr="00F60F1A">
        <w:t xml:space="preserve">in </w:t>
      </w:r>
      <w:r w:rsidRPr="00F60F1A">
        <w:rPr>
          <w:spacing w:val="1"/>
        </w:rPr>
        <w:t>r</w:t>
      </w:r>
      <w:r w:rsidRPr="00F60F1A">
        <w:t>elati</w:t>
      </w:r>
      <w:r w:rsidRPr="00F60F1A">
        <w:rPr>
          <w:spacing w:val="1"/>
        </w:rPr>
        <w:t>o</w:t>
      </w:r>
      <w:r w:rsidRPr="00F60F1A">
        <w:t>n</w:t>
      </w:r>
      <w:r w:rsidRPr="00F60F1A">
        <w:rPr>
          <w:spacing w:val="-7"/>
        </w:rPr>
        <w:t xml:space="preserve"> </w:t>
      </w:r>
      <w:r w:rsidRPr="00F60F1A">
        <w:t>t</w:t>
      </w:r>
      <w:bookmarkStart w:id="115" w:name="_DV_C64"/>
      <w:r w:rsidRPr="00F60F1A">
        <w:rPr>
          <w:spacing w:val="1"/>
        </w:rPr>
        <w:t>o sunlight, good daylight, outlook and privacy to all habitable rooms.</w:t>
      </w:r>
      <w:bookmarkEnd w:id="115"/>
    </w:p>
    <w:p w:rsidR="00F60F1A" w:rsidRPr="00F60F1A" w:rsidRDefault="00F60F1A" w:rsidP="00F60F1A">
      <w:pPr>
        <w:numPr>
          <w:ilvl w:val="0"/>
          <w:numId w:val="17"/>
        </w:numPr>
        <w:autoSpaceDE w:val="0"/>
        <w:autoSpaceDN w:val="0"/>
        <w:adjustRightInd w:val="0"/>
        <w:spacing w:before="60" w:after="80"/>
        <w:ind w:left="1560"/>
        <w:jc w:val="both"/>
      </w:pPr>
      <w:bookmarkStart w:id="116" w:name="_DV_M87"/>
      <w:bookmarkEnd w:id="116"/>
      <w:r w:rsidRPr="00F60F1A">
        <w:rPr>
          <w:spacing w:val="3"/>
        </w:rPr>
        <w:t>T</w:t>
      </w:r>
      <w:r w:rsidRPr="00F60F1A">
        <w:rPr>
          <w:spacing w:val="-1"/>
        </w:rPr>
        <w:t>h</w:t>
      </w:r>
      <w:r w:rsidRPr="00F60F1A">
        <w:t>e</w:t>
      </w:r>
      <w:r w:rsidRPr="00F60F1A">
        <w:rPr>
          <w:spacing w:val="-2"/>
        </w:rPr>
        <w:t xml:space="preserve"> </w:t>
      </w:r>
      <w:r w:rsidRPr="00F60F1A">
        <w:t>i</w:t>
      </w:r>
      <w:r w:rsidRPr="00F60F1A">
        <w:rPr>
          <w:spacing w:val="-4"/>
        </w:rPr>
        <w:t>m</w:t>
      </w:r>
      <w:r w:rsidRPr="00F60F1A">
        <w:rPr>
          <w:spacing w:val="1"/>
        </w:rPr>
        <w:t>p</w:t>
      </w:r>
      <w:r w:rsidRPr="00F60F1A">
        <w:t>act</w:t>
      </w:r>
      <w:r w:rsidRPr="00F60F1A">
        <w:rPr>
          <w:spacing w:val="-5"/>
        </w:rPr>
        <w:t xml:space="preserve"> </w:t>
      </w:r>
      <w:r w:rsidRPr="00F60F1A">
        <w:rPr>
          <w:spacing w:val="1"/>
        </w:rPr>
        <w:t>o</w:t>
      </w:r>
      <w:r w:rsidRPr="00F60F1A">
        <w:t>f</w:t>
      </w:r>
      <w:r w:rsidRPr="00F60F1A">
        <w:rPr>
          <w:spacing w:val="-3"/>
        </w:rPr>
        <w:t xml:space="preserve"> any </w:t>
      </w:r>
      <w:r w:rsidRPr="00F60F1A">
        <w:rPr>
          <w:spacing w:val="4"/>
        </w:rPr>
        <w:t>o</w:t>
      </w:r>
      <w:r w:rsidRPr="00F60F1A">
        <w:rPr>
          <w:spacing w:val="-1"/>
        </w:rPr>
        <w:t>v</w:t>
      </w:r>
      <w:r w:rsidRPr="00F60F1A">
        <w:t>e</w:t>
      </w:r>
      <w:r w:rsidRPr="00F60F1A">
        <w:rPr>
          <w:spacing w:val="1"/>
        </w:rPr>
        <w:t>r</w:t>
      </w:r>
      <w:r w:rsidRPr="00F60F1A">
        <w:rPr>
          <w:spacing w:val="-1"/>
        </w:rPr>
        <w:t>sh</w:t>
      </w:r>
      <w:r w:rsidRPr="00F60F1A">
        <w:t>a</w:t>
      </w:r>
      <w:r w:rsidRPr="00F60F1A">
        <w:rPr>
          <w:spacing w:val="1"/>
        </w:rPr>
        <w:t>d</w:t>
      </w:r>
      <w:r w:rsidRPr="00F60F1A">
        <w:rPr>
          <w:spacing w:val="4"/>
        </w:rPr>
        <w:t>o</w:t>
      </w:r>
      <w:r w:rsidRPr="00F60F1A">
        <w:rPr>
          <w:spacing w:val="-2"/>
        </w:rPr>
        <w:t>w</w:t>
      </w:r>
      <w:r w:rsidRPr="00F60F1A">
        <w:rPr>
          <w:spacing w:val="2"/>
        </w:rPr>
        <w:t>i</w:t>
      </w:r>
      <w:r w:rsidRPr="00F60F1A">
        <w:rPr>
          <w:spacing w:val="-1"/>
        </w:rPr>
        <w:t>n</w:t>
      </w:r>
      <w:r w:rsidRPr="00F60F1A">
        <w:t>g</w:t>
      </w:r>
      <w:r w:rsidRPr="00F60F1A">
        <w:rPr>
          <w:spacing w:val="-10"/>
        </w:rPr>
        <w:t xml:space="preserve"> </w:t>
      </w:r>
      <w:bookmarkStart w:id="117" w:name="_DV_C67"/>
      <w:r w:rsidRPr="00F60F1A">
        <w:rPr>
          <w:spacing w:val="4"/>
        </w:rPr>
        <w:t>from the development</w:t>
      </w:r>
      <w:r w:rsidRPr="00F60F1A">
        <w:rPr>
          <w:spacing w:val="-10"/>
        </w:rPr>
        <w:t xml:space="preserve"> </w:t>
      </w:r>
      <w:bookmarkStart w:id="118" w:name="_DV_M88"/>
      <w:bookmarkEnd w:id="117"/>
      <w:bookmarkEnd w:id="118"/>
      <w:r w:rsidRPr="00F60F1A">
        <w:rPr>
          <w:spacing w:val="1"/>
        </w:rPr>
        <w:t>o</w:t>
      </w:r>
      <w:r w:rsidRPr="00F60F1A">
        <w:t>n</w:t>
      </w:r>
      <w:r w:rsidRPr="00F60F1A">
        <w:rPr>
          <w:spacing w:val="-3"/>
        </w:rPr>
        <w:t xml:space="preserve"> </w:t>
      </w:r>
      <w:r w:rsidRPr="00F60F1A">
        <w:t>t</w:t>
      </w:r>
      <w:r w:rsidRPr="00F60F1A">
        <w:rPr>
          <w:spacing w:val="-1"/>
        </w:rPr>
        <w:t>h</w:t>
      </w:r>
      <w:r w:rsidRPr="00F60F1A">
        <w:t>e</w:t>
      </w:r>
      <w:r w:rsidRPr="00F60F1A">
        <w:rPr>
          <w:spacing w:val="-1"/>
        </w:rPr>
        <w:t xml:space="preserve"> </w:t>
      </w:r>
      <w:r w:rsidRPr="00F60F1A">
        <w:rPr>
          <w:spacing w:val="1"/>
        </w:rPr>
        <w:t>p</w:t>
      </w:r>
      <w:r w:rsidRPr="00F60F1A">
        <w:rPr>
          <w:spacing w:val="-1"/>
        </w:rPr>
        <w:t>u</w:t>
      </w:r>
      <w:r w:rsidRPr="00F60F1A">
        <w:rPr>
          <w:spacing w:val="1"/>
        </w:rPr>
        <w:t>b</w:t>
      </w:r>
      <w:r w:rsidRPr="00F60F1A">
        <w:t>lic</w:t>
      </w:r>
      <w:r w:rsidRPr="00F60F1A">
        <w:rPr>
          <w:spacing w:val="-4"/>
        </w:rPr>
        <w:t xml:space="preserve"> </w:t>
      </w:r>
      <w:r w:rsidRPr="00F60F1A">
        <w:rPr>
          <w:spacing w:val="1"/>
        </w:rPr>
        <w:t>d</w:t>
      </w:r>
      <w:r w:rsidRPr="00F60F1A">
        <w:rPr>
          <w:spacing w:val="4"/>
        </w:rPr>
        <w:t>o</w:t>
      </w:r>
      <w:r w:rsidRPr="00F60F1A">
        <w:rPr>
          <w:spacing w:val="-4"/>
        </w:rPr>
        <w:t>m</w:t>
      </w:r>
      <w:r w:rsidRPr="00F60F1A">
        <w:t>a</w:t>
      </w:r>
      <w:r w:rsidRPr="00F60F1A">
        <w:rPr>
          <w:spacing w:val="2"/>
        </w:rPr>
        <w:t>i</w:t>
      </w:r>
      <w:r w:rsidRPr="00F60F1A">
        <w:rPr>
          <w:spacing w:val="-1"/>
        </w:rPr>
        <w:t>n</w:t>
      </w:r>
      <w:r w:rsidRPr="00F60F1A">
        <w:t>.</w:t>
      </w:r>
    </w:p>
    <w:p w:rsidR="00F60F1A" w:rsidRPr="00F60F1A" w:rsidRDefault="00F60F1A" w:rsidP="00F60F1A">
      <w:pPr>
        <w:numPr>
          <w:ilvl w:val="0"/>
          <w:numId w:val="17"/>
        </w:numPr>
        <w:autoSpaceDE w:val="0"/>
        <w:autoSpaceDN w:val="0"/>
        <w:adjustRightInd w:val="0"/>
        <w:spacing w:before="60" w:after="80"/>
        <w:ind w:left="1560"/>
        <w:jc w:val="both"/>
      </w:pPr>
      <w:bookmarkStart w:id="119" w:name="_DV_M89"/>
      <w:bookmarkEnd w:id="119"/>
      <w:r w:rsidRPr="00F60F1A">
        <w:rPr>
          <w:spacing w:val="2"/>
        </w:rPr>
        <w:t>W</w:t>
      </w:r>
      <w:r w:rsidRPr="00F60F1A">
        <w:rPr>
          <w:spacing w:val="-1"/>
        </w:rPr>
        <w:t>h</w:t>
      </w:r>
      <w:r w:rsidRPr="00F60F1A">
        <w:t>et</w:t>
      </w:r>
      <w:r w:rsidRPr="00F60F1A">
        <w:rPr>
          <w:spacing w:val="-1"/>
        </w:rPr>
        <w:t>h</w:t>
      </w:r>
      <w:r w:rsidRPr="00F60F1A">
        <w:t>er</w:t>
      </w:r>
      <w:r w:rsidRPr="00F60F1A">
        <w:rPr>
          <w:spacing w:val="-6"/>
        </w:rPr>
        <w:t xml:space="preserve"> </w:t>
      </w:r>
      <w:r w:rsidRPr="00F60F1A">
        <w:rPr>
          <w:spacing w:val="2"/>
        </w:rPr>
        <w:t>t</w:t>
      </w:r>
      <w:r w:rsidRPr="00F60F1A">
        <w:rPr>
          <w:spacing w:val="-1"/>
        </w:rPr>
        <w:t>h</w:t>
      </w:r>
      <w:r w:rsidRPr="00F60F1A">
        <w:t>e</w:t>
      </w:r>
      <w:r w:rsidRPr="00F60F1A">
        <w:rPr>
          <w:spacing w:val="-1"/>
        </w:rPr>
        <w:t xml:space="preserve"> </w:t>
      </w:r>
      <w:r w:rsidRPr="00F60F1A">
        <w:rPr>
          <w:spacing w:val="1"/>
        </w:rPr>
        <w:t>d</w:t>
      </w:r>
      <w:r w:rsidRPr="00F60F1A">
        <w:t>e</w:t>
      </w:r>
      <w:r w:rsidRPr="00F60F1A">
        <w:rPr>
          <w:spacing w:val="-1"/>
        </w:rPr>
        <w:t>v</w:t>
      </w:r>
      <w:r w:rsidRPr="00F60F1A">
        <w:t>el</w:t>
      </w:r>
      <w:r w:rsidRPr="00F60F1A">
        <w:rPr>
          <w:spacing w:val="1"/>
        </w:rPr>
        <w:t>o</w:t>
      </w:r>
      <w:r w:rsidRPr="00F60F1A">
        <w:rPr>
          <w:spacing w:val="4"/>
        </w:rPr>
        <w:t>p</w:t>
      </w:r>
      <w:r w:rsidRPr="00F60F1A">
        <w:rPr>
          <w:spacing w:val="-4"/>
        </w:rPr>
        <w:t>m</w:t>
      </w:r>
      <w:r w:rsidRPr="00F60F1A">
        <w:rPr>
          <w:spacing w:val="3"/>
        </w:rPr>
        <w:t>e</w:t>
      </w:r>
      <w:r w:rsidRPr="00F60F1A">
        <w:rPr>
          <w:spacing w:val="-1"/>
        </w:rPr>
        <w:t>n</w:t>
      </w:r>
      <w:r w:rsidRPr="00F60F1A">
        <w:t>t</w:t>
      </w:r>
      <w:r w:rsidRPr="00F60F1A">
        <w:rPr>
          <w:spacing w:val="-7"/>
        </w:rPr>
        <w:t xml:space="preserve"> </w:t>
      </w:r>
      <w:r w:rsidRPr="00F60F1A">
        <w:rPr>
          <w:spacing w:val="-1"/>
        </w:rPr>
        <w:t>m</w:t>
      </w:r>
      <w:r w:rsidRPr="00F60F1A">
        <w:t>i</w:t>
      </w:r>
      <w:r w:rsidRPr="00F60F1A">
        <w:rPr>
          <w:spacing w:val="1"/>
        </w:rPr>
        <w:t>n</w:t>
      </w:r>
      <w:r w:rsidRPr="00F60F1A">
        <w:rPr>
          <w:spacing w:val="2"/>
        </w:rPr>
        <w:t>i</w:t>
      </w:r>
      <w:r w:rsidRPr="00F60F1A">
        <w:rPr>
          <w:spacing w:val="-4"/>
        </w:rPr>
        <w:t>m</w:t>
      </w:r>
      <w:r w:rsidRPr="00F60F1A">
        <w:rPr>
          <w:spacing w:val="2"/>
        </w:rPr>
        <w:t>i</w:t>
      </w:r>
      <w:r w:rsidRPr="00F60F1A">
        <w:rPr>
          <w:spacing w:val="-1"/>
        </w:rPr>
        <w:t>s</w:t>
      </w:r>
      <w:r w:rsidRPr="00F60F1A">
        <w:t>es</w:t>
      </w:r>
      <w:r w:rsidRPr="00F60F1A">
        <w:rPr>
          <w:spacing w:val="-8"/>
        </w:rPr>
        <w:t xml:space="preserve"> </w:t>
      </w:r>
      <w:r w:rsidRPr="00F60F1A">
        <w:t>l</w:t>
      </w:r>
      <w:r w:rsidRPr="00F60F1A">
        <w:rPr>
          <w:spacing w:val="1"/>
        </w:rPr>
        <w:t>o</w:t>
      </w:r>
      <w:r w:rsidRPr="00F60F1A">
        <w:rPr>
          <w:spacing w:val="2"/>
        </w:rPr>
        <w:t>s</w:t>
      </w:r>
      <w:r w:rsidRPr="00F60F1A">
        <w:t>s</w:t>
      </w:r>
      <w:r w:rsidRPr="00F60F1A">
        <w:rPr>
          <w:spacing w:val="-3"/>
        </w:rPr>
        <w:t xml:space="preserve"> </w:t>
      </w:r>
      <w:r w:rsidRPr="00F60F1A">
        <w:rPr>
          <w:spacing w:val="1"/>
        </w:rPr>
        <w:t>o</w:t>
      </w:r>
      <w:r w:rsidRPr="00F60F1A">
        <w:t>f</w:t>
      </w:r>
      <w:r w:rsidRPr="00F60F1A">
        <w:rPr>
          <w:spacing w:val="-3"/>
        </w:rPr>
        <w:t xml:space="preserve"> </w:t>
      </w:r>
      <w:r w:rsidRPr="00F60F1A">
        <w:rPr>
          <w:spacing w:val="2"/>
        </w:rPr>
        <w:t>s</w:t>
      </w:r>
      <w:r w:rsidRPr="00F60F1A">
        <w:rPr>
          <w:spacing w:val="1"/>
        </w:rPr>
        <w:t>k</w:t>
      </w:r>
      <w:r w:rsidRPr="00F60F1A">
        <w:t>y</w:t>
      </w:r>
      <w:r w:rsidRPr="00F60F1A">
        <w:rPr>
          <w:spacing w:val="-4"/>
        </w:rPr>
        <w:t xml:space="preserve"> </w:t>
      </w:r>
      <w:r w:rsidRPr="00F60F1A">
        <w:rPr>
          <w:spacing w:val="-1"/>
        </w:rPr>
        <w:t>v</w:t>
      </w:r>
      <w:r w:rsidRPr="00F60F1A">
        <w:t>i</w:t>
      </w:r>
      <w:r w:rsidRPr="00F60F1A">
        <w:rPr>
          <w:spacing w:val="3"/>
        </w:rPr>
        <w:t>e</w:t>
      </w:r>
      <w:r w:rsidRPr="00F60F1A">
        <w:rPr>
          <w:spacing w:val="-2"/>
        </w:rPr>
        <w:t>w</w:t>
      </w:r>
      <w:r w:rsidRPr="00F60F1A">
        <w:t>s</w:t>
      </w:r>
      <w:r w:rsidRPr="00F60F1A">
        <w:rPr>
          <w:spacing w:val="-3"/>
        </w:rPr>
        <w:t xml:space="preserve"> </w:t>
      </w:r>
      <w:r w:rsidRPr="00F60F1A">
        <w:rPr>
          <w:spacing w:val="-2"/>
        </w:rPr>
        <w:t>f</w:t>
      </w:r>
      <w:r w:rsidRPr="00F60F1A">
        <w:rPr>
          <w:spacing w:val="1"/>
        </w:rPr>
        <w:t>r</w:t>
      </w:r>
      <w:r w:rsidRPr="00F60F1A">
        <w:rPr>
          <w:spacing w:val="4"/>
        </w:rPr>
        <w:t>o</w:t>
      </w:r>
      <w:r w:rsidRPr="00F60F1A">
        <w:t>m</w:t>
      </w:r>
      <w:r w:rsidRPr="00F60F1A">
        <w:rPr>
          <w:spacing w:val="-5"/>
        </w:rPr>
        <w:t xml:space="preserve"> </w:t>
      </w:r>
      <w:r w:rsidRPr="00F60F1A">
        <w:t>t</w:t>
      </w:r>
      <w:r w:rsidRPr="00F60F1A">
        <w:rPr>
          <w:spacing w:val="-1"/>
        </w:rPr>
        <w:t>h</w:t>
      </w:r>
      <w:r w:rsidRPr="00F60F1A">
        <w:t>e</w:t>
      </w:r>
      <w:r w:rsidRPr="00F60F1A">
        <w:rPr>
          <w:spacing w:val="-1"/>
        </w:rPr>
        <w:t xml:space="preserve"> </w:t>
      </w:r>
      <w:r w:rsidRPr="00F60F1A">
        <w:rPr>
          <w:spacing w:val="1"/>
        </w:rPr>
        <w:t>p</w:t>
      </w:r>
      <w:r w:rsidRPr="00F60F1A">
        <w:rPr>
          <w:spacing w:val="-1"/>
        </w:rPr>
        <w:t>u</w:t>
      </w:r>
      <w:r w:rsidRPr="00F60F1A">
        <w:rPr>
          <w:spacing w:val="1"/>
        </w:rPr>
        <w:t>b</w:t>
      </w:r>
      <w:r w:rsidRPr="00F60F1A">
        <w:t>lic</w:t>
      </w:r>
      <w:r w:rsidRPr="00F60F1A">
        <w:rPr>
          <w:spacing w:val="-4"/>
        </w:rPr>
        <w:t xml:space="preserve"> </w:t>
      </w:r>
      <w:r w:rsidRPr="00F60F1A">
        <w:rPr>
          <w:spacing w:val="1"/>
        </w:rPr>
        <w:t>d</w:t>
      </w:r>
      <w:r w:rsidRPr="00F60F1A">
        <w:rPr>
          <w:spacing w:val="4"/>
        </w:rPr>
        <w:t>o</w:t>
      </w:r>
      <w:r w:rsidRPr="00F60F1A">
        <w:rPr>
          <w:spacing w:val="-4"/>
        </w:rPr>
        <w:t>m</w:t>
      </w:r>
      <w:r w:rsidRPr="00F60F1A">
        <w:t>a</w:t>
      </w:r>
      <w:r w:rsidRPr="00F60F1A">
        <w:rPr>
          <w:spacing w:val="2"/>
        </w:rPr>
        <w:t>i</w:t>
      </w:r>
      <w:r w:rsidRPr="00F60F1A">
        <w:rPr>
          <w:spacing w:val="-1"/>
        </w:rPr>
        <w:t>n</w:t>
      </w:r>
      <w:r w:rsidRPr="00F60F1A">
        <w:t>.</w:t>
      </w:r>
    </w:p>
    <w:p w:rsidR="00F60F1A" w:rsidRPr="00F60F1A" w:rsidRDefault="00F60F1A" w:rsidP="00F60F1A">
      <w:pPr>
        <w:numPr>
          <w:ilvl w:val="0"/>
          <w:numId w:val="17"/>
        </w:numPr>
        <w:autoSpaceDE w:val="0"/>
        <w:autoSpaceDN w:val="0"/>
        <w:adjustRightInd w:val="0"/>
        <w:spacing w:before="60" w:after="80"/>
        <w:ind w:left="1560"/>
        <w:jc w:val="both"/>
      </w:pPr>
      <w:bookmarkStart w:id="120" w:name="_DV_M90"/>
      <w:bookmarkEnd w:id="120"/>
      <w:r w:rsidRPr="00F60F1A">
        <w:rPr>
          <w:spacing w:val="2"/>
        </w:rPr>
        <w:t>W</w:t>
      </w:r>
      <w:r w:rsidRPr="00F60F1A">
        <w:rPr>
          <w:spacing w:val="-1"/>
        </w:rPr>
        <w:t>h</w:t>
      </w:r>
      <w:r w:rsidRPr="00F60F1A">
        <w:t>et</w:t>
      </w:r>
      <w:r w:rsidRPr="00F60F1A">
        <w:rPr>
          <w:spacing w:val="-1"/>
        </w:rPr>
        <w:t>h</w:t>
      </w:r>
      <w:r w:rsidRPr="00F60F1A">
        <w:t>er</w:t>
      </w:r>
      <w:r w:rsidRPr="00F60F1A">
        <w:rPr>
          <w:spacing w:val="-6"/>
        </w:rPr>
        <w:t xml:space="preserve"> </w:t>
      </w:r>
      <w:r w:rsidRPr="00F60F1A">
        <w:rPr>
          <w:spacing w:val="2"/>
        </w:rPr>
        <w:t>t</w:t>
      </w:r>
      <w:r w:rsidRPr="00F60F1A">
        <w:rPr>
          <w:spacing w:val="-1"/>
        </w:rPr>
        <w:t>h</w:t>
      </w:r>
      <w:r w:rsidRPr="00F60F1A">
        <w:t>e</w:t>
      </w:r>
      <w:r w:rsidRPr="00F60F1A">
        <w:rPr>
          <w:spacing w:val="-1"/>
        </w:rPr>
        <w:t xml:space="preserve"> </w:t>
      </w:r>
      <w:r w:rsidRPr="00F60F1A">
        <w:rPr>
          <w:spacing w:val="1"/>
        </w:rPr>
        <w:t>d</w:t>
      </w:r>
      <w:r w:rsidRPr="00F60F1A">
        <w:t>e</w:t>
      </w:r>
      <w:r w:rsidRPr="00F60F1A">
        <w:rPr>
          <w:spacing w:val="-1"/>
        </w:rPr>
        <w:t>v</w:t>
      </w:r>
      <w:r w:rsidRPr="00F60F1A">
        <w:t>el</w:t>
      </w:r>
      <w:r w:rsidRPr="00F60F1A">
        <w:rPr>
          <w:spacing w:val="1"/>
        </w:rPr>
        <w:t>o</w:t>
      </w:r>
      <w:r w:rsidRPr="00F60F1A">
        <w:rPr>
          <w:spacing w:val="4"/>
        </w:rPr>
        <w:t>p</w:t>
      </w:r>
      <w:r w:rsidRPr="00F60F1A">
        <w:rPr>
          <w:spacing w:val="-4"/>
        </w:rPr>
        <w:t>m</w:t>
      </w:r>
      <w:r w:rsidRPr="00F60F1A">
        <w:rPr>
          <w:spacing w:val="3"/>
        </w:rPr>
        <w:t>e</w:t>
      </w:r>
      <w:r w:rsidRPr="00F60F1A">
        <w:rPr>
          <w:spacing w:val="-1"/>
        </w:rPr>
        <w:t>n</w:t>
      </w:r>
      <w:r w:rsidRPr="00F60F1A">
        <w:t>t</w:t>
      </w:r>
      <w:r w:rsidRPr="00F60F1A">
        <w:rPr>
          <w:spacing w:val="-7"/>
        </w:rPr>
        <w:t xml:space="preserve"> </w:t>
      </w:r>
      <w:r w:rsidRPr="00F60F1A">
        <w:rPr>
          <w:spacing w:val="-2"/>
        </w:rPr>
        <w:t>w</w:t>
      </w:r>
      <w:r w:rsidRPr="00F60F1A">
        <w:t xml:space="preserve">ill </w:t>
      </w:r>
      <w:r w:rsidRPr="00F60F1A">
        <w:rPr>
          <w:spacing w:val="1"/>
        </w:rPr>
        <w:t>d</w:t>
      </w:r>
      <w:r w:rsidRPr="00F60F1A">
        <w:t>eli</w:t>
      </w:r>
      <w:r w:rsidRPr="00F60F1A">
        <w:rPr>
          <w:spacing w:val="-1"/>
        </w:rPr>
        <w:t>v</w:t>
      </w:r>
      <w:r w:rsidRPr="00F60F1A">
        <w:t>er</w:t>
      </w:r>
      <w:r w:rsidRPr="00F60F1A">
        <w:rPr>
          <w:spacing w:val="-5"/>
        </w:rPr>
        <w:t xml:space="preserve"> </w:t>
      </w:r>
      <w:r w:rsidRPr="00F60F1A">
        <w:rPr>
          <w:spacing w:val="-2"/>
        </w:rPr>
        <w:t>f</w:t>
      </w:r>
      <w:r w:rsidRPr="00F60F1A">
        <w:rPr>
          <w:spacing w:val="2"/>
        </w:rPr>
        <w:t>i</w:t>
      </w:r>
      <w:r w:rsidRPr="00F60F1A">
        <w:rPr>
          <w:spacing w:val="-1"/>
        </w:rPr>
        <w:t>n</w:t>
      </w:r>
      <w:r w:rsidRPr="00F60F1A">
        <w:t>e</w:t>
      </w:r>
      <w:r w:rsidRPr="00F60F1A">
        <w:rPr>
          <w:spacing w:val="-2"/>
        </w:rPr>
        <w:t xml:space="preserve"> </w:t>
      </w:r>
      <w:r w:rsidRPr="00F60F1A">
        <w:rPr>
          <w:spacing w:val="-1"/>
        </w:rPr>
        <w:t>g</w:t>
      </w:r>
      <w:r w:rsidRPr="00F60F1A">
        <w:rPr>
          <w:spacing w:val="1"/>
        </w:rPr>
        <w:t>r</w:t>
      </w:r>
      <w:r w:rsidRPr="00F60F1A">
        <w:t>a</w:t>
      </w:r>
      <w:r w:rsidRPr="00F60F1A">
        <w:rPr>
          <w:spacing w:val="2"/>
        </w:rPr>
        <w:t>i</w:t>
      </w:r>
      <w:r w:rsidRPr="00F60F1A">
        <w:t>n</w:t>
      </w:r>
      <w:r w:rsidRPr="00F60F1A">
        <w:rPr>
          <w:spacing w:val="-5"/>
        </w:rPr>
        <w:t xml:space="preserve"> </w:t>
      </w:r>
      <w:r w:rsidRPr="00F60F1A">
        <w:rPr>
          <w:spacing w:val="1"/>
        </w:rPr>
        <w:t>b</w:t>
      </w:r>
      <w:r w:rsidRPr="00F60F1A">
        <w:rPr>
          <w:spacing w:val="-1"/>
        </w:rPr>
        <w:t>u</w:t>
      </w:r>
      <w:r w:rsidRPr="00F60F1A">
        <w:t>ilt</w:t>
      </w:r>
      <w:r w:rsidRPr="00F60F1A">
        <w:rPr>
          <w:spacing w:val="-1"/>
        </w:rPr>
        <w:t xml:space="preserve"> </w:t>
      </w:r>
      <w:r w:rsidRPr="00F60F1A">
        <w:rPr>
          <w:spacing w:val="-2"/>
        </w:rPr>
        <w:t>f</w:t>
      </w:r>
      <w:r w:rsidRPr="00F60F1A">
        <w:rPr>
          <w:spacing w:val="1"/>
        </w:rPr>
        <w:t>o</w:t>
      </w:r>
      <w:r w:rsidRPr="00F60F1A">
        <w:rPr>
          <w:spacing w:val="3"/>
        </w:rPr>
        <w:t>r</w:t>
      </w:r>
      <w:r w:rsidRPr="00F60F1A">
        <w:rPr>
          <w:spacing w:val="-4"/>
        </w:rPr>
        <w:t>m</w:t>
      </w:r>
      <w:r w:rsidRPr="00F60F1A">
        <w:t>.</w:t>
      </w:r>
    </w:p>
    <w:p w:rsidR="00F60F1A" w:rsidRPr="00F60F1A" w:rsidRDefault="00F60F1A" w:rsidP="00F60F1A">
      <w:pPr>
        <w:autoSpaceDE w:val="0"/>
        <w:autoSpaceDN w:val="0"/>
        <w:adjustRightInd w:val="0"/>
        <w:spacing w:before="60" w:after="80"/>
        <w:ind w:left="1200"/>
        <w:jc w:val="both"/>
      </w:pPr>
    </w:p>
    <w:p w:rsidR="00F60F1A" w:rsidRPr="00F60F1A" w:rsidRDefault="0045798E" w:rsidP="00155808">
      <w:pPr>
        <w:numPr>
          <w:ilvl w:val="0"/>
          <w:numId w:val="21"/>
        </w:numPr>
        <w:tabs>
          <w:tab w:val="left" w:pos="1134"/>
        </w:tabs>
        <w:autoSpaceDE w:val="0"/>
        <w:autoSpaceDN w:val="0"/>
        <w:adjustRightInd w:val="0"/>
        <w:spacing w:before="240" w:after="240"/>
        <w:rPr>
          <w:rFonts w:ascii="Arial" w:hAnsi="Arial"/>
          <w:b/>
        </w:rPr>
      </w:pPr>
      <w:r>
        <w:rPr>
          <w:noProof/>
        </w:rPr>
        <mc:AlternateContent>
          <mc:Choice Requires="wps">
            <w:drawing>
              <wp:anchor distT="0" distB="0" distL="114300" distR="114300" simplePos="0" relativeHeight="251659264" behindDoc="0" locked="0" layoutInCell="1" allowOverlap="1" wp14:anchorId="11717FB4" wp14:editId="4A3CCE38">
                <wp:simplePos x="0" y="0"/>
                <wp:positionH relativeFrom="column">
                  <wp:posOffset>-80010</wp:posOffset>
                </wp:positionH>
                <wp:positionV relativeFrom="paragraph">
                  <wp:posOffset>297180</wp:posOffset>
                </wp:positionV>
                <wp:extent cx="771525" cy="390525"/>
                <wp:effectExtent l="0" t="0" r="9525" b="9525"/>
                <wp:wrapNone/>
                <wp:docPr id="1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041" w:rsidRDefault="00845041" w:rsidP="00F60F1A">
                            <w:pPr>
                              <w:pStyle w:val="BodyText1"/>
                              <w:rPr>
                                <w:b w:val="0"/>
                                <w:szCs w:val="24"/>
                              </w:rPr>
                            </w:pPr>
                            <w:r>
                              <w:rPr>
                                <w:szCs w:val="24"/>
                              </w:rPr>
                              <w:t>--/--/20--</w:t>
                            </w:r>
                          </w:p>
                          <w:p w:rsidR="00845041" w:rsidRDefault="00845041" w:rsidP="00F60F1A">
                            <w:pPr>
                              <w:pStyle w:val="DeltaViewTableBody"/>
                              <w:rPr>
                                <w:b/>
                                <w:sz w:val="12"/>
                                <w:lang w:val="en-AU"/>
                              </w:rPr>
                            </w:pPr>
                          </w:p>
                          <w:p w:rsidR="00845041" w:rsidRDefault="00845041" w:rsidP="00F60F1A">
                            <w:pPr>
                              <w:pStyle w:val="DeltaViewTableBody"/>
                              <w:rPr>
                                <w:b/>
                                <w:sz w:val="12"/>
                                <w:lang w:val="en-AU"/>
                              </w:rPr>
                            </w:pPr>
                            <w:r>
                              <w:rPr>
                                <w:b/>
                                <w:sz w:val="12"/>
                                <w:lang w:val="en-AU"/>
                              </w:rPr>
                              <w:t xml:space="preserve"> C245</w:t>
                            </w:r>
                          </w:p>
                          <w:p w:rsidR="00845041" w:rsidRDefault="00845041" w:rsidP="00F60F1A">
                            <w:pPr>
                              <w:pStyle w:val="DeltaViewTableBody"/>
                              <w:rPr>
                                <w:b/>
                                <w:sz w:val="12"/>
                                <w:lang w:val="en-AU"/>
                              </w:rPr>
                            </w:pPr>
                          </w:p>
                          <w:p w:rsidR="00845041" w:rsidRDefault="00845041" w:rsidP="00F60F1A">
                            <w:pPr>
                              <w:pStyle w:val="DeltaViewTableBody"/>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5" type="#_x0000_t202" style="position:absolute;left:0;text-align:left;margin-left:-6.3pt;margin-top:23.4pt;width:60.75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" stroked="f">
                <v:textbox>
                  <w:txbxContent>
                    <w:p w:rsidR="00845041" w:rsidRDefault="00845041" w:rsidP="00F60F1A">
                      <w:pPr>
                        <w:pStyle w:val="BodyText1"/>
                        <w:rPr>
                          <w:b w:val="0"/>
                          <w:szCs w:val="24"/>
                        </w:rPr>
                      </w:pPr>
                      <w:r>
                        <w:rPr>
                          <w:szCs w:val="24"/>
                        </w:rPr>
                        <w:t>--/--/20--</w:t>
                      </w:r>
                    </w:p>
                    <w:p w:rsidR="00845041" w:rsidRDefault="00845041" w:rsidP="00F60F1A">
                      <w:pPr>
                        <w:pStyle w:val="DeltaViewTableBody"/>
                        <w:rPr>
                          <w:b/>
                          <w:sz w:val="12"/>
                          <w:lang w:val="en-AU"/>
                        </w:rPr>
                      </w:pPr>
                    </w:p>
                    <w:p w:rsidR="00845041" w:rsidRDefault="00845041" w:rsidP="00F60F1A">
                      <w:pPr>
                        <w:pStyle w:val="DeltaViewTableBody"/>
                        <w:rPr>
                          <w:b/>
                          <w:sz w:val="12"/>
                          <w:lang w:val="en-AU"/>
                        </w:rPr>
                      </w:pPr>
                      <w:r>
                        <w:rPr>
                          <w:b/>
                          <w:sz w:val="12"/>
                          <w:lang w:val="en-AU"/>
                        </w:rPr>
                        <w:t xml:space="preserve"> C245</w:t>
                      </w:r>
                    </w:p>
                    <w:p w:rsidR="00845041" w:rsidRDefault="00845041" w:rsidP="00F60F1A">
                      <w:pPr>
                        <w:pStyle w:val="DeltaViewTableBody"/>
                        <w:rPr>
                          <w:b/>
                          <w:sz w:val="12"/>
                          <w:lang w:val="en-AU"/>
                        </w:rPr>
                      </w:pPr>
                    </w:p>
                    <w:p w:rsidR="00845041" w:rsidRDefault="00845041" w:rsidP="00F60F1A">
                      <w:pPr>
                        <w:pStyle w:val="DeltaViewTableBody"/>
                        <w:rPr>
                          <w:rFonts w:ascii="Times New Roman" w:hAnsi="Times New Roman"/>
                          <w:sz w:val="20"/>
                          <w:lang w:val="en-AU"/>
                        </w:rPr>
                      </w:pPr>
                    </w:p>
                  </w:txbxContent>
                </v:textbox>
              </v:shape>
            </w:pict>
          </mc:Fallback>
        </mc:AlternateContent>
      </w:r>
      <w:bookmarkStart w:id="121" w:name="_DV_M91"/>
      <w:bookmarkEnd w:id="121"/>
      <w:r w:rsidR="00F60F1A" w:rsidRPr="00F60F1A">
        <w:rPr>
          <w:rFonts w:ascii="Arial" w:hAnsi="Arial"/>
          <w:b/>
        </w:rPr>
        <w:t>Reference documents</w:t>
      </w:r>
    </w:p>
    <w:p w:rsidR="00F60F1A" w:rsidRDefault="00F60F1A" w:rsidP="00155808">
      <w:pPr>
        <w:numPr>
          <w:ilvl w:val="0"/>
          <w:numId w:val="17"/>
        </w:numPr>
        <w:autoSpaceDE w:val="0"/>
        <w:autoSpaceDN w:val="0"/>
        <w:adjustRightInd w:val="0"/>
        <w:spacing w:before="60" w:after="80"/>
        <w:ind w:left="1560"/>
        <w:jc w:val="both"/>
      </w:pPr>
      <w:bookmarkStart w:id="122" w:name="_DV_M92"/>
      <w:bookmarkEnd w:id="122"/>
      <w:r w:rsidRPr="00F60F1A">
        <w:t>Queen Victoria Market Precinct Renewal Built</w:t>
      </w:r>
      <w:r w:rsidR="00155808">
        <w:t xml:space="preserve"> Form Review &amp; Recommendations, </w:t>
      </w:r>
      <w:r w:rsidRPr="00F60F1A">
        <w:t>March 2015.</w:t>
      </w:r>
    </w:p>
    <w:p w:rsidR="00155808" w:rsidRPr="006F0906" w:rsidRDefault="00155808" w:rsidP="00155808">
      <w:pPr>
        <w:rPr>
          <w:rFonts w:eastAsia="Calibri"/>
          <w:b/>
          <w:sz w:val="22"/>
          <w:szCs w:val="22"/>
        </w:rPr>
      </w:pPr>
      <w:r>
        <w:br w:type="page"/>
      </w:r>
      <w:r w:rsidRPr="006F0906">
        <w:rPr>
          <w:rFonts w:eastAsia="Calibri"/>
          <w:b/>
          <w:sz w:val="22"/>
          <w:szCs w:val="22"/>
        </w:rPr>
        <w:t>Table 1 to Schedule 14 of the Design and Development Overlay</w:t>
      </w:r>
    </w:p>
    <w:p w:rsidR="00155808" w:rsidRPr="006F0906" w:rsidRDefault="00155808" w:rsidP="00155808">
      <w:pPr>
        <w:rPr>
          <w:rFonts w:eastAsia="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163"/>
        <w:gridCol w:w="5060"/>
      </w:tblGrid>
      <w:tr w:rsidR="00155808" w:rsidRPr="006F0906" w:rsidTr="006B7D38">
        <w:tc>
          <w:tcPr>
            <w:tcW w:w="1526" w:type="dxa"/>
            <w:shd w:val="clear" w:color="auto" w:fill="000000"/>
          </w:tcPr>
          <w:p w:rsidR="00155808" w:rsidRPr="006F0906" w:rsidRDefault="00155808" w:rsidP="00155808">
            <w:pPr>
              <w:spacing w:after="200" w:line="276" w:lineRule="auto"/>
              <w:rPr>
                <w:rFonts w:eastAsia="Calibri"/>
                <w:b/>
              </w:rPr>
            </w:pPr>
            <w:r w:rsidRPr="006F0906">
              <w:rPr>
                <w:rFonts w:eastAsia="Calibri"/>
                <w:b/>
              </w:rPr>
              <w:t>Building design feature</w:t>
            </w:r>
          </w:p>
        </w:tc>
        <w:tc>
          <w:tcPr>
            <w:tcW w:w="2268" w:type="dxa"/>
            <w:shd w:val="clear" w:color="auto" w:fill="000000"/>
          </w:tcPr>
          <w:p w:rsidR="00155808" w:rsidRPr="006F0906" w:rsidRDefault="00155808" w:rsidP="00155808">
            <w:pPr>
              <w:spacing w:after="200" w:line="276" w:lineRule="auto"/>
              <w:rPr>
                <w:rFonts w:eastAsia="Calibri"/>
                <w:b/>
              </w:rPr>
            </w:pPr>
            <w:r w:rsidRPr="006F0906">
              <w:rPr>
                <w:rFonts w:eastAsia="Calibri"/>
                <w:b/>
              </w:rPr>
              <w:t>Requirement</w:t>
            </w:r>
          </w:p>
        </w:tc>
        <w:tc>
          <w:tcPr>
            <w:tcW w:w="5448" w:type="dxa"/>
            <w:shd w:val="clear" w:color="auto" w:fill="000000"/>
          </w:tcPr>
          <w:p w:rsidR="00155808" w:rsidRPr="006F0906" w:rsidRDefault="00155808" w:rsidP="00155808">
            <w:pPr>
              <w:autoSpaceDE w:val="0"/>
              <w:autoSpaceDN w:val="0"/>
              <w:adjustRightInd w:val="0"/>
              <w:spacing w:before="60" w:after="80"/>
              <w:ind w:left="161" w:right="-20"/>
              <w:rPr>
                <w:b/>
              </w:rPr>
            </w:pPr>
            <w:r w:rsidRPr="006F0906">
              <w:rPr>
                <w:b/>
              </w:rPr>
              <w:t>Built Form Outcomes</w:t>
            </w:r>
          </w:p>
        </w:tc>
      </w:tr>
      <w:tr w:rsidR="00155808" w:rsidRPr="00FB4143" w:rsidTr="006B7D38">
        <w:tc>
          <w:tcPr>
            <w:tcW w:w="1526" w:type="dxa"/>
            <w:shd w:val="clear" w:color="auto" w:fill="auto"/>
          </w:tcPr>
          <w:p w:rsidR="00155808" w:rsidRPr="006F0906" w:rsidRDefault="00155808" w:rsidP="00155808">
            <w:pPr>
              <w:spacing w:after="200" w:line="276" w:lineRule="auto"/>
              <w:rPr>
                <w:rFonts w:eastAsia="Calibri"/>
              </w:rPr>
            </w:pPr>
            <w:r w:rsidRPr="006F0906">
              <w:rPr>
                <w:rFonts w:eastAsia="Calibri"/>
              </w:rPr>
              <w:t>Podium Height</w:t>
            </w:r>
          </w:p>
        </w:tc>
        <w:tc>
          <w:tcPr>
            <w:tcW w:w="2268" w:type="dxa"/>
            <w:shd w:val="clear" w:color="auto" w:fill="auto"/>
          </w:tcPr>
          <w:p w:rsidR="00155808" w:rsidRPr="006F0906" w:rsidRDefault="00155808" w:rsidP="00155808">
            <w:pPr>
              <w:spacing w:after="200" w:line="276" w:lineRule="auto"/>
              <w:rPr>
                <w:rFonts w:eastAsia="Calibri"/>
              </w:rPr>
            </w:pPr>
            <w:r w:rsidRPr="006F0906">
              <w:rPr>
                <w:rFonts w:eastAsia="Calibri"/>
              </w:rPr>
              <w:t xml:space="preserve">Podiums should have a minimum podium height of </w:t>
            </w:r>
            <w:r w:rsidR="00235930" w:rsidRPr="006F0906">
              <w:rPr>
                <w:rFonts w:eastAsia="Calibri"/>
              </w:rPr>
              <w:t xml:space="preserve"> </w:t>
            </w:r>
            <w:r w:rsidRPr="006F0906">
              <w:rPr>
                <w:rFonts w:eastAsia="Calibri"/>
              </w:rPr>
              <w:t>20 metres</w:t>
            </w:r>
          </w:p>
        </w:tc>
        <w:tc>
          <w:tcPr>
            <w:tcW w:w="5448" w:type="dxa"/>
            <w:shd w:val="clear" w:color="auto" w:fill="auto"/>
          </w:tcPr>
          <w:p w:rsidR="00155808" w:rsidRPr="006F0906" w:rsidRDefault="00155808" w:rsidP="00155808">
            <w:pPr>
              <w:autoSpaceDE w:val="0"/>
              <w:autoSpaceDN w:val="0"/>
              <w:adjustRightInd w:val="0"/>
              <w:spacing w:before="60" w:after="80"/>
              <w:ind w:left="161" w:right="-20"/>
            </w:pPr>
            <w:r w:rsidRPr="006F0906">
              <w:t>B</w:t>
            </w:r>
            <w:r w:rsidRPr="006F0906">
              <w:rPr>
                <w:spacing w:val="1"/>
              </w:rPr>
              <w:t>uil</w:t>
            </w:r>
            <w:r w:rsidRPr="006F0906">
              <w:rPr>
                <w:spacing w:val="-2"/>
              </w:rPr>
              <w:t>d</w:t>
            </w:r>
            <w:r w:rsidRPr="006F0906">
              <w:rPr>
                <w:spacing w:val="1"/>
              </w:rPr>
              <w:t>in</w:t>
            </w:r>
            <w:r w:rsidRPr="006F0906">
              <w:t>g</w:t>
            </w:r>
            <w:r w:rsidRPr="006F0906">
              <w:rPr>
                <w:spacing w:val="-1"/>
              </w:rPr>
              <w:t xml:space="preserve"> </w:t>
            </w:r>
            <w:r w:rsidRPr="006F0906">
              <w:rPr>
                <w:spacing w:val="1"/>
              </w:rPr>
              <w:t>pod</w:t>
            </w:r>
            <w:r w:rsidRPr="006F0906">
              <w:rPr>
                <w:spacing w:val="-2"/>
              </w:rPr>
              <w:t>i</w:t>
            </w:r>
            <w:r w:rsidRPr="006F0906">
              <w:rPr>
                <w:spacing w:val="1"/>
              </w:rPr>
              <w:t>u</w:t>
            </w:r>
            <w:r w:rsidRPr="006F0906">
              <w:rPr>
                <w:spacing w:val="-1"/>
              </w:rPr>
              <w:t>m</w:t>
            </w:r>
            <w:r w:rsidRPr="006F0906">
              <w:rPr>
                <w:spacing w:val="1"/>
              </w:rPr>
              <w:t>s</w:t>
            </w:r>
            <w:bookmarkStart w:id="123" w:name="_DV_C75"/>
            <w:r w:rsidRPr="006F0906">
              <w:rPr>
                <w:spacing w:val="1"/>
              </w:rPr>
              <w:t xml:space="preserve"> are designed so that they:</w:t>
            </w:r>
            <w:bookmarkStart w:id="124" w:name="_DV_M100"/>
            <w:bookmarkEnd w:id="123"/>
            <w:bookmarkEnd w:id="124"/>
          </w:p>
          <w:p w:rsidR="00155808" w:rsidRPr="006F0906" w:rsidRDefault="00155808" w:rsidP="00155808">
            <w:pPr>
              <w:numPr>
                <w:ilvl w:val="1"/>
                <w:numId w:val="22"/>
              </w:numPr>
              <w:autoSpaceDE w:val="0"/>
              <w:autoSpaceDN w:val="0"/>
              <w:adjustRightInd w:val="0"/>
              <w:spacing w:before="60" w:after="80" w:line="276" w:lineRule="auto"/>
              <w:ind w:left="586"/>
            </w:pPr>
            <w:bookmarkStart w:id="125" w:name="_DV_C76"/>
            <w:proofErr w:type="gramStart"/>
            <w:r w:rsidRPr="006F0906">
              <w:t>are</w:t>
            </w:r>
            <w:proofErr w:type="gramEnd"/>
            <w:r w:rsidRPr="006F0906">
              <w:rPr>
                <w:color w:val="0000FF"/>
              </w:rPr>
              <w:t xml:space="preserve"> </w:t>
            </w:r>
            <w:bookmarkStart w:id="126" w:name="_DV_M101"/>
            <w:bookmarkEnd w:id="125"/>
            <w:bookmarkEnd w:id="126"/>
            <w:r w:rsidRPr="006F0906">
              <w:t>oriented to complement the street system and constructed to the street edge.</w:t>
            </w:r>
          </w:p>
          <w:p w:rsidR="00155808" w:rsidRPr="006F0906" w:rsidRDefault="00155808" w:rsidP="00155808">
            <w:pPr>
              <w:numPr>
                <w:ilvl w:val="1"/>
                <w:numId w:val="22"/>
              </w:numPr>
              <w:autoSpaceDE w:val="0"/>
              <w:autoSpaceDN w:val="0"/>
              <w:adjustRightInd w:val="0"/>
              <w:spacing w:before="60" w:after="80" w:line="276" w:lineRule="auto"/>
              <w:ind w:left="586"/>
            </w:pPr>
            <w:bookmarkStart w:id="127" w:name="_DV_C77"/>
            <w:proofErr w:type="gramStart"/>
            <w:r w:rsidRPr="006F0906">
              <w:t>are</w:t>
            </w:r>
            <w:proofErr w:type="gramEnd"/>
            <w:r w:rsidRPr="006F0906">
              <w:rPr>
                <w:color w:val="0000FF"/>
              </w:rPr>
              <w:t xml:space="preserve"> </w:t>
            </w:r>
            <w:bookmarkStart w:id="128" w:name="_DV_M102"/>
            <w:bookmarkEnd w:id="127"/>
            <w:bookmarkEnd w:id="128"/>
            <w:r w:rsidRPr="006F0906">
              <w:t>of a scale that provides an appropriate level of street enclosure having regard to the width of the street.</w:t>
            </w:r>
          </w:p>
          <w:p w:rsidR="00155808" w:rsidRPr="006F0906" w:rsidRDefault="00155808" w:rsidP="00155808">
            <w:pPr>
              <w:numPr>
                <w:ilvl w:val="1"/>
                <w:numId w:val="22"/>
              </w:numPr>
              <w:autoSpaceDE w:val="0"/>
              <w:autoSpaceDN w:val="0"/>
              <w:adjustRightInd w:val="0"/>
              <w:spacing w:before="60" w:after="80" w:line="276" w:lineRule="auto"/>
              <w:ind w:left="586"/>
            </w:pPr>
            <w:proofErr w:type="gramStart"/>
            <w:r w:rsidRPr="006F0906">
              <w:t>complement</w:t>
            </w:r>
            <w:proofErr w:type="gramEnd"/>
            <w:r w:rsidRPr="006F0906">
              <w:t xml:space="preserve"> adjoining building podiums</w:t>
            </w:r>
            <w:bookmarkStart w:id="129" w:name="_DV_C78"/>
            <w:r w:rsidRPr="006F0906">
              <w:t>.</w:t>
            </w:r>
            <w:bookmarkStart w:id="130" w:name="_DV_M103"/>
            <w:bookmarkEnd w:id="129"/>
            <w:bookmarkEnd w:id="130"/>
            <w:r w:rsidRPr="006F0906">
              <w:t xml:space="preserve"> </w:t>
            </w:r>
          </w:p>
          <w:p w:rsidR="00155808" w:rsidRPr="006F0906" w:rsidRDefault="00155808" w:rsidP="00155808">
            <w:pPr>
              <w:numPr>
                <w:ilvl w:val="1"/>
                <w:numId w:val="22"/>
              </w:numPr>
              <w:autoSpaceDE w:val="0"/>
              <w:autoSpaceDN w:val="0"/>
              <w:adjustRightInd w:val="0"/>
              <w:spacing w:before="60" w:after="80" w:line="276" w:lineRule="auto"/>
              <w:ind w:left="586"/>
            </w:pPr>
            <w:proofErr w:type="gramStart"/>
            <w:r w:rsidRPr="006F0906">
              <w:t>include</w:t>
            </w:r>
            <w:proofErr w:type="gramEnd"/>
            <w:r w:rsidRPr="006F0906">
              <w:t xml:space="preserve"> high quality treatments to side walls where visible above</w:t>
            </w:r>
            <w:bookmarkStart w:id="131" w:name="_DV_M104"/>
            <w:bookmarkStart w:id="132" w:name="_DV_C81"/>
            <w:bookmarkEnd w:id="131"/>
            <w:r w:rsidRPr="006F0906">
              <w:t xml:space="preserve"> adjoining buildings.</w:t>
            </w:r>
            <w:bookmarkStart w:id="133" w:name="_DV_M105"/>
            <w:bookmarkEnd w:id="132"/>
            <w:bookmarkEnd w:id="133"/>
          </w:p>
          <w:p w:rsidR="00155808" w:rsidRPr="006F0906" w:rsidRDefault="00155808" w:rsidP="00155808">
            <w:pPr>
              <w:numPr>
                <w:ilvl w:val="1"/>
                <w:numId w:val="22"/>
              </w:numPr>
              <w:autoSpaceDE w:val="0"/>
              <w:autoSpaceDN w:val="0"/>
              <w:adjustRightInd w:val="0"/>
              <w:spacing w:before="60" w:after="80" w:line="276" w:lineRule="auto"/>
              <w:ind w:left="586"/>
            </w:pPr>
            <w:bookmarkStart w:id="134" w:name="_DV_M106"/>
            <w:bookmarkEnd w:id="134"/>
            <w:proofErr w:type="gramStart"/>
            <w:r w:rsidRPr="006F0906">
              <w:t>are</w:t>
            </w:r>
            <w:proofErr w:type="gramEnd"/>
            <w:r w:rsidRPr="006F0906">
              <w:t xml:space="preserve"> of a height, siting and detailing that does not adversely affect the heritage significance of the Queen Victoria Market or any adjoining heritage building</w:t>
            </w:r>
            <w:bookmarkStart w:id="135" w:name="_DV_C85"/>
            <w:r w:rsidRPr="006F0906">
              <w:t>(s)</w:t>
            </w:r>
            <w:bookmarkStart w:id="136" w:name="_DV_M108"/>
            <w:bookmarkEnd w:id="135"/>
            <w:bookmarkEnd w:id="136"/>
            <w:r w:rsidRPr="006F0906">
              <w:t>.</w:t>
            </w:r>
          </w:p>
          <w:p w:rsidR="00155808" w:rsidRPr="006F0906" w:rsidRDefault="00155808" w:rsidP="00155808">
            <w:pPr>
              <w:numPr>
                <w:ilvl w:val="1"/>
                <w:numId w:val="22"/>
              </w:numPr>
              <w:autoSpaceDE w:val="0"/>
              <w:autoSpaceDN w:val="0"/>
              <w:adjustRightInd w:val="0"/>
              <w:spacing w:before="60" w:after="80" w:line="276" w:lineRule="auto"/>
              <w:ind w:left="586"/>
            </w:pPr>
            <w:bookmarkStart w:id="137" w:name="_DV_M109"/>
            <w:bookmarkEnd w:id="137"/>
            <w:proofErr w:type="gramStart"/>
            <w:r w:rsidRPr="006F0906">
              <w:t>are</w:t>
            </w:r>
            <w:proofErr w:type="gramEnd"/>
            <w:r w:rsidRPr="006F0906">
              <w:t xml:space="preserve"> designed to internalise above ground car parking behind active uses such as dwellings or offices to ensure a visual relationship between occupants of upper floors and pedestrians to improve surveillance of the public realm.</w:t>
            </w:r>
          </w:p>
          <w:p w:rsidR="00155808" w:rsidRPr="006F0906" w:rsidRDefault="00155808" w:rsidP="00155808">
            <w:pPr>
              <w:numPr>
                <w:ilvl w:val="1"/>
                <w:numId w:val="22"/>
              </w:numPr>
              <w:autoSpaceDE w:val="0"/>
              <w:autoSpaceDN w:val="0"/>
              <w:adjustRightInd w:val="0"/>
              <w:spacing w:before="60" w:after="80" w:line="276" w:lineRule="auto"/>
              <w:ind w:left="586"/>
            </w:pPr>
            <w:bookmarkStart w:id="138" w:name="_DV_M110"/>
            <w:bookmarkEnd w:id="138"/>
            <w:proofErr w:type="gramStart"/>
            <w:r w:rsidRPr="006F0906">
              <w:t>are</w:t>
            </w:r>
            <w:proofErr w:type="gramEnd"/>
            <w:r w:rsidRPr="006F0906">
              <w:t xml:space="preserve"> able to mitigate wind impacts at street level in accordance with the wind amelioration design standards </w:t>
            </w:r>
            <w:bookmarkStart w:id="139" w:name="_DV_C88"/>
            <w:r w:rsidRPr="006F0906">
              <w:t>in clause 2.</w:t>
            </w:r>
            <w:bookmarkStart w:id="140" w:name="_DV_M111"/>
            <w:bookmarkEnd w:id="139"/>
            <w:bookmarkEnd w:id="140"/>
            <w:r w:rsidRPr="006F0906">
              <w:t>0 of this Schedule.</w:t>
            </w:r>
          </w:p>
        </w:tc>
      </w:tr>
      <w:tr w:rsidR="00155808" w:rsidRPr="00FB4143" w:rsidTr="006B7D38">
        <w:trPr>
          <w:trHeight w:val="3653"/>
        </w:trPr>
        <w:tc>
          <w:tcPr>
            <w:tcW w:w="1526" w:type="dxa"/>
            <w:shd w:val="clear" w:color="auto" w:fill="auto"/>
          </w:tcPr>
          <w:p w:rsidR="00155808" w:rsidRPr="006F0906" w:rsidRDefault="00155808" w:rsidP="00155808">
            <w:pPr>
              <w:spacing w:after="200" w:line="276" w:lineRule="auto"/>
              <w:rPr>
                <w:rFonts w:eastAsia="Calibri"/>
              </w:rPr>
            </w:pPr>
            <w:r w:rsidRPr="006F0906">
              <w:rPr>
                <w:rFonts w:eastAsia="Calibri"/>
              </w:rPr>
              <w:t>Tower separation</w:t>
            </w:r>
          </w:p>
          <w:p w:rsidR="00155808" w:rsidRPr="006F0906" w:rsidRDefault="00155808" w:rsidP="00155808">
            <w:pPr>
              <w:spacing w:after="200" w:line="276" w:lineRule="auto"/>
              <w:rPr>
                <w:rFonts w:eastAsia="Calibri"/>
              </w:rPr>
            </w:pPr>
          </w:p>
        </w:tc>
        <w:tc>
          <w:tcPr>
            <w:tcW w:w="2268" w:type="dxa"/>
            <w:shd w:val="clear" w:color="auto" w:fill="auto"/>
          </w:tcPr>
          <w:p w:rsidR="00155808" w:rsidRPr="006F0906" w:rsidRDefault="00155808" w:rsidP="00155808">
            <w:pPr>
              <w:spacing w:after="200" w:line="276" w:lineRule="auto"/>
              <w:rPr>
                <w:rFonts w:eastAsia="Calibri"/>
              </w:rPr>
            </w:pPr>
            <w:r w:rsidRPr="006F0906">
              <w:rPr>
                <w:rFonts w:eastAsia="Calibri"/>
              </w:rPr>
              <w:t>Proposed towers should be setback a minimum of</w:t>
            </w:r>
            <w:r w:rsidR="00235930" w:rsidRPr="006F0906">
              <w:rPr>
                <w:rFonts w:eastAsia="Calibri"/>
              </w:rPr>
              <w:t xml:space="preserve"> </w:t>
            </w:r>
            <w:r w:rsidRPr="006F0906">
              <w:rPr>
                <w:rFonts w:eastAsia="Calibri"/>
              </w:rPr>
              <w:t xml:space="preserve"> 24 metres from an existing or likely future tower(s) on adjoining site(s)</w:t>
            </w:r>
          </w:p>
        </w:tc>
        <w:tc>
          <w:tcPr>
            <w:tcW w:w="5448" w:type="dxa"/>
            <w:shd w:val="clear" w:color="auto" w:fill="auto"/>
          </w:tcPr>
          <w:p w:rsidR="00155808" w:rsidRPr="006F0906" w:rsidRDefault="00155808" w:rsidP="00155808">
            <w:pPr>
              <w:autoSpaceDE w:val="0"/>
              <w:autoSpaceDN w:val="0"/>
              <w:adjustRightInd w:val="0"/>
              <w:spacing w:before="60" w:after="80"/>
              <w:ind w:left="161" w:right="-20"/>
            </w:pPr>
            <w:r w:rsidRPr="006F0906">
              <w:rPr>
                <w:spacing w:val="-2"/>
              </w:rPr>
              <w:t>T</w:t>
            </w:r>
            <w:r w:rsidRPr="006F0906">
              <w:rPr>
                <w:spacing w:val="3"/>
              </w:rPr>
              <w:t>o</w:t>
            </w:r>
            <w:r w:rsidRPr="006F0906">
              <w:rPr>
                <w:spacing w:val="-3"/>
              </w:rPr>
              <w:t>w</w:t>
            </w:r>
            <w:r w:rsidRPr="006F0906">
              <w:rPr>
                <w:spacing w:val="1"/>
              </w:rPr>
              <w:t>e</w:t>
            </w:r>
            <w:r w:rsidRPr="006F0906">
              <w:t>rs</w:t>
            </w:r>
            <w:r w:rsidRPr="006F0906">
              <w:rPr>
                <w:spacing w:val="2"/>
              </w:rPr>
              <w:t xml:space="preserve"> </w:t>
            </w:r>
            <w:r w:rsidRPr="006F0906">
              <w:rPr>
                <w:spacing w:val="1"/>
              </w:rPr>
              <w:t>a</w:t>
            </w:r>
            <w:r w:rsidRPr="006F0906">
              <w:t>re</w:t>
            </w:r>
            <w:r w:rsidRPr="006F0906">
              <w:rPr>
                <w:spacing w:val="1"/>
              </w:rPr>
              <w:t xml:space="preserve"> </w:t>
            </w:r>
            <w:r w:rsidRPr="006F0906">
              <w:rPr>
                <w:spacing w:val="-2"/>
              </w:rPr>
              <w:t>d</w:t>
            </w:r>
            <w:r w:rsidRPr="006F0906">
              <w:rPr>
                <w:spacing w:val="1"/>
              </w:rPr>
              <w:t>es</w:t>
            </w:r>
            <w:r w:rsidRPr="006F0906">
              <w:rPr>
                <w:spacing w:val="-2"/>
              </w:rPr>
              <w:t>i</w:t>
            </w:r>
            <w:r w:rsidRPr="006F0906">
              <w:rPr>
                <w:spacing w:val="1"/>
              </w:rPr>
              <w:t>gn</w:t>
            </w:r>
            <w:r w:rsidRPr="006F0906">
              <w:rPr>
                <w:spacing w:val="-2"/>
              </w:rPr>
              <w:t>e</w:t>
            </w:r>
            <w:r w:rsidRPr="006F0906">
              <w:t>d</w:t>
            </w:r>
            <w:r w:rsidRPr="006F0906">
              <w:rPr>
                <w:spacing w:val="1"/>
              </w:rPr>
              <w:t xml:space="preserve"> a</w:t>
            </w:r>
            <w:r w:rsidRPr="006F0906">
              <w:rPr>
                <w:spacing w:val="-2"/>
              </w:rPr>
              <w:t>n</w:t>
            </w:r>
            <w:r w:rsidRPr="006F0906">
              <w:t>d</w:t>
            </w:r>
            <w:r w:rsidRPr="006F0906">
              <w:rPr>
                <w:spacing w:val="1"/>
              </w:rPr>
              <w:t xml:space="preserve"> </w:t>
            </w:r>
            <w:r w:rsidRPr="006F0906">
              <w:rPr>
                <w:spacing w:val="-1"/>
              </w:rPr>
              <w:t>s</w:t>
            </w:r>
            <w:r w:rsidRPr="006F0906">
              <w:rPr>
                <w:spacing w:val="1"/>
              </w:rPr>
              <w:t>p</w:t>
            </w:r>
            <w:r w:rsidRPr="006F0906">
              <w:rPr>
                <w:spacing w:val="-2"/>
              </w:rPr>
              <w:t>a</w:t>
            </w:r>
            <w:r w:rsidRPr="006F0906">
              <w:rPr>
                <w:spacing w:val="1"/>
              </w:rPr>
              <w:t>ce</w:t>
            </w:r>
            <w:r w:rsidRPr="006F0906">
              <w:t>d</w:t>
            </w:r>
            <w:r w:rsidRPr="006F0906">
              <w:rPr>
                <w:spacing w:val="1"/>
              </w:rPr>
              <w:t xml:space="preserve"> </w:t>
            </w:r>
            <w:r w:rsidRPr="006F0906">
              <w:rPr>
                <w:spacing w:val="-2"/>
              </w:rPr>
              <w:t>t</w:t>
            </w:r>
            <w:r w:rsidRPr="006F0906">
              <w:rPr>
                <w:spacing w:val="1"/>
              </w:rPr>
              <w:t>o</w:t>
            </w:r>
            <w:r w:rsidRPr="006F0906">
              <w:t>:</w:t>
            </w:r>
          </w:p>
          <w:p w:rsidR="00155808" w:rsidRPr="006F0906" w:rsidRDefault="00155808" w:rsidP="00155808">
            <w:pPr>
              <w:numPr>
                <w:ilvl w:val="2"/>
                <w:numId w:val="23"/>
              </w:numPr>
              <w:autoSpaceDE w:val="0"/>
              <w:autoSpaceDN w:val="0"/>
              <w:adjustRightInd w:val="0"/>
              <w:spacing w:before="60" w:after="80" w:line="276" w:lineRule="auto"/>
              <w:ind w:left="586"/>
            </w:pPr>
            <w:proofErr w:type="gramStart"/>
            <w:r w:rsidRPr="006F0906">
              <w:rPr>
                <w:spacing w:val="1"/>
              </w:rPr>
              <w:t>equi</w:t>
            </w:r>
            <w:r w:rsidRPr="006F0906">
              <w:rPr>
                <w:spacing w:val="-2"/>
              </w:rPr>
              <w:t>t</w:t>
            </w:r>
            <w:r w:rsidRPr="006F0906">
              <w:rPr>
                <w:spacing w:val="1"/>
              </w:rPr>
              <w:t>abl</w:t>
            </w:r>
            <w:r w:rsidRPr="006F0906">
              <w:t>y</w:t>
            </w:r>
            <w:proofErr w:type="gramEnd"/>
            <w:r w:rsidRPr="006F0906">
              <w:t xml:space="preserve"> </w:t>
            </w:r>
            <w:r w:rsidRPr="006F0906">
              <w:rPr>
                <w:spacing w:val="1"/>
              </w:rPr>
              <w:t>di</w:t>
            </w:r>
            <w:r w:rsidRPr="006F0906">
              <w:rPr>
                <w:spacing w:val="-1"/>
              </w:rPr>
              <w:t>s</w:t>
            </w:r>
            <w:r w:rsidRPr="006F0906">
              <w:t>tr</w:t>
            </w:r>
            <w:r w:rsidRPr="006F0906">
              <w:rPr>
                <w:spacing w:val="1"/>
              </w:rPr>
              <w:t>i</w:t>
            </w:r>
            <w:r w:rsidRPr="006F0906">
              <w:rPr>
                <w:spacing w:val="-2"/>
              </w:rPr>
              <w:t>b</w:t>
            </w:r>
            <w:r w:rsidRPr="006F0906">
              <w:rPr>
                <w:spacing w:val="1"/>
              </w:rPr>
              <w:t>u</w:t>
            </w:r>
            <w:r w:rsidRPr="006F0906">
              <w:t xml:space="preserve">te </w:t>
            </w:r>
            <w:r w:rsidRPr="006F0906">
              <w:rPr>
                <w:spacing w:val="1"/>
              </w:rPr>
              <w:t>a</w:t>
            </w:r>
            <w:r w:rsidRPr="006F0906">
              <w:rPr>
                <w:spacing w:val="-1"/>
              </w:rPr>
              <w:t>c</w:t>
            </w:r>
            <w:r w:rsidRPr="006F0906">
              <w:rPr>
                <w:spacing w:val="1"/>
              </w:rPr>
              <w:t>c</w:t>
            </w:r>
            <w:r w:rsidRPr="006F0906">
              <w:rPr>
                <w:spacing w:val="-2"/>
              </w:rPr>
              <w:t>e</w:t>
            </w:r>
            <w:r w:rsidRPr="006F0906">
              <w:rPr>
                <w:spacing w:val="1"/>
              </w:rPr>
              <w:t>s</w:t>
            </w:r>
            <w:r w:rsidRPr="006F0906">
              <w:t xml:space="preserve">s to </w:t>
            </w:r>
            <w:r w:rsidRPr="006F0906">
              <w:rPr>
                <w:spacing w:val="1"/>
              </w:rPr>
              <w:t>a</w:t>
            </w:r>
            <w:r w:rsidRPr="006F0906">
              <w:t xml:space="preserve">n </w:t>
            </w:r>
            <w:r w:rsidRPr="006F0906">
              <w:rPr>
                <w:spacing w:val="1"/>
              </w:rPr>
              <w:t>ou</w:t>
            </w:r>
            <w:r w:rsidRPr="006F0906">
              <w:t>t</w:t>
            </w:r>
            <w:r w:rsidRPr="006F0906">
              <w:rPr>
                <w:spacing w:val="1"/>
              </w:rPr>
              <w:t>lo</w:t>
            </w:r>
            <w:r w:rsidRPr="006F0906">
              <w:rPr>
                <w:spacing w:val="-2"/>
              </w:rPr>
              <w:t>o</w:t>
            </w:r>
            <w:r w:rsidRPr="006F0906">
              <w:rPr>
                <w:spacing w:val="1"/>
              </w:rPr>
              <w:t>k</w:t>
            </w:r>
            <w:r w:rsidRPr="006F0906">
              <w:t xml:space="preserve">, </w:t>
            </w:r>
            <w:r w:rsidRPr="006F0906">
              <w:rPr>
                <w:spacing w:val="1"/>
              </w:rPr>
              <w:t>sun</w:t>
            </w:r>
            <w:r w:rsidRPr="006F0906">
              <w:rPr>
                <w:spacing w:val="-2"/>
              </w:rPr>
              <w:t>l</w:t>
            </w:r>
            <w:r w:rsidRPr="006F0906">
              <w:rPr>
                <w:spacing w:val="1"/>
              </w:rPr>
              <w:t>igh</w:t>
            </w:r>
            <w:r w:rsidRPr="006F0906">
              <w:t xml:space="preserve">t </w:t>
            </w:r>
            <w:r w:rsidRPr="006F0906">
              <w:rPr>
                <w:spacing w:val="1"/>
              </w:rPr>
              <w:t>be</w:t>
            </w:r>
            <w:r w:rsidRPr="006F0906">
              <w:t>t</w:t>
            </w:r>
            <w:r w:rsidRPr="006F0906">
              <w:rPr>
                <w:spacing w:val="-3"/>
              </w:rPr>
              <w:t>w</w:t>
            </w:r>
            <w:r w:rsidRPr="006F0906">
              <w:rPr>
                <w:spacing w:val="1"/>
              </w:rPr>
              <w:t>ee</w:t>
            </w:r>
            <w:r w:rsidRPr="006F0906">
              <w:t>n t</w:t>
            </w:r>
            <w:r w:rsidRPr="006F0906">
              <w:rPr>
                <w:spacing w:val="1"/>
              </w:rPr>
              <w:t>o</w:t>
            </w:r>
            <w:r w:rsidRPr="006F0906">
              <w:rPr>
                <w:spacing w:val="-3"/>
              </w:rPr>
              <w:t>w</w:t>
            </w:r>
            <w:r w:rsidRPr="006F0906">
              <w:rPr>
                <w:spacing w:val="1"/>
              </w:rPr>
              <w:t>e</w:t>
            </w:r>
            <w:r w:rsidRPr="006F0906">
              <w:t xml:space="preserve">rs </w:t>
            </w:r>
            <w:r w:rsidRPr="006F0906">
              <w:rPr>
                <w:spacing w:val="1"/>
              </w:rPr>
              <w:t>an</w:t>
            </w:r>
            <w:bookmarkStart w:id="141" w:name="_DV_M119"/>
            <w:bookmarkEnd w:id="141"/>
            <w:r w:rsidRPr="006F0906">
              <w:t xml:space="preserve">d </w:t>
            </w:r>
            <w:r w:rsidRPr="006F0906">
              <w:rPr>
                <w:spacing w:val="1"/>
              </w:rPr>
              <w:t>e</w:t>
            </w:r>
            <w:r w:rsidRPr="006F0906">
              <w:rPr>
                <w:spacing w:val="-2"/>
              </w:rPr>
              <w:t>n</w:t>
            </w:r>
            <w:r w:rsidRPr="006F0906">
              <w:rPr>
                <w:spacing w:val="1"/>
              </w:rPr>
              <w:t>su</w:t>
            </w:r>
            <w:r w:rsidRPr="006F0906">
              <w:t xml:space="preserve">re </w:t>
            </w:r>
            <w:r w:rsidRPr="006F0906">
              <w:rPr>
                <w:spacing w:val="1"/>
              </w:rPr>
              <w:t>adeq</w:t>
            </w:r>
            <w:r w:rsidRPr="006F0906">
              <w:rPr>
                <w:spacing w:val="-2"/>
              </w:rPr>
              <w:t>u</w:t>
            </w:r>
            <w:r w:rsidRPr="006F0906">
              <w:rPr>
                <w:spacing w:val="1"/>
              </w:rPr>
              <w:t>a</w:t>
            </w:r>
            <w:r w:rsidRPr="006F0906">
              <w:t>te</w:t>
            </w:r>
            <w:r w:rsidRPr="006F0906">
              <w:rPr>
                <w:spacing w:val="-1"/>
              </w:rPr>
              <w:t xml:space="preserve"> </w:t>
            </w:r>
            <w:r w:rsidRPr="006F0906">
              <w:rPr>
                <w:spacing w:val="1"/>
              </w:rPr>
              <w:t>su</w:t>
            </w:r>
            <w:r w:rsidRPr="006F0906">
              <w:t>n</w:t>
            </w:r>
            <w:r w:rsidRPr="006F0906">
              <w:rPr>
                <w:spacing w:val="-1"/>
              </w:rPr>
              <w:t xml:space="preserve"> </w:t>
            </w:r>
            <w:r w:rsidRPr="006F0906">
              <w:rPr>
                <w:spacing w:val="1"/>
              </w:rPr>
              <w:t>pe</w:t>
            </w:r>
            <w:r w:rsidRPr="006F0906">
              <w:rPr>
                <w:spacing w:val="-2"/>
              </w:rPr>
              <w:t>n</w:t>
            </w:r>
            <w:r w:rsidRPr="006F0906">
              <w:rPr>
                <w:spacing w:val="1"/>
              </w:rPr>
              <w:t>e</w:t>
            </w:r>
            <w:r w:rsidRPr="006F0906">
              <w:t>tr</w:t>
            </w:r>
            <w:r w:rsidRPr="006F0906">
              <w:rPr>
                <w:spacing w:val="1"/>
              </w:rPr>
              <w:t>a</w:t>
            </w:r>
            <w:r w:rsidRPr="006F0906">
              <w:rPr>
                <w:spacing w:val="-2"/>
              </w:rPr>
              <w:t>t</w:t>
            </w:r>
            <w:r w:rsidRPr="006F0906">
              <w:rPr>
                <w:spacing w:val="1"/>
              </w:rPr>
              <w:t>io</w:t>
            </w:r>
            <w:r w:rsidRPr="006F0906">
              <w:t>n</w:t>
            </w:r>
            <w:r w:rsidRPr="006F0906">
              <w:rPr>
                <w:spacing w:val="-1"/>
              </w:rPr>
              <w:t xml:space="preserve"> </w:t>
            </w:r>
            <w:r w:rsidRPr="006F0906">
              <w:rPr>
                <w:spacing w:val="1"/>
              </w:rPr>
              <w:t>a</w:t>
            </w:r>
            <w:r w:rsidRPr="006F0906">
              <w:t>t</w:t>
            </w:r>
            <w:r w:rsidRPr="006F0906">
              <w:rPr>
                <w:spacing w:val="1"/>
              </w:rPr>
              <w:t xml:space="preserve"> </w:t>
            </w:r>
            <w:r w:rsidRPr="006F0906">
              <w:rPr>
                <w:spacing w:val="-1"/>
              </w:rPr>
              <w:t>s</w:t>
            </w:r>
            <w:r w:rsidRPr="006F0906">
              <w:rPr>
                <w:spacing w:val="-2"/>
              </w:rPr>
              <w:t>t</w:t>
            </w:r>
            <w:r w:rsidRPr="006F0906">
              <w:t>r</w:t>
            </w:r>
            <w:r w:rsidRPr="006F0906">
              <w:rPr>
                <w:spacing w:val="1"/>
              </w:rPr>
              <w:t>ee</w:t>
            </w:r>
            <w:r w:rsidRPr="006F0906">
              <w:t>t</w:t>
            </w:r>
            <w:r w:rsidRPr="006F0906">
              <w:rPr>
                <w:spacing w:val="1"/>
              </w:rPr>
              <w:t xml:space="preserve"> </w:t>
            </w:r>
            <w:r w:rsidRPr="006F0906">
              <w:rPr>
                <w:spacing w:val="-2"/>
              </w:rPr>
              <w:t>l</w:t>
            </w:r>
            <w:r w:rsidRPr="006F0906">
              <w:rPr>
                <w:spacing w:val="1"/>
              </w:rPr>
              <w:t>e</w:t>
            </w:r>
            <w:r w:rsidRPr="006F0906">
              <w:rPr>
                <w:spacing w:val="-1"/>
              </w:rPr>
              <w:t>v</w:t>
            </w:r>
            <w:r w:rsidRPr="006F0906">
              <w:rPr>
                <w:spacing w:val="1"/>
              </w:rPr>
              <w:t>el</w:t>
            </w:r>
            <w:r w:rsidRPr="006F0906">
              <w:t>.</w:t>
            </w:r>
          </w:p>
          <w:p w:rsidR="00155808" w:rsidRPr="006F0906" w:rsidRDefault="00155808" w:rsidP="00155808">
            <w:pPr>
              <w:numPr>
                <w:ilvl w:val="2"/>
                <w:numId w:val="23"/>
              </w:numPr>
              <w:autoSpaceDE w:val="0"/>
              <w:autoSpaceDN w:val="0"/>
              <w:adjustRightInd w:val="0"/>
              <w:spacing w:before="60" w:after="80" w:line="276" w:lineRule="auto"/>
              <w:ind w:left="586"/>
            </w:pPr>
            <w:proofErr w:type="gramStart"/>
            <w:r w:rsidRPr="006F0906">
              <w:t>ensure</w:t>
            </w:r>
            <w:proofErr w:type="gramEnd"/>
            <w:r w:rsidRPr="006F0906">
              <w:t xml:space="preserve"> habitable room windows do not directly face one another and that consideration has been given to the development potential of adjoining lots.</w:t>
            </w:r>
          </w:p>
          <w:p w:rsidR="00155808" w:rsidRPr="006F0906" w:rsidRDefault="00155808" w:rsidP="00155808">
            <w:pPr>
              <w:numPr>
                <w:ilvl w:val="2"/>
                <w:numId w:val="23"/>
              </w:numPr>
              <w:autoSpaceDE w:val="0"/>
              <w:autoSpaceDN w:val="0"/>
              <w:adjustRightInd w:val="0"/>
              <w:spacing w:before="60" w:after="80" w:line="276" w:lineRule="auto"/>
              <w:ind w:left="586"/>
            </w:pPr>
            <w:proofErr w:type="gramStart"/>
            <w:r w:rsidRPr="006F0906">
              <w:t>ensur</w:t>
            </w:r>
            <w:bookmarkStart w:id="142" w:name="_DV_M120"/>
            <w:bookmarkEnd w:id="142"/>
            <w:r w:rsidRPr="006F0906">
              <w:t>e</w:t>
            </w:r>
            <w:proofErr w:type="gramEnd"/>
            <w:r w:rsidRPr="006F0906">
              <w:t xml:space="preserve"> sunlight, good daylight and privacy and an outlook from habitable rooms for both existing and proposed development can be provided.</w:t>
            </w:r>
          </w:p>
          <w:p w:rsidR="00155808" w:rsidRPr="006F0906" w:rsidRDefault="00155808" w:rsidP="00155808">
            <w:pPr>
              <w:numPr>
                <w:ilvl w:val="2"/>
                <w:numId w:val="23"/>
              </w:numPr>
              <w:autoSpaceDE w:val="0"/>
              <w:autoSpaceDN w:val="0"/>
              <w:adjustRightInd w:val="0"/>
              <w:spacing w:before="60" w:after="80" w:line="276" w:lineRule="auto"/>
              <w:ind w:left="586"/>
            </w:pPr>
            <w:proofErr w:type="gramStart"/>
            <w:r w:rsidRPr="006F0906">
              <w:t>encourage</w:t>
            </w:r>
            <w:proofErr w:type="gramEnd"/>
            <w:r w:rsidRPr="006F0906">
              <w:t xml:space="preserve"> the reasonable sharing of access to daylight and an outlook, and the mitigation of wind effects.</w:t>
            </w:r>
          </w:p>
          <w:p w:rsidR="00155808" w:rsidRPr="006F0906" w:rsidRDefault="00155808" w:rsidP="00155808">
            <w:pPr>
              <w:numPr>
                <w:ilvl w:val="2"/>
                <w:numId w:val="23"/>
              </w:numPr>
              <w:autoSpaceDE w:val="0"/>
              <w:autoSpaceDN w:val="0"/>
              <w:adjustRightInd w:val="0"/>
              <w:spacing w:before="60" w:after="80" w:line="276" w:lineRule="auto"/>
              <w:ind w:left="586"/>
            </w:pPr>
            <w:proofErr w:type="gramStart"/>
            <w:r w:rsidRPr="006F0906">
              <w:t>ensure</w:t>
            </w:r>
            <w:proofErr w:type="gramEnd"/>
            <w:r w:rsidRPr="006F0906">
              <w:t xml:space="preserve"> towers do not appear as a continuous wall at street level.</w:t>
            </w:r>
          </w:p>
        </w:tc>
      </w:tr>
      <w:tr w:rsidR="00155808" w:rsidRPr="00FB4143" w:rsidTr="006B7D38">
        <w:trPr>
          <w:trHeight w:val="3835"/>
        </w:trPr>
        <w:tc>
          <w:tcPr>
            <w:tcW w:w="1526" w:type="dxa"/>
            <w:shd w:val="clear" w:color="auto" w:fill="auto"/>
          </w:tcPr>
          <w:p w:rsidR="00155808" w:rsidRPr="006F0906" w:rsidRDefault="00155808" w:rsidP="00155808">
            <w:pPr>
              <w:spacing w:after="200" w:line="276" w:lineRule="auto"/>
              <w:rPr>
                <w:rFonts w:eastAsia="Calibri"/>
              </w:rPr>
            </w:pPr>
            <w:r w:rsidRPr="006F0906">
              <w:rPr>
                <w:rFonts w:eastAsia="Calibri"/>
              </w:rPr>
              <w:t>Setbacks</w:t>
            </w:r>
          </w:p>
          <w:p w:rsidR="00155808" w:rsidRPr="006F0906" w:rsidRDefault="00155808" w:rsidP="00155808">
            <w:pPr>
              <w:spacing w:after="200" w:line="276" w:lineRule="auto"/>
              <w:rPr>
                <w:rFonts w:eastAsia="Calibri"/>
              </w:rPr>
            </w:pPr>
          </w:p>
        </w:tc>
        <w:tc>
          <w:tcPr>
            <w:tcW w:w="2268" w:type="dxa"/>
            <w:shd w:val="clear" w:color="auto" w:fill="auto"/>
          </w:tcPr>
          <w:p w:rsidR="00155808" w:rsidRPr="006F0906" w:rsidRDefault="00155808" w:rsidP="00155808">
            <w:pPr>
              <w:spacing w:after="200" w:line="276" w:lineRule="auto"/>
              <w:rPr>
                <w:rFonts w:eastAsia="Calibri"/>
              </w:rPr>
            </w:pPr>
            <w:r w:rsidRPr="006F0906">
              <w:rPr>
                <w:rFonts w:eastAsia="Calibri"/>
              </w:rPr>
              <w:t>Proposed towers should be setback a minimum of 10 metres from side and rear boundaries</w:t>
            </w:r>
          </w:p>
        </w:tc>
        <w:tc>
          <w:tcPr>
            <w:tcW w:w="5448" w:type="dxa"/>
            <w:shd w:val="clear" w:color="auto" w:fill="auto"/>
          </w:tcPr>
          <w:p w:rsidR="00155808" w:rsidRPr="006F0906" w:rsidRDefault="00155808" w:rsidP="00155808">
            <w:pPr>
              <w:autoSpaceDE w:val="0"/>
              <w:autoSpaceDN w:val="0"/>
              <w:adjustRightInd w:val="0"/>
              <w:spacing w:before="60" w:after="80"/>
              <w:ind w:left="161" w:right="-20"/>
            </w:pPr>
            <w:r w:rsidRPr="006F0906">
              <w:rPr>
                <w:spacing w:val="-2"/>
              </w:rPr>
              <w:t>T</w:t>
            </w:r>
            <w:r w:rsidRPr="006F0906">
              <w:rPr>
                <w:spacing w:val="3"/>
              </w:rPr>
              <w:t>o</w:t>
            </w:r>
            <w:r w:rsidRPr="006F0906">
              <w:rPr>
                <w:spacing w:val="-3"/>
              </w:rPr>
              <w:t>w</w:t>
            </w:r>
            <w:r w:rsidRPr="006F0906">
              <w:rPr>
                <w:spacing w:val="1"/>
              </w:rPr>
              <w:t>e</w:t>
            </w:r>
            <w:r w:rsidRPr="006F0906">
              <w:t>rs</w:t>
            </w:r>
            <w:r w:rsidRPr="006F0906">
              <w:rPr>
                <w:spacing w:val="2"/>
              </w:rPr>
              <w:t xml:space="preserve"> </w:t>
            </w:r>
            <w:r w:rsidRPr="006F0906">
              <w:rPr>
                <w:spacing w:val="1"/>
              </w:rPr>
              <w:t>a</w:t>
            </w:r>
            <w:r w:rsidRPr="006F0906">
              <w:t>re</w:t>
            </w:r>
            <w:r w:rsidRPr="006F0906">
              <w:rPr>
                <w:spacing w:val="1"/>
              </w:rPr>
              <w:t xml:space="preserve"> </w:t>
            </w:r>
            <w:r w:rsidRPr="006F0906">
              <w:rPr>
                <w:spacing w:val="-2"/>
              </w:rPr>
              <w:t>d</w:t>
            </w:r>
            <w:r w:rsidRPr="006F0906">
              <w:rPr>
                <w:spacing w:val="1"/>
              </w:rPr>
              <w:t>es</w:t>
            </w:r>
            <w:r w:rsidRPr="006F0906">
              <w:rPr>
                <w:spacing w:val="-2"/>
              </w:rPr>
              <w:t>i</w:t>
            </w:r>
            <w:r w:rsidRPr="006F0906">
              <w:rPr>
                <w:spacing w:val="1"/>
              </w:rPr>
              <w:t>gn</w:t>
            </w:r>
            <w:r w:rsidRPr="006F0906">
              <w:rPr>
                <w:spacing w:val="-2"/>
              </w:rPr>
              <w:t>e</w:t>
            </w:r>
            <w:r w:rsidRPr="006F0906">
              <w:t>d</w:t>
            </w:r>
            <w:r w:rsidRPr="006F0906">
              <w:rPr>
                <w:spacing w:val="1"/>
              </w:rPr>
              <w:t xml:space="preserve"> a</w:t>
            </w:r>
            <w:r w:rsidRPr="006F0906">
              <w:rPr>
                <w:spacing w:val="-2"/>
              </w:rPr>
              <w:t>n</w:t>
            </w:r>
            <w:r w:rsidRPr="006F0906">
              <w:t>d</w:t>
            </w:r>
            <w:r w:rsidRPr="006F0906">
              <w:rPr>
                <w:spacing w:val="1"/>
              </w:rPr>
              <w:t xml:space="preserve"> </w:t>
            </w:r>
            <w:r w:rsidRPr="006F0906">
              <w:rPr>
                <w:spacing w:val="-1"/>
              </w:rPr>
              <w:t>s</w:t>
            </w:r>
            <w:r w:rsidRPr="006F0906">
              <w:rPr>
                <w:spacing w:val="1"/>
              </w:rPr>
              <w:t>p</w:t>
            </w:r>
            <w:r w:rsidRPr="006F0906">
              <w:rPr>
                <w:spacing w:val="-2"/>
              </w:rPr>
              <w:t>a</w:t>
            </w:r>
            <w:r w:rsidRPr="006F0906">
              <w:rPr>
                <w:spacing w:val="1"/>
              </w:rPr>
              <w:t>ce</w:t>
            </w:r>
            <w:r w:rsidRPr="006F0906">
              <w:t>d</w:t>
            </w:r>
            <w:r w:rsidRPr="006F0906">
              <w:rPr>
                <w:spacing w:val="1"/>
              </w:rPr>
              <w:t xml:space="preserve"> </w:t>
            </w:r>
            <w:r w:rsidRPr="006F0906">
              <w:rPr>
                <w:spacing w:val="-2"/>
              </w:rPr>
              <w:t>t</w:t>
            </w:r>
            <w:r w:rsidRPr="006F0906">
              <w:rPr>
                <w:spacing w:val="1"/>
              </w:rPr>
              <w:t>o</w:t>
            </w:r>
            <w:r w:rsidRPr="006F0906">
              <w:t>:</w:t>
            </w:r>
          </w:p>
          <w:p w:rsidR="00155808" w:rsidRPr="006F0906" w:rsidRDefault="00155808" w:rsidP="00155808">
            <w:pPr>
              <w:numPr>
                <w:ilvl w:val="2"/>
                <w:numId w:val="23"/>
              </w:numPr>
              <w:autoSpaceDE w:val="0"/>
              <w:autoSpaceDN w:val="0"/>
              <w:adjustRightInd w:val="0"/>
              <w:spacing w:before="60" w:after="80" w:line="276" w:lineRule="auto"/>
              <w:ind w:left="586"/>
            </w:pPr>
            <w:proofErr w:type="gramStart"/>
            <w:r w:rsidRPr="006F0906">
              <w:rPr>
                <w:spacing w:val="1"/>
              </w:rPr>
              <w:t>equi</w:t>
            </w:r>
            <w:r w:rsidRPr="006F0906">
              <w:rPr>
                <w:spacing w:val="-2"/>
              </w:rPr>
              <w:t>t</w:t>
            </w:r>
            <w:r w:rsidRPr="006F0906">
              <w:rPr>
                <w:spacing w:val="1"/>
              </w:rPr>
              <w:t>abl</w:t>
            </w:r>
            <w:r w:rsidRPr="006F0906">
              <w:t>y</w:t>
            </w:r>
            <w:proofErr w:type="gramEnd"/>
            <w:r w:rsidRPr="006F0906">
              <w:t xml:space="preserve"> </w:t>
            </w:r>
            <w:r w:rsidRPr="006F0906">
              <w:rPr>
                <w:spacing w:val="1"/>
              </w:rPr>
              <w:t>di</w:t>
            </w:r>
            <w:r w:rsidRPr="006F0906">
              <w:rPr>
                <w:spacing w:val="-1"/>
              </w:rPr>
              <w:t>s</w:t>
            </w:r>
            <w:r w:rsidRPr="006F0906">
              <w:t>tr</w:t>
            </w:r>
            <w:r w:rsidRPr="006F0906">
              <w:rPr>
                <w:spacing w:val="1"/>
              </w:rPr>
              <w:t>i</w:t>
            </w:r>
            <w:r w:rsidRPr="006F0906">
              <w:rPr>
                <w:spacing w:val="-2"/>
              </w:rPr>
              <w:t>b</w:t>
            </w:r>
            <w:r w:rsidRPr="006F0906">
              <w:rPr>
                <w:spacing w:val="1"/>
              </w:rPr>
              <w:t>u</w:t>
            </w:r>
            <w:r w:rsidRPr="006F0906">
              <w:t xml:space="preserve">te </w:t>
            </w:r>
            <w:r w:rsidRPr="006F0906">
              <w:rPr>
                <w:spacing w:val="1"/>
              </w:rPr>
              <w:t>a</w:t>
            </w:r>
            <w:r w:rsidRPr="006F0906">
              <w:rPr>
                <w:spacing w:val="-1"/>
              </w:rPr>
              <w:t>c</w:t>
            </w:r>
            <w:r w:rsidRPr="006F0906">
              <w:rPr>
                <w:spacing w:val="1"/>
              </w:rPr>
              <w:t>c</w:t>
            </w:r>
            <w:r w:rsidRPr="006F0906">
              <w:rPr>
                <w:spacing w:val="-2"/>
              </w:rPr>
              <w:t>e</w:t>
            </w:r>
            <w:r w:rsidRPr="006F0906">
              <w:rPr>
                <w:spacing w:val="1"/>
              </w:rPr>
              <w:t>s</w:t>
            </w:r>
            <w:r w:rsidRPr="006F0906">
              <w:t xml:space="preserve">s to </w:t>
            </w:r>
            <w:r w:rsidRPr="006F0906">
              <w:rPr>
                <w:spacing w:val="1"/>
              </w:rPr>
              <w:t>a</w:t>
            </w:r>
            <w:r w:rsidRPr="006F0906">
              <w:t xml:space="preserve">n </w:t>
            </w:r>
            <w:r w:rsidRPr="006F0906">
              <w:rPr>
                <w:spacing w:val="1"/>
              </w:rPr>
              <w:t>ou</w:t>
            </w:r>
            <w:r w:rsidRPr="006F0906">
              <w:t>t</w:t>
            </w:r>
            <w:r w:rsidRPr="006F0906">
              <w:rPr>
                <w:spacing w:val="1"/>
              </w:rPr>
              <w:t>lo</w:t>
            </w:r>
            <w:r w:rsidRPr="006F0906">
              <w:rPr>
                <w:spacing w:val="-2"/>
              </w:rPr>
              <w:t>o</w:t>
            </w:r>
            <w:r w:rsidRPr="006F0906">
              <w:rPr>
                <w:spacing w:val="1"/>
              </w:rPr>
              <w:t>k</w:t>
            </w:r>
            <w:r w:rsidRPr="006F0906">
              <w:t xml:space="preserve">, </w:t>
            </w:r>
            <w:r w:rsidRPr="006F0906">
              <w:rPr>
                <w:spacing w:val="1"/>
              </w:rPr>
              <w:t>sun</w:t>
            </w:r>
            <w:r w:rsidRPr="006F0906">
              <w:rPr>
                <w:spacing w:val="-2"/>
              </w:rPr>
              <w:t>l</w:t>
            </w:r>
            <w:r w:rsidRPr="006F0906">
              <w:rPr>
                <w:spacing w:val="1"/>
              </w:rPr>
              <w:t>igh</w:t>
            </w:r>
            <w:r w:rsidRPr="006F0906">
              <w:t xml:space="preserve">t </w:t>
            </w:r>
            <w:r w:rsidRPr="006F0906">
              <w:rPr>
                <w:spacing w:val="1"/>
              </w:rPr>
              <w:t>be</w:t>
            </w:r>
            <w:r w:rsidRPr="006F0906">
              <w:t>t</w:t>
            </w:r>
            <w:r w:rsidRPr="006F0906">
              <w:rPr>
                <w:spacing w:val="-3"/>
              </w:rPr>
              <w:t>w</w:t>
            </w:r>
            <w:r w:rsidRPr="006F0906">
              <w:rPr>
                <w:spacing w:val="1"/>
              </w:rPr>
              <w:t>ee</w:t>
            </w:r>
            <w:r w:rsidRPr="006F0906">
              <w:t>n t</w:t>
            </w:r>
            <w:r w:rsidRPr="006F0906">
              <w:rPr>
                <w:spacing w:val="1"/>
              </w:rPr>
              <w:t>o</w:t>
            </w:r>
            <w:r w:rsidRPr="006F0906">
              <w:rPr>
                <w:spacing w:val="-3"/>
              </w:rPr>
              <w:t>w</w:t>
            </w:r>
            <w:r w:rsidRPr="006F0906">
              <w:rPr>
                <w:spacing w:val="1"/>
              </w:rPr>
              <w:t>e</w:t>
            </w:r>
            <w:r w:rsidRPr="006F0906">
              <w:t xml:space="preserve">rs </w:t>
            </w:r>
            <w:r w:rsidRPr="006F0906">
              <w:rPr>
                <w:spacing w:val="1"/>
              </w:rPr>
              <w:t>an</w:t>
            </w:r>
            <w:r w:rsidRPr="006F0906">
              <w:t xml:space="preserve">d </w:t>
            </w:r>
            <w:r w:rsidRPr="006F0906">
              <w:rPr>
                <w:spacing w:val="1"/>
              </w:rPr>
              <w:t>e</w:t>
            </w:r>
            <w:r w:rsidRPr="006F0906">
              <w:rPr>
                <w:spacing w:val="-2"/>
              </w:rPr>
              <w:t>n</w:t>
            </w:r>
            <w:r w:rsidRPr="006F0906">
              <w:rPr>
                <w:spacing w:val="1"/>
              </w:rPr>
              <w:t>su</w:t>
            </w:r>
            <w:r w:rsidRPr="006F0906">
              <w:t xml:space="preserve">re </w:t>
            </w:r>
            <w:r w:rsidRPr="006F0906">
              <w:rPr>
                <w:spacing w:val="1"/>
              </w:rPr>
              <w:t>adeq</w:t>
            </w:r>
            <w:r w:rsidRPr="006F0906">
              <w:rPr>
                <w:spacing w:val="-2"/>
              </w:rPr>
              <w:t>u</w:t>
            </w:r>
            <w:r w:rsidRPr="006F0906">
              <w:rPr>
                <w:spacing w:val="1"/>
              </w:rPr>
              <w:t>a</w:t>
            </w:r>
            <w:r w:rsidRPr="006F0906">
              <w:t>te</w:t>
            </w:r>
            <w:r w:rsidRPr="006F0906">
              <w:rPr>
                <w:spacing w:val="-1"/>
              </w:rPr>
              <w:t xml:space="preserve"> </w:t>
            </w:r>
            <w:r w:rsidRPr="006F0906">
              <w:rPr>
                <w:spacing w:val="1"/>
              </w:rPr>
              <w:t>su</w:t>
            </w:r>
            <w:r w:rsidRPr="006F0906">
              <w:t>n</w:t>
            </w:r>
            <w:r w:rsidRPr="006F0906">
              <w:rPr>
                <w:spacing w:val="-1"/>
              </w:rPr>
              <w:t xml:space="preserve"> </w:t>
            </w:r>
            <w:r w:rsidRPr="006F0906">
              <w:rPr>
                <w:spacing w:val="1"/>
              </w:rPr>
              <w:t>pe</w:t>
            </w:r>
            <w:r w:rsidRPr="006F0906">
              <w:rPr>
                <w:spacing w:val="-2"/>
              </w:rPr>
              <w:t>n</w:t>
            </w:r>
            <w:r w:rsidRPr="006F0906">
              <w:rPr>
                <w:spacing w:val="1"/>
              </w:rPr>
              <w:t>e</w:t>
            </w:r>
            <w:r w:rsidRPr="006F0906">
              <w:t>tr</w:t>
            </w:r>
            <w:r w:rsidRPr="006F0906">
              <w:rPr>
                <w:spacing w:val="1"/>
              </w:rPr>
              <w:t>a</w:t>
            </w:r>
            <w:r w:rsidRPr="006F0906">
              <w:rPr>
                <w:spacing w:val="-2"/>
              </w:rPr>
              <w:t>t</w:t>
            </w:r>
            <w:r w:rsidRPr="006F0906">
              <w:rPr>
                <w:spacing w:val="1"/>
              </w:rPr>
              <w:t>io</w:t>
            </w:r>
            <w:r w:rsidRPr="006F0906">
              <w:t>n</w:t>
            </w:r>
            <w:r w:rsidRPr="006F0906">
              <w:rPr>
                <w:spacing w:val="-1"/>
              </w:rPr>
              <w:t xml:space="preserve"> </w:t>
            </w:r>
            <w:r w:rsidRPr="006F0906">
              <w:rPr>
                <w:spacing w:val="1"/>
              </w:rPr>
              <w:t>a</w:t>
            </w:r>
            <w:r w:rsidRPr="006F0906">
              <w:t>t</w:t>
            </w:r>
            <w:r w:rsidRPr="006F0906">
              <w:rPr>
                <w:spacing w:val="1"/>
              </w:rPr>
              <w:t xml:space="preserve"> </w:t>
            </w:r>
            <w:r w:rsidRPr="006F0906">
              <w:rPr>
                <w:spacing w:val="-1"/>
              </w:rPr>
              <w:t>s</w:t>
            </w:r>
            <w:r w:rsidRPr="006F0906">
              <w:rPr>
                <w:spacing w:val="-2"/>
              </w:rPr>
              <w:t>t</w:t>
            </w:r>
            <w:r w:rsidRPr="006F0906">
              <w:t>r</w:t>
            </w:r>
            <w:r w:rsidRPr="006F0906">
              <w:rPr>
                <w:spacing w:val="1"/>
              </w:rPr>
              <w:t>ee</w:t>
            </w:r>
            <w:r w:rsidRPr="006F0906">
              <w:t>t</w:t>
            </w:r>
            <w:r w:rsidRPr="006F0906">
              <w:rPr>
                <w:spacing w:val="1"/>
              </w:rPr>
              <w:t xml:space="preserve"> </w:t>
            </w:r>
            <w:r w:rsidRPr="006F0906">
              <w:rPr>
                <w:spacing w:val="-2"/>
              </w:rPr>
              <w:t>l</w:t>
            </w:r>
            <w:r w:rsidRPr="006F0906">
              <w:rPr>
                <w:spacing w:val="1"/>
              </w:rPr>
              <w:t>e</w:t>
            </w:r>
            <w:r w:rsidRPr="006F0906">
              <w:rPr>
                <w:spacing w:val="-1"/>
              </w:rPr>
              <w:t>v</w:t>
            </w:r>
            <w:r w:rsidRPr="006F0906">
              <w:rPr>
                <w:spacing w:val="1"/>
              </w:rPr>
              <w:t>el</w:t>
            </w:r>
            <w:r w:rsidRPr="006F0906">
              <w:t>.</w:t>
            </w:r>
          </w:p>
          <w:p w:rsidR="00155808" w:rsidRPr="006F0906" w:rsidRDefault="00155808" w:rsidP="00155808">
            <w:pPr>
              <w:numPr>
                <w:ilvl w:val="2"/>
                <w:numId w:val="23"/>
              </w:numPr>
              <w:autoSpaceDE w:val="0"/>
              <w:autoSpaceDN w:val="0"/>
              <w:adjustRightInd w:val="0"/>
              <w:spacing w:before="60" w:after="80" w:line="276" w:lineRule="auto"/>
              <w:ind w:left="586"/>
            </w:pPr>
            <w:proofErr w:type="gramStart"/>
            <w:r w:rsidRPr="006F0906">
              <w:t>ensure</w:t>
            </w:r>
            <w:proofErr w:type="gramEnd"/>
            <w:r w:rsidRPr="006F0906">
              <w:t xml:space="preserve"> habitable room windows do not directly face one another and that consideration has been given to the development potential of adjoining lots.</w:t>
            </w:r>
          </w:p>
          <w:p w:rsidR="00155808" w:rsidRPr="006F0906" w:rsidRDefault="00155808" w:rsidP="00155808">
            <w:pPr>
              <w:numPr>
                <w:ilvl w:val="2"/>
                <w:numId w:val="23"/>
              </w:numPr>
              <w:autoSpaceDE w:val="0"/>
              <w:autoSpaceDN w:val="0"/>
              <w:adjustRightInd w:val="0"/>
              <w:spacing w:before="60" w:after="80" w:line="276" w:lineRule="auto"/>
              <w:ind w:left="586"/>
            </w:pPr>
            <w:proofErr w:type="gramStart"/>
            <w:r w:rsidRPr="006F0906">
              <w:t>ensure</w:t>
            </w:r>
            <w:proofErr w:type="gramEnd"/>
            <w:r w:rsidRPr="006F0906">
              <w:t xml:space="preserve"> sunlight, good daylight and privacy and an outlook from habitable rooms for both existing and proposed development can be provided.</w:t>
            </w:r>
          </w:p>
          <w:p w:rsidR="00155808" w:rsidRPr="006F0906" w:rsidRDefault="00155808" w:rsidP="00155808">
            <w:pPr>
              <w:numPr>
                <w:ilvl w:val="2"/>
                <w:numId w:val="23"/>
              </w:numPr>
              <w:autoSpaceDE w:val="0"/>
              <w:autoSpaceDN w:val="0"/>
              <w:adjustRightInd w:val="0"/>
              <w:spacing w:before="60" w:after="80" w:line="276" w:lineRule="auto"/>
              <w:ind w:left="586"/>
            </w:pPr>
            <w:proofErr w:type="gramStart"/>
            <w:r w:rsidRPr="006F0906">
              <w:t>encourage</w:t>
            </w:r>
            <w:proofErr w:type="gramEnd"/>
            <w:r w:rsidRPr="006F0906">
              <w:t xml:space="preserve"> the reasonable sharing of access to daylight and an outlook, and the mitigation of wind effects.</w:t>
            </w:r>
          </w:p>
          <w:p w:rsidR="00155808" w:rsidRPr="006F0906" w:rsidRDefault="00155808" w:rsidP="00155808">
            <w:pPr>
              <w:numPr>
                <w:ilvl w:val="2"/>
                <w:numId w:val="23"/>
              </w:numPr>
              <w:autoSpaceDE w:val="0"/>
              <w:autoSpaceDN w:val="0"/>
              <w:adjustRightInd w:val="0"/>
              <w:spacing w:before="60" w:after="80" w:line="276" w:lineRule="auto"/>
              <w:ind w:left="586"/>
              <w:rPr>
                <w:rFonts w:eastAsia="Calibri"/>
              </w:rPr>
            </w:pPr>
            <w:proofErr w:type="gramStart"/>
            <w:r w:rsidRPr="006F0906">
              <w:t>ensure</w:t>
            </w:r>
            <w:proofErr w:type="gramEnd"/>
            <w:r w:rsidRPr="006F0906">
              <w:t xml:space="preserve"> towers do not appear as a continuous wall at street level.</w:t>
            </w:r>
          </w:p>
        </w:tc>
      </w:tr>
    </w:tbl>
    <w:p w:rsidR="00155808" w:rsidRPr="00FB4143" w:rsidRDefault="00155808" w:rsidP="00155808">
      <w:pPr>
        <w:spacing w:after="200" w:line="276" w:lineRule="auto"/>
        <w:rPr>
          <w:rFonts w:eastAsia="Calibri"/>
          <w:highlight w:val="yellow"/>
        </w:rPr>
      </w:pPr>
    </w:p>
    <w:p w:rsidR="00155808" w:rsidRPr="006F0906" w:rsidRDefault="00155808" w:rsidP="00155808">
      <w:pPr>
        <w:spacing w:after="200" w:line="276" w:lineRule="auto"/>
        <w:rPr>
          <w:rFonts w:eastAsia="Calibri"/>
          <w:b/>
          <w:sz w:val="22"/>
          <w:szCs w:val="22"/>
        </w:rPr>
      </w:pPr>
      <w:r w:rsidRPr="006F0906">
        <w:rPr>
          <w:rFonts w:eastAsia="Calibri"/>
          <w:b/>
          <w:sz w:val="22"/>
          <w:szCs w:val="22"/>
        </w:rPr>
        <w:t>Table 2 to Schedule 14 of the Design and Development Overlay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163"/>
        <w:gridCol w:w="5060"/>
      </w:tblGrid>
      <w:tr w:rsidR="00155808" w:rsidRPr="006F0906" w:rsidTr="006B7D38">
        <w:tc>
          <w:tcPr>
            <w:tcW w:w="1526" w:type="dxa"/>
            <w:shd w:val="clear" w:color="auto" w:fill="000000"/>
          </w:tcPr>
          <w:p w:rsidR="00155808" w:rsidRPr="006F0906" w:rsidRDefault="00155808" w:rsidP="00155808">
            <w:pPr>
              <w:spacing w:after="200" w:line="276" w:lineRule="auto"/>
              <w:rPr>
                <w:rFonts w:eastAsia="Calibri"/>
                <w:b/>
              </w:rPr>
            </w:pPr>
            <w:r w:rsidRPr="006F0906">
              <w:rPr>
                <w:rFonts w:eastAsia="Calibri"/>
                <w:b/>
              </w:rPr>
              <w:t>Building design feature</w:t>
            </w:r>
          </w:p>
        </w:tc>
        <w:tc>
          <w:tcPr>
            <w:tcW w:w="2268" w:type="dxa"/>
            <w:shd w:val="clear" w:color="auto" w:fill="000000"/>
          </w:tcPr>
          <w:p w:rsidR="00155808" w:rsidRPr="006F0906" w:rsidRDefault="00155808" w:rsidP="00155808">
            <w:pPr>
              <w:spacing w:after="200" w:line="276" w:lineRule="auto"/>
              <w:rPr>
                <w:rFonts w:eastAsia="Calibri"/>
                <w:b/>
              </w:rPr>
            </w:pPr>
            <w:r w:rsidRPr="006F0906">
              <w:rPr>
                <w:rFonts w:eastAsia="Calibri"/>
                <w:b/>
              </w:rPr>
              <w:t>Requirement</w:t>
            </w:r>
          </w:p>
        </w:tc>
        <w:tc>
          <w:tcPr>
            <w:tcW w:w="5448" w:type="dxa"/>
            <w:shd w:val="clear" w:color="auto" w:fill="000000"/>
          </w:tcPr>
          <w:p w:rsidR="00155808" w:rsidRPr="006F0906" w:rsidRDefault="00155808" w:rsidP="00155808">
            <w:pPr>
              <w:autoSpaceDE w:val="0"/>
              <w:autoSpaceDN w:val="0"/>
              <w:adjustRightInd w:val="0"/>
              <w:spacing w:before="60" w:after="80"/>
              <w:ind w:left="161" w:right="-20"/>
              <w:rPr>
                <w:b/>
              </w:rPr>
            </w:pPr>
            <w:r w:rsidRPr="006F0906">
              <w:rPr>
                <w:b/>
              </w:rPr>
              <w:t>Built Form Outcomes</w:t>
            </w:r>
          </w:p>
        </w:tc>
      </w:tr>
      <w:tr w:rsidR="00155808" w:rsidRPr="00FB4143" w:rsidTr="006B7D38">
        <w:tc>
          <w:tcPr>
            <w:tcW w:w="1526" w:type="dxa"/>
            <w:shd w:val="clear" w:color="auto" w:fill="auto"/>
          </w:tcPr>
          <w:p w:rsidR="00155808" w:rsidRPr="006F0906" w:rsidRDefault="00155808" w:rsidP="00155808">
            <w:pPr>
              <w:spacing w:after="200" w:line="276" w:lineRule="auto"/>
              <w:rPr>
                <w:rFonts w:eastAsia="Calibri"/>
              </w:rPr>
            </w:pPr>
            <w:r w:rsidRPr="006F0906">
              <w:rPr>
                <w:rFonts w:eastAsia="Calibri"/>
              </w:rPr>
              <w:t>Podium Height</w:t>
            </w:r>
          </w:p>
        </w:tc>
        <w:tc>
          <w:tcPr>
            <w:tcW w:w="2268" w:type="dxa"/>
            <w:shd w:val="clear" w:color="auto" w:fill="auto"/>
          </w:tcPr>
          <w:p w:rsidR="00155808" w:rsidRPr="006F0906" w:rsidRDefault="00155808" w:rsidP="00155808">
            <w:pPr>
              <w:spacing w:after="200" w:line="276" w:lineRule="auto"/>
              <w:rPr>
                <w:rFonts w:eastAsia="Calibri"/>
              </w:rPr>
            </w:pPr>
            <w:r w:rsidRPr="006F0906">
              <w:rPr>
                <w:rFonts w:eastAsia="Calibri"/>
              </w:rPr>
              <w:t>Podiums must have a maximum podium height of 40 metres</w:t>
            </w:r>
          </w:p>
        </w:tc>
        <w:tc>
          <w:tcPr>
            <w:tcW w:w="5448" w:type="dxa"/>
            <w:shd w:val="clear" w:color="auto" w:fill="auto"/>
          </w:tcPr>
          <w:p w:rsidR="00155808" w:rsidRPr="006F0906" w:rsidRDefault="00155808" w:rsidP="00155808">
            <w:pPr>
              <w:autoSpaceDE w:val="0"/>
              <w:autoSpaceDN w:val="0"/>
              <w:adjustRightInd w:val="0"/>
              <w:spacing w:before="60" w:after="80"/>
              <w:ind w:left="161" w:right="-20"/>
            </w:pPr>
            <w:r w:rsidRPr="006F0906">
              <w:t>B</w:t>
            </w:r>
            <w:r w:rsidRPr="006F0906">
              <w:rPr>
                <w:spacing w:val="1"/>
              </w:rPr>
              <w:t>uil</w:t>
            </w:r>
            <w:r w:rsidRPr="006F0906">
              <w:rPr>
                <w:spacing w:val="-2"/>
              </w:rPr>
              <w:t>d</w:t>
            </w:r>
            <w:r w:rsidRPr="006F0906">
              <w:rPr>
                <w:spacing w:val="1"/>
              </w:rPr>
              <w:t>in</w:t>
            </w:r>
            <w:r w:rsidRPr="006F0906">
              <w:t>g</w:t>
            </w:r>
            <w:r w:rsidRPr="006F0906">
              <w:rPr>
                <w:spacing w:val="-1"/>
              </w:rPr>
              <w:t xml:space="preserve"> </w:t>
            </w:r>
            <w:r w:rsidRPr="006F0906">
              <w:rPr>
                <w:spacing w:val="1"/>
              </w:rPr>
              <w:t>pod</w:t>
            </w:r>
            <w:r w:rsidRPr="006F0906">
              <w:rPr>
                <w:spacing w:val="-2"/>
              </w:rPr>
              <w:t>i</w:t>
            </w:r>
            <w:r w:rsidRPr="006F0906">
              <w:rPr>
                <w:spacing w:val="1"/>
              </w:rPr>
              <w:t>u</w:t>
            </w:r>
            <w:r w:rsidRPr="006F0906">
              <w:rPr>
                <w:spacing w:val="-1"/>
              </w:rPr>
              <w:t>m</w:t>
            </w:r>
            <w:r w:rsidRPr="006F0906">
              <w:rPr>
                <w:spacing w:val="1"/>
              </w:rPr>
              <w:t>s are designed so that they:</w:t>
            </w:r>
          </w:p>
          <w:p w:rsidR="00155808" w:rsidRPr="006F0906" w:rsidRDefault="00155808" w:rsidP="00155808">
            <w:pPr>
              <w:numPr>
                <w:ilvl w:val="1"/>
                <w:numId w:val="22"/>
              </w:numPr>
              <w:autoSpaceDE w:val="0"/>
              <w:autoSpaceDN w:val="0"/>
              <w:adjustRightInd w:val="0"/>
              <w:spacing w:before="60" w:after="80" w:line="276" w:lineRule="auto"/>
              <w:ind w:left="586"/>
            </w:pPr>
            <w:proofErr w:type="gramStart"/>
            <w:r w:rsidRPr="006F0906">
              <w:t>are</w:t>
            </w:r>
            <w:proofErr w:type="gramEnd"/>
            <w:r w:rsidRPr="006F0906">
              <w:rPr>
                <w:color w:val="0000FF"/>
              </w:rPr>
              <w:t xml:space="preserve"> </w:t>
            </w:r>
            <w:r w:rsidRPr="006F0906">
              <w:t>oriented to complement the street system and constructed to the street edge.</w:t>
            </w:r>
          </w:p>
          <w:p w:rsidR="00155808" w:rsidRPr="006F0906" w:rsidRDefault="00155808" w:rsidP="00155808">
            <w:pPr>
              <w:numPr>
                <w:ilvl w:val="1"/>
                <w:numId w:val="22"/>
              </w:numPr>
              <w:autoSpaceDE w:val="0"/>
              <w:autoSpaceDN w:val="0"/>
              <w:adjustRightInd w:val="0"/>
              <w:spacing w:before="60" w:after="80" w:line="276" w:lineRule="auto"/>
              <w:ind w:left="586"/>
            </w:pPr>
            <w:proofErr w:type="gramStart"/>
            <w:r w:rsidRPr="006F0906">
              <w:t>are</w:t>
            </w:r>
            <w:proofErr w:type="gramEnd"/>
            <w:r w:rsidRPr="006F0906">
              <w:rPr>
                <w:color w:val="0000FF"/>
              </w:rPr>
              <w:t xml:space="preserve"> </w:t>
            </w:r>
            <w:r w:rsidRPr="006F0906">
              <w:t>of a scale that provides an appropriate level of street enclosure having regard to the width of the street.</w:t>
            </w:r>
          </w:p>
          <w:p w:rsidR="00155808" w:rsidRPr="006F0906" w:rsidRDefault="00155808" w:rsidP="00155808">
            <w:pPr>
              <w:numPr>
                <w:ilvl w:val="1"/>
                <w:numId w:val="22"/>
              </w:numPr>
              <w:autoSpaceDE w:val="0"/>
              <w:autoSpaceDN w:val="0"/>
              <w:adjustRightInd w:val="0"/>
              <w:spacing w:before="60" w:after="80" w:line="276" w:lineRule="auto"/>
              <w:ind w:left="586"/>
            </w:pPr>
            <w:proofErr w:type="gramStart"/>
            <w:r w:rsidRPr="006F0906">
              <w:t>complement</w:t>
            </w:r>
            <w:proofErr w:type="gramEnd"/>
            <w:r w:rsidRPr="006F0906">
              <w:t xml:space="preserve"> adjoining building podiums. </w:t>
            </w:r>
          </w:p>
          <w:p w:rsidR="00155808" w:rsidRPr="006F0906" w:rsidRDefault="00155808" w:rsidP="00155808">
            <w:pPr>
              <w:numPr>
                <w:ilvl w:val="1"/>
                <w:numId w:val="22"/>
              </w:numPr>
              <w:autoSpaceDE w:val="0"/>
              <w:autoSpaceDN w:val="0"/>
              <w:adjustRightInd w:val="0"/>
              <w:spacing w:before="60" w:after="80" w:line="276" w:lineRule="auto"/>
              <w:ind w:left="586"/>
            </w:pPr>
            <w:proofErr w:type="gramStart"/>
            <w:r w:rsidRPr="006F0906">
              <w:t>include</w:t>
            </w:r>
            <w:proofErr w:type="gramEnd"/>
            <w:r w:rsidRPr="006F0906">
              <w:t xml:space="preserve"> high quality treatments to side walls where visible above adjoining buildings.</w:t>
            </w:r>
          </w:p>
          <w:p w:rsidR="00155808" w:rsidRPr="006F0906" w:rsidRDefault="00155808" w:rsidP="00155808">
            <w:pPr>
              <w:numPr>
                <w:ilvl w:val="1"/>
                <w:numId w:val="22"/>
              </w:numPr>
              <w:autoSpaceDE w:val="0"/>
              <w:autoSpaceDN w:val="0"/>
              <w:adjustRightInd w:val="0"/>
              <w:spacing w:before="60" w:after="80" w:line="276" w:lineRule="auto"/>
              <w:ind w:left="586"/>
            </w:pPr>
            <w:proofErr w:type="gramStart"/>
            <w:r w:rsidRPr="006F0906">
              <w:t>are</w:t>
            </w:r>
            <w:proofErr w:type="gramEnd"/>
            <w:r w:rsidRPr="006F0906">
              <w:t xml:space="preserve"> of a height, siting and detailing that does not adversely affect the heritage significance of the Queen Victoria Market or any adjoining heritage building(s).</w:t>
            </w:r>
          </w:p>
          <w:p w:rsidR="00155808" w:rsidRPr="006F0906" w:rsidRDefault="00155808" w:rsidP="00155808">
            <w:pPr>
              <w:numPr>
                <w:ilvl w:val="1"/>
                <w:numId w:val="22"/>
              </w:numPr>
              <w:autoSpaceDE w:val="0"/>
              <w:autoSpaceDN w:val="0"/>
              <w:adjustRightInd w:val="0"/>
              <w:spacing w:before="60" w:after="80" w:line="276" w:lineRule="auto"/>
              <w:ind w:left="586"/>
            </w:pPr>
            <w:proofErr w:type="gramStart"/>
            <w:r w:rsidRPr="006F0906">
              <w:t>are</w:t>
            </w:r>
            <w:proofErr w:type="gramEnd"/>
            <w:r w:rsidRPr="006F0906">
              <w:t xml:space="preserve"> designed to internalise above ground car parking behind active uses such as dwellings or offices to ensure a visual relationship between occupants of upper floors and pedestrians to improve surveillance of the public realm.</w:t>
            </w:r>
          </w:p>
          <w:p w:rsidR="00155808" w:rsidRPr="006F0906" w:rsidRDefault="00155808" w:rsidP="00155808">
            <w:pPr>
              <w:numPr>
                <w:ilvl w:val="1"/>
                <w:numId w:val="22"/>
              </w:numPr>
              <w:autoSpaceDE w:val="0"/>
              <w:autoSpaceDN w:val="0"/>
              <w:adjustRightInd w:val="0"/>
              <w:spacing w:before="60" w:after="80" w:line="276" w:lineRule="auto"/>
              <w:ind w:left="586"/>
            </w:pPr>
            <w:proofErr w:type="gramStart"/>
            <w:r w:rsidRPr="006F0906">
              <w:t>are</w:t>
            </w:r>
            <w:proofErr w:type="gramEnd"/>
            <w:r w:rsidRPr="006F0906">
              <w:t xml:space="preserve"> able to mitigate wind impacts at street level in accordance with the wind amelioration design standards in clause 2.0 of this Schedule.</w:t>
            </w:r>
          </w:p>
          <w:p w:rsidR="00155808" w:rsidRPr="006F0906" w:rsidRDefault="00155808" w:rsidP="00155808">
            <w:pPr>
              <w:autoSpaceDE w:val="0"/>
              <w:autoSpaceDN w:val="0"/>
              <w:adjustRightInd w:val="0"/>
              <w:spacing w:before="60" w:after="80" w:line="276" w:lineRule="auto"/>
              <w:ind w:left="586"/>
            </w:pPr>
          </w:p>
        </w:tc>
      </w:tr>
      <w:tr w:rsidR="00155808" w:rsidRPr="00FB4143" w:rsidTr="006B7D38">
        <w:tc>
          <w:tcPr>
            <w:tcW w:w="1526" w:type="dxa"/>
            <w:shd w:val="clear" w:color="auto" w:fill="auto"/>
          </w:tcPr>
          <w:p w:rsidR="00155808" w:rsidRPr="006F0906" w:rsidRDefault="00155808" w:rsidP="00155808">
            <w:pPr>
              <w:spacing w:after="200" w:line="276" w:lineRule="auto"/>
              <w:rPr>
                <w:rFonts w:eastAsia="Calibri"/>
              </w:rPr>
            </w:pPr>
            <w:r w:rsidRPr="006F0906">
              <w:rPr>
                <w:rFonts w:eastAsia="Calibri"/>
              </w:rPr>
              <w:t>Tower separation</w:t>
            </w:r>
          </w:p>
          <w:p w:rsidR="00155808" w:rsidRPr="006F0906" w:rsidRDefault="00155808" w:rsidP="00155808">
            <w:pPr>
              <w:spacing w:after="200" w:line="276" w:lineRule="auto"/>
              <w:rPr>
                <w:rFonts w:eastAsia="Calibri"/>
              </w:rPr>
            </w:pPr>
          </w:p>
        </w:tc>
        <w:tc>
          <w:tcPr>
            <w:tcW w:w="2268" w:type="dxa"/>
            <w:shd w:val="clear" w:color="auto" w:fill="auto"/>
          </w:tcPr>
          <w:p w:rsidR="00155808" w:rsidRPr="006F0906" w:rsidRDefault="00155808" w:rsidP="00235930">
            <w:pPr>
              <w:spacing w:after="200" w:line="276" w:lineRule="auto"/>
              <w:rPr>
                <w:rFonts w:eastAsia="Calibri"/>
              </w:rPr>
            </w:pPr>
            <w:r w:rsidRPr="006F0906">
              <w:rPr>
                <w:rFonts w:eastAsia="Calibri"/>
              </w:rPr>
              <w:t>Proposed towers must be setback a minimum of 10 metres</w:t>
            </w:r>
            <w:r w:rsidR="00701750" w:rsidRPr="006F0906">
              <w:rPr>
                <w:rFonts w:eastAsia="Calibri"/>
              </w:rPr>
              <w:t xml:space="preserve"> from </w:t>
            </w:r>
            <w:r w:rsidR="00235930" w:rsidRPr="006F0906">
              <w:rPr>
                <w:rFonts w:eastAsia="Calibri"/>
              </w:rPr>
              <w:t xml:space="preserve">an existing or likely </w:t>
            </w:r>
            <w:proofErr w:type="gramStart"/>
            <w:r w:rsidR="00235930" w:rsidRPr="006F0906">
              <w:rPr>
                <w:rFonts w:eastAsia="Calibri"/>
              </w:rPr>
              <w:t xml:space="preserve">future </w:t>
            </w:r>
            <w:r w:rsidR="00701750" w:rsidRPr="006F0906">
              <w:rPr>
                <w:rFonts w:eastAsia="Calibri"/>
              </w:rPr>
              <w:t xml:space="preserve"> tower</w:t>
            </w:r>
            <w:proofErr w:type="gramEnd"/>
            <w:r w:rsidR="00235930" w:rsidRPr="006F0906">
              <w:rPr>
                <w:rFonts w:eastAsia="Calibri"/>
              </w:rPr>
              <w:t>(s) on adjoining site(s)</w:t>
            </w:r>
            <w:r w:rsidR="00701750" w:rsidRPr="006F0906">
              <w:rPr>
                <w:rFonts w:eastAsia="Calibri"/>
              </w:rPr>
              <w:t>.</w:t>
            </w:r>
          </w:p>
        </w:tc>
        <w:tc>
          <w:tcPr>
            <w:tcW w:w="5448" w:type="dxa"/>
            <w:shd w:val="clear" w:color="auto" w:fill="auto"/>
          </w:tcPr>
          <w:p w:rsidR="00155808" w:rsidRPr="006F0906" w:rsidRDefault="00155808" w:rsidP="00155808">
            <w:pPr>
              <w:autoSpaceDE w:val="0"/>
              <w:autoSpaceDN w:val="0"/>
              <w:adjustRightInd w:val="0"/>
              <w:spacing w:before="60" w:after="80"/>
              <w:ind w:left="161" w:right="-20"/>
            </w:pPr>
            <w:r w:rsidRPr="006F0906">
              <w:rPr>
                <w:spacing w:val="-2"/>
              </w:rPr>
              <w:t>T</w:t>
            </w:r>
            <w:r w:rsidRPr="006F0906">
              <w:rPr>
                <w:spacing w:val="3"/>
              </w:rPr>
              <w:t>o</w:t>
            </w:r>
            <w:r w:rsidRPr="006F0906">
              <w:rPr>
                <w:spacing w:val="-3"/>
              </w:rPr>
              <w:t>w</w:t>
            </w:r>
            <w:r w:rsidRPr="006F0906">
              <w:rPr>
                <w:spacing w:val="1"/>
              </w:rPr>
              <w:t>e</w:t>
            </w:r>
            <w:r w:rsidRPr="006F0906">
              <w:t>rs</w:t>
            </w:r>
            <w:r w:rsidRPr="006F0906">
              <w:rPr>
                <w:spacing w:val="2"/>
              </w:rPr>
              <w:t xml:space="preserve"> </w:t>
            </w:r>
            <w:r w:rsidRPr="006F0906">
              <w:rPr>
                <w:spacing w:val="1"/>
              </w:rPr>
              <w:t>a</w:t>
            </w:r>
            <w:r w:rsidRPr="006F0906">
              <w:t>re</w:t>
            </w:r>
            <w:r w:rsidRPr="006F0906">
              <w:rPr>
                <w:spacing w:val="1"/>
              </w:rPr>
              <w:t xml:space="preserve"> </w:t>
            </w:r>
            <w:r w:rsidRPr="006F0906">
              <w:rPr>
                <w:spacing w:val="-2"/>
              </w:rPr>
              <w:t>d</w:t>
            </w:r>
            <w:r w:rsidRPr="006F0906">
              <w:rPr>
                <w:spacing w:val="1"/>
              </w:rPr>
              <w:t>es</w:t>
            </w:r>
            <w:r w:rsidRPr="006F0906">
              <w:rPr>
                <w:spacing w:val="-2"/>
              </w:rPr>
              <w:t>i</w:t>
            </w:r>
            <w:r w:rsidRPr="006F0906">
              <w:rPr>
                <w:spacing w:val="1"/>
              </w:rPr>
              <w:t>gn</w:t>
            </w:r>
            <w:r w:rsidRPr="006F0906">
              <w:rPr>
                <w:spacing w:val="-2"/>
              </w:rPr>
              <w:t>e</w:t>
            </w:r>
            <w:r w:rsidRPr="006F0906">
              <w:t>d</w:t>
            </w:r>
            <w:r w:rsidRPr="006F0906">
              <w:rPr>
                <w:spacing w:val="1"/>
              </w:rPr>
              <w:t xml:space="preserve"> a</w:t>
            </w:r>
            <w:r w:rsidRPr="006F0906">
              <w:rPr>
                <w:spacing w:val="-2"/>
              </w:rPr>
              <w:t>n</w:t>
            </w:r>
            <w:r w:rsidRPr="006F0906">
              <w:t>d</w:t>
            </w:r>
            <w:r w:rsidRPr="006F0906">
              <w:rPr>
                <w:spacing w:val="1"/>
              </w:rPr>
              <w:t xml:space="preserve"> </w:t>
            </w:r>
            <w:r w:rsidRPr="006F0906">
              <w:rPr>
                <w:spacing w:val="-1"/>
              </w:rPr>
              <w:t>s</w:t>
            </w:r>
            <w:r w:rsidRPr="006F0906">
              <w:rPr>
                <w:spacing w:val="1"/>
              </w:rPr>
              <w:t>p</w:t>
            </w:r>
            <w:r w:rsidRPr="006F0906">
              <w:rPr>
                <w:spacing w:val="-2"/>
              </w:rPr>
              <w:t>a</w:t>
            </w:r>
            <w:r w:rsidRPr="006F0906">
              <w:rPr>
                <w:spacing w:val="1"/>
              </w:rPr>
              <w:t>ce</w:t>
            </w:r>
            <w:r w:rsidRPr="006F0906">
              <w:t>d</w:t>
            </w:r>
            <w:r w:rsidRPr="006F0906">
              <w:rPr>
                <w:spacing w:val="1"/>
              </w:rPr>
              <w:t xml:space="preserve"> </w:t>
            </w:r>
            <w:r w:rsidRPr="006F0906">
              <w:rPr>
                <w:spacing w:val="-2"/>
              </w:rPr>
              <w:t>t</w:t>
            </w:r>
            <w:r w:rsidRPr="006F0906">
              <w:rPr>
                <w:spacing w:val="1"/>
              </w:rPr>
              <w:t>o</w:t>
            </w:r>
            <w:r w:rsidRPr="006F0906">
              <w:t>:</w:t>
            </w:r>
          </w:p>
          <w:p w:rsidR="00155808" w:rsidRPr="006F0906" w:rsidRDefault="00155808" w:rsidP="00155808">
            <w:pPr>
              <w:numPr>
                <w:ilvl w:val="2"/>
                <w:numId w:val="23"/>
              </w:numPr>
              <w:autoSpaceDE w:val="0"/>
              <w:autoSpaceDN w:val="0"/>
              <w:adjustRightInd w:val="0"/>
              <w:spacing w:before="60" w:after="80" w:line="276" w:lineRule="auto"/>
              <w:ind w:left="586"/>
            </w:pPr>
            <w:proofErr w:type="gramStart"/>
            <w:r w:rsidRPr="006F0906">
              <w:rPr>
                <w:spacing w:val="1"/>
              </w:rPr>
              <w:t>equi</w:t>
            </w:r>
            <w:r w:rsidRPr="006F0906">
              <w:rPr>
                <w:spacing w:val="-2"/>
              </w:rPr>
              <w:t>t</w:t>
            </w:r>
            <w:r w:rsidRPr="006F0906">
              <w:rPr>
                <w:spacing w:val="1"/>
              </w:rPr>
              <w:t>abl</w:t>
            </w:r>
            <w:r w:rsidRPr="006F0906">
              <w:t>y</w:t>
            </w:r>
            <w:proofErr w:type="gramEnd"/>
            <w:r w:rsidRPr="006F0906">
              <w:t xml:space="preserve"> </w:t>
            </w:r>
            <w:r w:rsidRPr="006F0906">
              <w:rPr>
                <w:spacing w:val="1"/>
              </w:rPr>
              <w:t>di</w:t>
            </w:r>
            <w:r w:rsidRPr="006F0906">
              <w:rPr>
                <w:spacing w:val="-1"/>
              </w:rPr>
              <w:t>s</w:t>
            </w:r>
            <w:r w:rsidRPr="006F0906">
              <w:t>tr</w:t>
            </w:r>
            <w:r w:rsidRPr="006F0906">
              <w:rPr>
                <w:spacing w:val="1"/>
              </w:rPr>
              <w:t>i</w:t>
            </w:r>
            <w:r w:rsidRPr="006F0906">
              <w:rPr>
                <w:spacing w:val="-2"/>
              </w:rPr>
              <w:t>b</w:t>
            </w:r>
            <w:r w:rsidRPr="006F0906">
              <w:rPr>
                <w:spacing w:val="1"/>
              </w:rPr>
              <w:t>u</w:t>
            </w:r>
            <w:r w:rsidRPr="006F0906">
              <w:t xml:space="preserve">te </w:t>
            </w:r>
            <w:r w:rsidRPr="006F0906">
              <w:rPr>
                <w:spacing w:val="1"/>
              </w:rPr>
              <w:t>a</w:t>
            </w:r>
            <w:r w:rsidRPr="006F0906">
              <w:rPr>
                <w:spacing w:val="-1"/>
              </w:rPr>
              <w:t>c</w:t>
            </w:r>
            <w:r w:rsidRPr="006F0906">
              <w:rPr>
                <w:spacing w:val="1"/>
              </w:rPr>
              <w:t>c</w:t>
            </w:r>
            <w:r w:rsidRPr="006F0906">
              <w:rPr>
                <w:spacing w:val="-2"/>
              </w:rPr>
              <w:t>e</w:t>
            </w:r>
            <w:r w:rsidRPr="006F0906">
              <w:rPr>
                <w:spacing w:val="1"/>
              </w:rPr>
              <w:t>s</w:t>
            </w:r>
            <w:r w:rsidRPr="006F0906">
              <w:t xml:space="preserve">s to </w:t>
            </w:r>
            <w:r w:rsidRPr="006F0906">
              <w:rPr>
                <w:spacing w:val="1"/>
              </w:rPr>
              <w:t>a</w:t>
            </w:r>
            <w:r w:rsidRPr="006F0906">
              <w:t xml:space="preserve">n </w:t>
            </w:r>
            <w:r w:rsidRPr="006F0906">
              <w:rPr>
                <w:spacing w:val="1"/>
              </w:rPr>
              <w:t>ou</w:t>
            </w:r>
            <w:r w:rsidRPr="006F0906">
              <w:t>t</w:t>
            </w:r>
            <w:r w:rsidRPr="006F0906">
              <w:rPr>
                <w:spacing w:val="1"/>
              </w:rPr>
              <w:t>lo</w:t>
            </w:r>
            <w:r w:rsidRPr="006F0906">
              <w:rPr>
                <w:spacing w:val="-2"/>
              </w:rPr>
              <w:t>o</w:t>
            </w:r>
            <w:r w:rsidRPr="006F0906">
              <w:rPr>
                <w:spacing w:val="1"/>
              </w:rPr>
              <w:t>k</w:t>
            </w:r>
            <w:r w:rsidRPr="006F0906">
              <w:t xml:space="preserve">, </w:t>
            </w:r>
            <w:r w:rsidRPr="006F0906">
              <w:rPr>
                <w:spacing w:val="1"/>
              </w:rPr>
              <w:t>sun</w:t>
            </w:r>
            <w:r w:rsidRPr="006F0906">
              <w:rPr>
                <w:spacing w:val="-2"/>
              </w:rPr>
              <w:t>l</w:t>
            </w:r>
            <w:r w:rsidRPr="006F0906">
              <w:rPr>
                <w:spacing w:val="1"/>
              </w:rPr>
              <w:t>igh</w:t>
            </w:r>
            <w:r w:rsidRPr="006F0906">
              <w:t xml:space="preserve">t </w:t>
            </w:r>
            <w:r w:rsidRPr="006F0906">
              <w:rPr>
                <w:spacing w:val="1"/>
              </w:rPr>
              <w:t>be</w:t>
            </w:r>
            <w:r w:rsidRPr="006F0906">
              <w:t>t</w:t>
            </w:r>
            <w:r w:rsidRPr="006F0906">
              <w:rPr>
                <w:spacing w:val="-3"/>
              </w:rPr>
              <w:t>w</w:t>
            </w:r>
            <w:r w:rsidRPr="006F0906">
              <w:rPr>
                <w:spacing w:val="1"/>
              </w:rPr>
              <w:t>ee</w:t>
            </w:r>
            <w:r w:rsidRPr="006F0906">
              <w:t>n t</w:t>
            </w:r>
            <w:r w:rsidRPr="006F0906">
              <w:rPr>
                <w:spacing w:val="1"/>
              </w:rPr>
              <w:t>o</w:t>
            </w:r>
            <w:r w:rsidRPr="006F0906">
              <w:rPr>
                <w:spacing w:val="-3"/>
              </w:rPr>
              <w:t>w</w:t>
            </w:r>
            <w:r w:rsidRPr="006F0906">
              <w:rPr>
                <w:spacing w:val="1"/>
              </w:rPr>
              <w:t>e</w:t>
            </w:r>
            <w:r w:rsidRPr="006F0906">
              <w:t xml:space="preserve">rs </w:t>
            </w:r>
            <w:r w:rsidRPr="006F0906">
              <w:rPr>
                <w:spacing w:val="1"/>
              </w:rPr>
              <w:t>an</w:t>
            </w:r>
            <w:r w:rsidRPr="006F0906">
              <w:t xml:space="preserve">d </w:t>
            </w:r>
            <w:r w:rsidRPr="006F0906">
              <w:rPr>
                <w:spacing w:val="1"/>
              </w:rPr>
              <w:t>e</w:t>
            </w:r>
            <w:r w:rsidRPr="006F0906">
              <w:rPr>
                <w:spacing w:val="-2"/>
              </w:rPr>
              <w:t>n</w:t>
            </w:r>
            <w:r w:rsidRPr="006F0906">
              <w:rPr>
                <w:spacing w:val="1"/>
              </w:rPr>
              <w:t>su</w:t>
            </w:r>
            <w:r w:rsidRPr="006F0906">
              <w:t xml:space="preserve">re </w:t>
            </w:r>
            <w:r w:rsidRPr="006F0906">
              <w:rPr>
                <w:spacing w:val="1"/>
              </w:rPr>
              <w:t>adeq</w:t>
            </w:r>
            <w:r w:rsidRPr="006F0906">
              <w:rPr>
                <w:spacing w:val="-2"/>
              </w:rPr>
              <w:t>u</w:t>
            </w:r>
            <w:r w:rsidRPr="006F0906">
              <w:rPr>
                <w:spacing w:val="1"/>
              </w:rPr>
              <w:t>a</w:t>
            </w:r>
            <w:r w:rsidRPr="006F0906">
              <w:t>te</w:t>
            </w:r>
            <w:r w:rsidRPr="006F0906">
              <w:rPr>
                <w:spacing w:val="-1"/>
              </w:rPr>
              <w:t xml:space="preserve"> </w:t>
            </w:r>
            <w:r w:rsidRPr="006F0906">
              <w:rPr>
                <w:spacing w:val="1"/>
              </w:rPr>
              <w:t>su</w:t>
            </w:r>
            <w:r w:rsidRPr="006F0906">
              <w:t>n</w:t>
            </w:r>
            <w:r w:rsidRPr="006F0906">
              <w:rPr>
                <w:spacing w:val="-1"/>
              </w:rPr>
              <w:t xml:space="preserve"> </w:t>
            </w:r>
            <w:r w:rsidRPr="006F0906">
              <w:rPr>
                <w:spacing w:val="1"/>
              </w:rPr>
              <w:t>pe</w:t>
            </w:r>
            <w:r w:rsidRPr="006F0906">
              <w:rPr>
                <w:spacing w:val="-2"/>
              </w:rPr>
              <w:t>n</w:t>
            </w:r>
            <w:r w:rsidRPr="006F0906">
              <w:rPr>
                <w:spacing w:val="1"/>
              </w:rPr>
              <w:t>e</w:t>
            </w:r>
            <w:r w:rsidRPr="006F0906">
              <w:t>tr</w:t>
            </w:r>
            <w:r w:rsidRPr="006F0906">
              <w:rPr>
                <w:spacing w:val="1"/>
              </w:rPr>
              <w:t>a</w:t>
            </w:r>
            <w:r w:rsidRPr="006F0906">
              <w:rPr>
                <w:spacing w:val="-2"/>
              </w:rPr>
              <w:t>t</w:t>
            </w:r>
            <w:r w:rsidRPr="006F0906">
              <w:rPr>
                <w:spacing w:val="1"/>
              </w:rPr>
              <w:t>io</w:t>
            </w:r>
            <w:r w:rsidRPr="006F0906">
              <w:t>n</w:t>
            </w:r>
            <w:r w:rsidRPr="006F0906">
              <w:rPr>
                <w:spacing w:val="-1"/>
              </w:rPr>
              <w:t xml:space="preserve"> </w:t>
            </w:r>
            <w:r w:rsidRPr="006F0906">
              <w:rPr>
                <w:spacing w:val="1"/>
              </w:rPr>
              <w:t>a</w:t>
            </w:r>
            <w:r w:rsidRPr="006F0906">
              <w:t>t</w:t>
            </w:r>
            <w:r w:rsidRPr="006F0906">
              <w:rPr>
                <w:spacing w:val="1"/>
              </w:rPr>
              <w:t xml:space="preserve"> </w:t>
            </w:r>
            <w:r w:rsidRPr="006F0906">
              <w:rPr>
                <w:spacing w:val="-1"/>
              </w:rPr>
              <w:t>s</w:t>
            </w:r>
            <w:r w:rsidRPr="006F0906">
              <w:rPr>
                <w:spacing w:val="-2"/>
              </w:rPr>
              <w:t>t</w:t>
            </w:r>
            <w:r w:rsidRPr="006F0906">
              <w:t>r</w:t>
            </w:r>
            <w:r w:rsidRPr="006F0906">
              <w:rPr>
                <w:spacing w:val="1"/>
              </w:rPr>
              <w:t>ee</w:t>
            </w:r>
            <w:r w:rsidRPr="006F0906">
              <w:t>t</w:t>
            </w:r>
            <w:r w:rsidRPr="006F0906">
              <w:rPr>
                <w:spacing w:val="1"/>
              </w:rPr>
              <w:t xml:space="preserve"> </w:t>
            </w:r>
            <w:r w:rsidRPr="006F0906">
              <w:rPr>
                <w:spacing w:val="-2"/>
              </w:rPr>
              <w:t>l</w:t>
            </w:r>
            <w:r w:rsidRPr="006F0906">
              <w:rPr>
                <w:spacing w:val="1"/>
              </w:rPr>
              <w:t>e</w:t>
            </w:r>
            <w:r w:rsidRPr="006F0906">
              <w:rPr>
                <w:spacing w:val="-1"/>
              </w:rPr>
              <w:t>v</w:t>
            </w:r>
            <w:r w:rsidRPr="006F0906">
              <w:rPr>
                <w:spacing w:val="1"/>
              </w:rPr>
              <w:t>el</w:t>
            </w:r>
            <w:r w:rsidRPr="006F0906">
              <w:t>.</w:t>
            </w:r>
          </w:p>
          <w:p w:rsidR="00155808" w:rsidRPr="006F0906" w:rsidRDefault="00155808" w:rsidP="00155808">
            <w:pPr>
              <w:numPr>
                <w:ilvl w:val="2"/>
                <w:numId w:val="23"/>
              </w:numPr>
              <w:autoSpaceDE w:val="0"/>
              <w:autoSpaceDN w:val="0"/>
              <w:adjustRightInd w:val="0"/>
              <w:spacing w:before="60" w:after="80" w:line="276" w:lineRule="auto"/>
              <w:ind w:left="586"/>
            </w:pPr>
            <w:proofErr w:type="gramStart"/>
            <w:r w:rsidRPr="006F0906">
              <w:t>ensure</w:t>
            </w:r>
            <w:proofErr w:type="gramEnd"/>
            <w:r w:rsidRPr="006F0906">
              <w:t xml:space="preserve"> habitable room windows do not directly face one another and that consideration has been given to the development potential of adjoining lots.</w:t>
            </w:r>
          </w:p>
          <w:p w:rsidR="00155808" w:rsidRPr="006F0906" w:rsidRDefault="00155808" w:rsidP="00155808">
            <w:pPr>
              <w:numPr>
                <w:ilvl w:val="2"/>
                <w:numId w:val="23"/>
              </w:numPr>
              <w:autoSpaceDE w:val="0"/>
              <w:autoSpaceDN w:val="0"/>
              <w:adjustRightInd w:val="0"/>
              <w:spacing w:before="60" w:after="80" w:line="276" w:lineRule="auto"/>
              <w:ind w:left="586"/>
            </w:pPr>
            <w:proofErr w:type="gramStart"/>
            <w:r w:rsidRPr="006F0906">
              <w:t>ensure</w:t>
            </w:r>
            <w:proofErr w:type="gramEnd"/>
            <w:r w:rsidRPr="006F0906">
              <w:t xml:space="preserve"> sunlight, good daylight and privacy and an outlook from habitable rooms for both existing and proposed development can be provided.</w:t>
            </w:r>
          </w:p>
          <w:p w:rsidR="00155808" w:rsidRPr="006F0906" w:rsidRDefault="00155808" w:rsidP="00155808">
            <w:pPr>
              <w:numPr>
                <w:ilvl w:val="2"/>
                <w:numId w:val="23"/>
              </w:numPr>
              <w:autoSpaceDE w:val="0"/>
              <w:autoSpaceDN w:val="0"/>
              <w:adjustRightInd w:val="0"/>
              <w:spacing w:before="60" w:after="80" w:line="276" w:lineRule="auto"/>
              <w:ind w:left="586"/>
            </w:pPr>
            <w:proofErr w:type="gramStart"/>
            <w:r w:rsidRPr="006F0906">
              <w:t>encourage</w:t>
            </w:r>
            <w:proofErr w:type="gramEnd"/>
            <w:r w:rsidRPr="006F0906">
              <w:t xml:space="preserve"> the reasonable sharing of access to daylight and an outlook, and the mitigation of wind effects.</w:t>
            </w:r>
          </w:p>
          <w:p w:rsidR="00155808" w:rsidRPr="006F0906" w:rsidRDefault="00155808" w:rsidP="00155808">
            <w:pPr>
              <w:numPr>
                <w:ilvl w:val="2"/>
                <w:numId w:val="23"/>
              </w:numPr>
              <w:autoSpaceDE w:val="0"/>
              <w:autoSpaceDN w:val="0"/>
              <w:adjustRightInd w:val="0"/>
              <w:spacing w:before="60" w:after="80" w:line="276" w:lineRule="auto"/>
              <w:ind w:left="586"/>
            </w:pPr>
            <w:proofErr w:type="gramStart"/>
            <w:r w:rsidRPr="006F0906">
              <w:t>ensure</w:t>
            </w:r>
            <w:proofErr w:type="gramEnd"/>
            <w:r w:rsidRPr="006F0906">
              <w:t xml:space="preserve"> towers do not appear as a continuous wall at street level.</w:t>
            </w:r>
          </w:p>
        </w:tc>
      </w:tr>
      <w:tr w:rsidR="00155808" w:rsidRPr="00155808" w:rsidTr="006B7D38">
        <w:tc>
          <w:tcPr>
            <w:tcW w:w="1526" w:type="dxa"/>
            <w:shd w:val="clear" w:color="auto" w:fill="auto"/>
          </w:tcPr>
          <w:p w:rsidR="00155808" w:rsidRPr="006F0906" w:rsidRDefault="00155808" w:rsidP="00155808">
            <w:pPr>
              <w:spacing w:after="200" w:line="276" w:lineRule="auto"/>
              <w:rPr>
                <w:rFonts w:eastAsia="Calibri"/>
              </w:rPr>
            </w:pPr>
            <w:r w:rsidRPr="006F0906">
              <w:rPr>
                <w:rFonts w:eastAsia="Calibri"/>
              </w:rPr>
              <w:t>Setbacks</w:t>
            </w:r>
          </w:p>
          <w:p w:rsidR="00155808" w:rsidRPr="006F0906" w:rsidRDefault="00155808" w:rsidP="00155808">
            <w:pPr>
              <w:spacing w:after="200" w:line="276" w:lineRule="auto"/>
              <w:rPr>
                <w:rFonts w:eastAsia="Calibri"/>
              </w:rPr>
            </w:pPr>
          </w:p>
        </w:tc>
        <w:tc>
          <w:tcPr>
            <w:tcW w:w="2268" w:type="dxa"/>
            <w:shd w:val="clear" w:color="auto" w:fill="auto"/>
          </w:tcPr>
          <w:p w:rsidR="00155808" w:rsidRPr="006F0906" w:rsidRDefault="00155808" w:rsidP="00155808">
            <w:pPr>
              <w:spacing w:after="200" w:line="276" w:lineRule="auto"/>
              <w:rPr>
                <w:rFonts w:eastAsia="Calibri"/>
              </w:rPr>
            </w:pPr>
            <w:r w:rsidRPr="006F0906">
              <w:rPr>
                <w:rFonts w:eastAsia="Calibri"/>
              </w:rPr>
              <w:t>Proposed towers must be setback a minimum of 10 metres from the front boundary.</w:t>
            </w:r>
          </w:p>
        </w:tc>
        <w:tc>
          <w:tcPr>
            <w:tcW w:w="5448" w:type="dxa"/>
            <w:shd w:val="clear" w:color="auto" w:fill="auto"/>
          </w:tcPr>
          <w:p w:rsidR="00155808" w:rsidRPr="006F0906" w:rsidRDefault="00155808" w:rsidP="00155808">
            <w:pPr>
              <w:autoSpaceDE w:val="0"/>
              <w:autoSpaceDN w:val="0"/>
              <w:adjustRightInd w:val="0"/>
              <w:spacing w:before="60" w:after="80"/>
              <w:ind w:left="161" w:right="-20"/>
            </w:pPr>
            <w:r w:rsidRPr="006F0906">
              <w:rPr>
                <w:spacing w:val="-2"/>
              </w:rPr>
              <w:t>T</w:t>
            </w:r>
            <w:r w:rsidRPr="006F0906">
              <w:rPr>
                <w:spacing w:val="3"/>
              </w:rPr>
              <w:t>o</w:t>
            </w:r>
            <w:r w:rsidRPr="006F0906">
              <w:rPr>
                <w:spacing w:val="-3"/>
              </w:rPr>
              <w:t>w</w:t>
            </w:r>
            <w:r w:rsidRPr="006F0906">
              <w:rPr>
                <w:spacing w:val="1"/>
              </w:rPr>
              <w:t>e</w:t>
            </w:r>
            <w:r w:rsidRPr="006F0906">
              <w:t>rs</w:t>
            </w:r>
            <w:r w:rsidRPr="006F0906">
              <w:rPr>
                <w:spacing w:val="2"/>
              </w:rPr>
              <w:t xml:space="preserve"> </w:t>
            </w:r>
            <w:r w:rsidRPr="006F0906">
              <w:rPr>
                <w:spacing w:val="1"/>
              </w:rPr>
              <w:t>a</w:t>
            </w:r>
            <w:r w:rsidRPr="006F0906">
              <w:t>re</w:t>
            </w:r>
            <w:r w:rsidRPr="006F0906">
              <w:rPr>
                <w:spacing w:val="1"/>
              </w:rPr>
              <w:t xml:space="preserve"> </w:t>
            </w:r>
            <w:r w:rsidRPr="006F0906">
              <w:rPr>
                <w:spacing w:val="-2"/>
              </w:rPr>
              <w:t>d</w:t>
            </w:r>
            <w:r w:rsidRPr="006F0906">
              <w:rPr>
                <w:spacing w:val="1"/>
              </w:rPr>
              <w:t>es</w:t>
            </w:r>
            <w:r w:rsidRPr="006F0906">
              <w:rPr>
                <w:spacing w:val="-2"/>
              </w:rPr>
              <w:t>i</w:t>
            </w:r>
            <w:r w:rsidRPr="006F0906">
              <w:rPr>
                <w:spacing w:val="1"/>
              </w:rPr>
              <w:t>gn</w:t>
            </w:r>
            <w:r w:rsidRPr="006F0906">
              <w:rPr>
                <w:spacing w:val="-2"/>
              </w:rPr>
              <w:t>e</w:t>
            </w:r>
            <w:r w:rsidRPr="006F0906">
              <w:t>d</w:t>
            </w:r>
            <w:r w:rsidRPr="006F0906">
              <w:rPr>
                <w:spacing w:val="1"/>
              </w:rPr>
              <w:t xml:space="preserve"> a</w:t>
            </w:r>
            <w:r w:rsidRPr="006F0906">
              <w:rPr>
                <w:spacing w:val="-2"/>
              </w:rPr>
              <w:t>n</w:t>
            </w:r>
            <w:r w:rsidRPr="006F0906">
              <w:t>d</w:t>
            </w:r>
            <w:r w:rsidRPr="006F0906">
              <w:rPr>
                <w:spacing w:val="1"/>
              </w:rPr>
              <w:t xml:space="preserve"> </w:t>
            </w:r>
            <w:r w:rsidRPr="006F0906">
              <w:rPr>
                <w:spacing w:val="-1"/>
              </w:rPr>
              <w:t>s</w:t>
            </w:r>
            <w:r w:rsidRPr="006F0906">
              <w:rPr>
                <w:spacing w:val="1"/>
              </w:rPr>
              <w:t>p</w:t>
            </w:r>
            <w:r w:rsidRPr="006F0906">
              <w:rPr>
                <w:spacing w:val="-2"/>
              </w:rPr>
              <w:t>a</w:t>
            </w:r>
            <w:r w:rsidRPr="006F0906">
              <w:rPr>
                <w:spacing w:val="1"/>
              </w:rPr>
              <w:t>ce</w:t>
            </w:r>
            <w:r w:rsidRPr="006F0906">
              <w:t>d</w:t>
            </w:r>
            <w:r w:rsidRPr="006F0906">
              <w:rPr>
                <w:spacing w:val="1"/>
              </w:rPr>
              <w:t xml:space="preserve"> </w:t>
            </w:r>
            <w:r w:rsidRPr="006F0906">
              <w:rPr>
                <w:spacing w:val="-2"/>
              </w:rPr>
              <w:t>t</w:t>
            </w:r>
            <w:r w:rsidRPr="006F0906">
              <w:rPr>
                <w:spacing w:val="1"/>
              </w:rPr>
              <w:t>o</w:t>
            </w:r>
            <w:r w:rsidRPr="006F0906">
              <w:t>:</w:t>
            </w:r>
          </w:p>
          <w:p w:rsidR="00155808" w:rsidRPr="006F0906" w:rsidRDefault="00155808" w:rsidP="00155808">
            <w:pPr>
              <w:numPr>
                <w:ilvl w:val="2"/>
                <w:numId w:val="23"/>
              </w:numPr>
              <w:autoSpaceDE w:val="0"/>
              <w:autoSpaceDN w:val="0"/>
              <w:adjustRightInd w:val="0"/>
              <w:spacing w:before="60" w:after="80" w:line="276" w:lineRule="auto"/>
              <w:ind w:left="586"/>
            </w:pPr>
            <w:proofErr w:type="gramStart"/>
            <w:r w:rsidRPr="006F0906">
              <w:rPr>
                <w:spacing w:val="1"/>
              </w:rPr>
              <w:t>equi</w:t>
            </w:r>
            <w:r w:rsidRPr="006F0906">
              <w:rPr>
                <w:spacing w:val="-2"/>
              </w:rPr>
              <w:t>t</w:t>
            </w:r>
            <w:r w:rsidRPr="006F0906">
              <w:rPr>
                <w:spacing w:val="1"/>
              </w:rPr>
              <w:t>abl</w:t>
            </w:r>
            <w:r w:rsidRPr="006F0906">
              <w:t>y</w:t>
            </w:r>
            <w:proofErr w:type="gramEnd"/>
            <w:r w:rsidRPr="006F0906">
              <w:t xml:space="preserve"> </w:t>
            </w:r>
            <w:r w:rsidRPr="006F0906">
              <w:rPr>
                <w:spacing w:val="1"/>
              </w:rPr>
              <w:t>di</w:t>
            </w:r>
            <w:r w:rsidRPr="006F0906">
              <w:rPr>
                <w:spacing w:val="-1"/>
              </w:rPr>
              <w:t>s</w:t>
            </w:r>
            <w:r w:rsidRPr="006F0906">
              <w:t>tr</w:t>
            </w:r>
            <w:r w:rsidRPr="006F0906">
              <w:rPr>
                <w:spacing w:val="1"/>
              </w:rPr>
              <w:t>i</w:t>
            </w:r>
            <w:r w:rsidRPr="006F0906">
              <w:rPr>
                <w:spacing w:val="-2"/>
              </w:rPr>
              <w:t>b</w:t>
            </w:r>
            <w:r w:rsidRPr="006F0906">
              <w:rPr>
                <w:spacing w:val="1"/>
              </w:rPr>
              <w:t>u</w:t>
            </w:r>
            <w:r w:rsidRPr="006F0906">
              <w:t xml:space="preserve">te </w:t>
            </w:r>
            <w:r w:rsidRPr="006F0906">
              <w:rPr>
                <w:spacing w:val="1"/>
              </w:rPr>
              <w:t>a</w:t>
            </w:r>
            <w:r w:rsidRPr="006F0906">
              <w:rPr>
                <w:spacing w:val="-1"/>
              </w:rPr>
              <w:t>c</w:t>
            </w:r>
            <w:r w:rsidRPr="006F0906">
              <w:rPr>
                <w:spacing w:val="1"/>
              </w:rPr>
              <w:t>c</w:t>
            </w:r>
            <w:r w:rsidRPr="006F0906">
              <w:rPr>
                <w:spacing w:val="-2"/>
              </w:rPr>
              <w:t>e</w:t>
            </w:r>
            <w:r w:rsidRPr="006F0906">
              <w:rPr>
                <w:spacing w:val="1"/>
              </w:rPr>
              <w:t>s</w:t>
            </w:r>
            <w:r w:rsidRPr="006F0906">
              <w:t xml:space="preserve">s to </w:t>
            </w:r>
            <w:r w:rsidRPr="006F0906">
              <w:rPr>
                <w:spacing w:val="1"/>
              </w:rPr>
              <w:t>a</w:t>
            </w:r>
            <w:r w:rsidRPr="006F0906">
              <w:t xml:space="preserve">n </w:t>
            </w:r>
            <w:r w:rsidRPr="006F0906">
              <w:rPr>
                <w:spacing w:val="1"/>
              </w:rPr>
              <w:t>ou</w:t>
            </w:r>
            <w:r w:rsidRPr="006F0906">
              <w:t>t</w:t>
            </w:r>
            <w:r w:rsidRPr="006F0906">
              <w:rPr>
                <w:spacing w:val="1"/>
              </w:rPr>
              <w:t>lo</w:t>
            </w:r>
            <w:r w:rsidRPr="006F0906">
              <w:rPr>
                <w:spacing w:val="-2"/>
              </w:rPr>
              <w:t>o</w:t>
            </w:r>
            <w:r w:rsidRPr="006F0906">
              <w:rPr>
                <w:spacing w:val="1"/>
              </w:rPr>
              <w:t>k</w:t>
            </w:r>
            <w:r w:rsidRPr="006F0906">
              <w:t xml:space="preserve">, </w:t>
            </w:r>
            <w:r w:rsidRPr="006F0906">
              <w:rPr>
                <w:spacing w:val="1"/>
              </w:rPr>
              <w:t>sun</w:t>
            </w:r>
            <w:r w:rsidRPr="006F0906">
              <w:rPr>
                <w:spacing w:val="-2"/>
              </w:rPr>
              <w:t>l</w:t>
            </w:r>
            <w:r w:rsidRPr="006F0906">
              <w:rPr>
                <w:spacing w:val="1"/>
              </w:rPr>
              <w:t>igh</w:t>
            </w:r>
            <w:r w:rsidRPr="006F0906">
              <w:t xml:space="preserve">t </w:t>
            </w:r>
            <w:r w:rsidRPr="006F0906">
              <w:rPr>
                <w:spacing w:val="1"/>
              </w:rPr>
              <w:t>be</w:t>
            </w:r>
            <w:r w:rsidRPr="006F0906">
              <w:t>t</w:t>
            </w:r>
            <w:r w:rsidRPr="006F0906">
              <w:rPr>
                <w:spacing w:val="-3"/>
              </w:rPr>
              <w:t>w</w:t>
            </w:r>
            <w:r w:rsidRPr="006F0906">
              <w:rPr>
                <w:spacing w:val="1"/>
              </w:rPr>
              <w:t>ee</w:t>
            </w:r>
            <w:r w:rsidRPr="006F0906">
              <w:t>n t</w:t>
            </w:r>
            <w:r w:rsidRPr="006F0906">
              <w:rPr>
                <w:spacing w:val="1"/>
              </w:rPr>
              <w:t>o</w:t>
            </w:r>
            <w:r w:rsidRPr="006F0906">
              <w:rPr>
                <w:spacing w:val="-3"/>
              </w:rPr>
              <w:t>w</w:t>
            </w:r>
            <w:r w:rsidRPr="006F0906">
              <w:rPr>
                <w:spacing w:val="1"/>
              </w:rPr>
              <w:t>e</w:t>
            </w:r>
            <w:r w:rsidRPr="006F0906">
              <w:t xml:space="preserve">rs </w:t>
            </w:r>
            <w:r w:rsidRPr="006F0906">
              <w:rPr>
                <w:spacing w:val="1"/>
              </w:rPr>
              <w:t>an</w:t>
            </w:r>
            <w:r w:rsidRPr="006F0906">
              <w:t xml:space="preserve">d </w:t>
            </w:r>
            <w:r w:rsidRPr="006F0906">
              <w:rPr>
                <w:spacing w:val="1"/>
              </w:rPr>
              <w:t>e</w:t>
            </w:r>
            <w:r w:rsidRPr="006F0906">
              <w:rPr>
                <w:spacing w:val="-2"/>
              </w:rPr>
              <w:t>n</w:t>
            </w:r>
            <w:r w:rsidRPr="006F0906">
              <w:rPr>
                <w:spacing w:val="1"/>
              </w:rPr>
              <w:t>su</w:t>
            </w:r>
            <w:r w:rsidRPr="006F0906">
              <w:t xml:space="preserve">re </w:t>
            </w:r>
            <w:r w:rsidRPr="006F0906">
              <w:rPr>
                <w:spacing w:val="1"/>
              </w:rPr>
              <w:t>adeq</w:t>
            </w:r>
            <w:r w:rsidRPr="006F0906">
              <w:rPr>
                <w:spacing w:val="-2"/>
              </w:rPr>
              <w:t>u</w:t>
            </w:r>
            <w:r w:rsidRPr="006F0906">
              <w:rPr>
                <w:spacing w:val="1"/>
              </w:rPr>
              <w:t>a</w:t>
            </w:r>
            <w:r w:rsidRPr="006F0906">
              <w:t>te</w:t>
            </w:r>
            <w:r w:rsidRPr="006F0906">
              <w:rPr>
                <w:spacing w:val="-1"/>
              </w:rPr>
              <w:t xml:space="preserve"> </w:t>
            </w:r>
            <w:r w:rsidRPr="006F0906">
              <w:rPr>
                <w:spacing w:val="1"/>
              </w:rPr>
              <w:t>su</w:t>
            </w:r>
            <w:r w:rsidRPr="006F0906">
              <w:t>n</w:t>
            </w:r>
            <w:r w:rsidRPr="006F0906">
              <w:rPr>
                <w:spacing w:val="-1"/>
              </w:rPr>
              <w:t xml:space="preserve"> </w:t>
            </w:r>
            <w:r w:rsidRPr="006F0906">
              <w:rPr>
                <w:spacing w:val="1"/>
              </w:rPr>
              <w:t>pe</w:t>
            </w:r>
            <w:r w:rsidRPr="006F0906">
              <w:rPr>
                <w:spacing w:val="-2"/>
              </w:rPr>
              <w:t>n</w:t>
            </w:r>
            <w:r w:rsidRPr="006F0906">
              <w:rPr>
                <w:spacing w:val="1"/>
              </w:rPr>
              <w:t>e</w:t>
            </w:r>
            <w:r w:rsidRPr="006F0906">
              <w:t>tr</w:t>
            </w:r>
            <w:r w:rsidRPr="006F0906">
              <w:rPr>
                <w:spacing w:val="1"/>
              </w:rPr>
              <w:t>a</w:t>
            </w:r>
            <w:r w:rsidRPr="006F0906">
              <w:rPr>
                <w:spacing w:val="-2"/>
              </w:rPr>
              <w:t>t</w:t>
            </w:r>
            <w:r w:rsidRPr="006F0906">
              <w:rPr>
                <w:spacing w:val="1"/>
              </w:rPr>
              <w:t>io</w:t>
            </w:r>
            <w:r w:rsidRPr="006F0906">
              <w:t>n</w:t>
            </w:r>
            <w:r w:rsidRPr="006F0906">
              <w:rPr>
                <w:spacing w:val="-1"/>
              </w:rPr>
              <w:t xml:space="preserve"> </w:t>
            </w:r>
            <w:r w:rsidRPr="006F0906">
              <w:rPr>
                <w:spacing w:val="1"/>
              </w:rPr>
              <w:t>a</w:t>
            </w:r>
            <w:r w:rsidRPr="006F0906">
              <w:t>t</w:t>
            </w:r>
            <w:r w:rsidRPr="006F0906">
              <w:rPr>
                <w:spacing w:val="1"/>
              </w:rPr>
              <w:t xml:space="preserve"> </w:t>
            </w:r>
            <w:r w:rsidRPr="006F0906">
              <w:rPr>
                <w:spacing w:val="-1"/>
              </w:rPr>
              <w:t>s</w:t>
            </w:r>
            <w:r w:rsidRPr="006F0906">
              <w:rPr>
                <w:spacing w:val="-2"/>
              </w:rPr>
              <w:t>t</w:t>
            </w:r>
            <w:r w:rsidRPr="006F0906">
              <w:t>r</w:t>
            </w:r>
            <w:r w:rsidRPr="006F0906">
              <w:rPr>
                <w:spacing w:val="1"/>
              </w:rPr>
              <w:t>ee</w:t>
            </w:r>
            <w:r w:rsidRPr="006F0906">
              <w:t>t</w:t>
            </w:r>
            <w:r w:rsidRPr="006F0906">
              <w:rPr>
                <w:spacing w:val="1"/>
              </w:rPr>
              <w:t xml:space="preserve"> </w:t>
            </w:r>
            <w:r w:rsidRPr="006F0906">
              <w:rPr>
                <w:spacing w:val="-2"/>
              </w:rPr>
              <w:t>l</w:t>
            </w:r>
            <w:r w:rsidRPr="006F0906">
              <w:rPr>
                <w:spacing w:val="1"/>
              </w:rPr>
              <w:t>e</w:t>
            </w:r>
            <w:r w:rsidRPr="006F0906">
              <w:rPr>
                <w:spacing w:val="-1"/>
              </w:rPr>
              <w:t>v</w:t>
            </w:r>
            <w:r w:rsidRPr="006F0906">
              <w:rPr>
                <w:spacing w:val="1"/>
              </w:rPr>
              <w:t>el</w:t>
            </w:r>
            <w:r w:rsidRPr="006F0906">
              <w:t>.</w:t>
            </w:r>
          </w:p>
          <w:p w:rsidR="00155808" w:rsidRPr="006F0906" w:rsidRDefault="00155808" w:rsidP="00155808">
            <w:pPr>
              <w:numPr>
                <w:ilvl w:val="2"/>
                <w:numId w:val="23"/>
              </w:numPr>
              <w:autoSpaceDE w:val="0"/>
              <w:autoSpaceDN w:val="0"/>
              <w:adjustRightInd w:val="0"/>
              <w:spacing w:before="60" w:after="80" w:line="276" w:lineRule="auto"/>
              <w:ind w:left="586"/>
            </w:pPr>
            <w:proofErr w:type="gramStart"/>
            <w:r w:rsidRPr="006F0906">
              <w:t>ensure</w:t>
            </w:r>
            <w:proofErr w:type="gramEnd"/>
            <w:r w:rsidRPr="006F0906">
              <w:t xml:space="preserve"> habitable room windows do not directly face one another and that consideration has been given to the development potential of adjoining lots.</w:t>
            </w:r>
          </w:p>
          <w:p w:rsidR="00155808" w:rsidRPr="006F0906" w:rsidRDefault="00155808" w:rsidP="00155808">
            <w:pPr>
              <w:numPr>
                <w:ilvl w:val="2"/>
                <w:numId w:val="23"/>
              </w:numPr>
              <w:autoSpaceDE w:val="0"/>
              <w:autoSpaceDN w:val="0"/>
              <w:adjustRightInd w:val="0"/>
              <w:spacing w:before="60" w:after="80" w:line="276" w:lineRule="auto"/>
              <w:ind w:left="586"/>
            </w:pPr>
            <w:proofErr w:type="gramStart"/>
            <w:r w:rsidRPr="006F0906">
              <w:t>ensure</w:t>
            </w:r>
            <w:proofErr w:type="gramEnd"/>
            <w:r w:rsidRPr="006F0906">
              <w:t xml:space="preserve"> sunlight, good daylight and privacy and an outlook from habitable rooms for both existing and proposed development can be provided.</w:t>
            </w:r>
          </w:p>
          <w:p w:rsidR="00155808" w:rsidRPr="006F0906" w:rsidRDefault="00155808" w:rsidP="00155808">
            <w:pPr>
              <w:numPr>
                <w:ilvl w:val="2"/>
                <w:numId w:val="23"/>
              </w:numPr>
              <w:autoSpaceDE w:val="0"/>
              <w:autoSpaceDN w:val="0"/>
              <w:adjustRightInd w:val="0"/>
              <w:spacing w:before="60" w:after="80" w:line="276" w:lineRule="auto"/>
              <w:ind w:left="586"/>
            </w:pPr>
            <w:proofErr w:type="gramStart"/>
            <w:r w:rsidRPr="006F0906">
              <w:t>encourage</w:t>
            </w:r>
            <w:proofErr w:type="gramEnd"/>
            <w:r w:rsidRPr="006F0906">
              <w:t xml:space="preserve"> the reasonable sharing of access to daylight and an outlook, and the mitigation of wind effects.</w:t>
            </w:r>
          </w:p>
          <w:p w:rsidR="00155808" w:rsidRPr="006F0906" w:rsidRDefault="00155808" w:rsidP="00155808">
            <w:pPr>
              <w:numPr>
                <w:ilvl w:val="2"/>
                <w:numId w:val="23"/>
              </w:numPr>
              <w:autoSpaceDE w:val="0"/>
              <w:autoSpaceDN w:val="0"/>
              <w:adjustRightInd w:val="0"/>
              <w:spacing w:before="60" w:after="80" w:line="276" w:lineRule="auto"/>
              <w:ind w:left="586"/>
              <w:rPr>
                <w:rFonts w:eastAsia="Calibri"/>
              </w:rPr>
            </w:pPr>
            <w:proofErr w:type="gramStart"/>
            <w:r w:rsidRPr="006F0906">
              <w:t>ensure</w:t>
            </w:r>
            <w:proofErr w:type="gramEnd"/>
            <w:r w:rsidRPr="006F0906">
              <w:t xml:space="preserve"> towers do not appear as a continuous wall at street level.</w:t>
            </w:r>
          </w:p>
        </w:tc>
      </w:tr>
    </w:tbl>
    <w:p w:rsidR="00155808" w:rsidRPr="00155808" w:rsidRDefault="00155808" w:rsidP="00155808">
      <w:pPr>
        <w:spacing w:after="200" w:line="276" w:lineRule="auto"/>
        <w:rPr>
          <w:rFonts w:eastAsia="Calibri"/>
        </w:rPr>
      </w:pPr>
    </w:p>
    <w:sectPr w:rsidR="00155808" w:rsidRPr="00155808" w:rsidSect="005F02EF">
      <w:headerReference w:type="even" r:id="rId9"/>
      <w:headerReference w:type="default" r:id="rId10"/>
      <w:footerReference w:type="even" r:id="rId11"/>
      <w:footerReference w:type="default" r:id="rId12"/>
      <w:headerReference w:type="first" r:id="rId13"/>
      <w:footerReference w:type="first" r:id="rId14"/>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6C74" w:rsidRDefault="00EA6C74">
      <w:r>
        <w:separator/>
      </w:r>
    </w:p>
    <w:p w:rsidR="00EA6C74" w:rsidRDefault="00EA6C74"/>
    <w:p w:rsidR="00EA6C74" w:rsidRDefault="00EA6C74"/>
    <w:p w:rsidR="00EA6C74" w:rsidRDefault="00EA6C74"/>
  </w:endnote>
  <w:endnote w:type="continuationSeparator" w:id="0">
    <w:p w:rsidR="00EA6C74" w:rsidRDefault="00EA6C74">
      <w:r>
        <w:continuationSeparator/>
      </w:r>
    </w:p>
    <w:p w:rsidR="00EA6C74" w:rsidRDefault="00EA6C74"/>
    <w:p w:rsidR="00EA6C74" w:rsidRDefault="00EA6C74"/>
    <w:p w:rsidR="00EA6C74" w:rsidRDefault="00EA6C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C147D970-96C9-42A5-A664-DFEC2F1817FD}"/>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2D0355D5-5A18-4366-985E-89B5B395C5C3}"/>
  </w:font>
  <w:font w:name="Calibri">
    <w:panose1 w:val="020F0502020204030204"/>
    <w:charset w:val="00"/>
    <w:family w:val="swiss"/>
    <w:pitch w:val="variable"/>
    <w:sig w:usb0="E10002FF" w:usb1="4000ACFF" w:usb2="00000009" w:usb3="00000000" w:csb0="0000019F" w:csb1="00000000"/>
    <w:embedRegular r:id="rId3" w:fontKey="{40C0CD43-2C32-4D89-802A-99800AE6A158}"/>
    <w:embedBold r:id="rId4" w:fontKey="{75E0D1F0-8472-47FF-B940-863A6ECE6086}"/>
  </w:font>
  <w:font w:name="Cambria">
    <w:panose1 w:val="02040503050406030204"/>
    <w:charset w:val="00"/>
    <w:family w:val="roman"/>
    <w:pitch w:val="variable"/>
    <w:sig w:usb0="E00002FF" w:usb1="400004FF" w:usb2="00000000" w:usb3="00000000" w:csb0="0000019F" w:csb1="00000000"/>
    <w:embedRegular r:id="rId5" w:fontKey="{C47678FE-2906-4708-9B44-C16D0EF39A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DFA" w:rsidRDefault="00256D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041" w:rsidRDefault="00845041" w:rsidP="000741CC">
    <w:pPr>
      <w:pStyle w:val="Footer"/>
      <w:tabs>
        <w:tab w:val="clear" w:pos="8640"/>
        <w:tab w:val="right" w:pos="8505"/>
      </w:tabs>
    </w:pPr>
    <w:r w:rsidRPr="00AD13C6">
      <w:t>Design and Development Overlay - Schedule</w:t>
    </w:r>
    <w:r>
      <w:rPr>
        <w:smallCaps w:val="0"/>
        <w:color w:val="000000"/>
      </w:rPr>
      <w:t xml:space="preserve"> </w:t>
    </w:r>
    <w:r w:rsidRPr="00845041">
      <w:t>14</w:t>
    </w:r>
    <w:r>
      <w:rPr>
        <w:color w:val="0000FF"/>
      </w:rPr>
      <w:tab/>
    </w:r>
    <w:r w:rsidRPr="000741CC">
      <w:tab/>
      <w:t xml:space="preserve">Page </w:t>
    </w:r>
    <w:r>
      <w:rPr>
        <w:rStyle w:val="PageNumber"/>
      </w:rPr>
      <w:fldChar w:fldCharType="begin"/>
    </w:r>
    <w:r w:rsidRPr="000741CC">
      <w:rPr>
        <w:rStyle w:val="PageNumber"/>
      </w:rPr>
      <w:instrText xml:space="preserve"> PAGE </w:instrText>
    </w:r>
    <w:r>
      <w:rPr>
        <w:rStyle w:val="PageNumber"/>
      </w:rPr>
      <w:fldChar w:fldCharType="separate"/>
    </w:r>
    <w:r w:rsidR="00781862">
      <w:rPr>
        <w:rStyle w:val="PageNumber"/>
        <w:noProof/>
      </w:rPr>
      <w:t>1</w:t>
    </w:r>
    <w:r>
      <w:rPr>
        <w:rStyle w:val="PageNumber"/>
      </w:rPr>
      <w:fldChar w:fldCharType="end"/>
    </w:r>
    <w:r w:rsidRPr="000741CC">
      <w:t xml:space="preserve"> of </w:t>
    </w:r>
    <w:r>
      <w:rPr>
        <w:rStyle w:val="PageNumber"/>
      </w:rPr>
      <w:fldChar w:fldCharType="begin"/>
    </w:r>
    <w:r w:rsidRPr="000741CC">
      <w:rPr>
        <w:rStyle w:val="PageNumber"/>
      </w:rPr>
      <w:instrText xml:space="preserve"> NUMPAGES  \* Arabic </w:instrText>
    </w:r>
    <w:r>
      <w:rPr>
        <w:rStyle w:val="PageNumber"/>
      </w:rPr>
      <w:fldChar w:fldCharType="separate"/>
    </w:r>
    <w:r w:rsidR="00781862">
      <w:rPr>
        <w:rStyle w:val="PageNumber"/>
        <w:noProof/>
      </w:rPr>
      <w:t>6</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DFA" w:rsidRDefault="00256D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6C74" w:rsidRDefault="00EA6C74">
      <w:r>
        <w:separator/>
      </w:r>
    </w:p>
    <w:p w:rsidR="00EA6C74" w:rsidRDefault="00EA6C74"/>
    <w:p w:rsidR="00EA6C74" w:rsidRDefault="00EA6C74"/>
    <w:p w:rsidR="00EA6C74" w:rsidRDefault="00EA6C74"/>
  </w:footnote>
  <w:footnote w:type="continuationSeparator" w:id="0">
    <w:p w:rsidR="00EA6C74" w:rsidRDefault="00EA6C74">
      <w:r>
        <w:continuationSeparator/>
      </w:r>
    </w:p>
    <w:p w:rsidR="00EA6C74" w:rsidRDefault="00EA6C74"/>
    <w:p w:rsidR="00EA6C74" w:rsidRDefault="00EA6C74"/>
    <w:p w:rsidR="00EA6C74" w:rsidRDefault="00EA6C7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DFA" w:rsidRDefault="00256D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041" w:rsidRDefault="00845041">
    <w:pPr>
      <w:jc w:val="center"/>
    </w:pPr>
    <w:r w:rsidRPr="00F60F1A">
      <w:rPr>
        <w:smallCaps/>
        <w:sz w:val="18"/>
        <w:u w:color="0000FF"/>
      </w:rPr>
      <w:t xml:space="preserve">Melbourne </w:t>
    </w:r>
    <w:r>
      <w:rPr>
        <w:smallCaps/>
        <w:sz w:val="18"/>
      </w:rPr>
      <w:t>Planning Scheme</w:t>
    </w:r>
  </w:p>
  <w:p w:rsidR="00845041" w:rsidRDefault="0084504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DFA" w:rsidRDefault="00256D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F0C6524"/>
    <w:lvl w:ilvl="0">
      <w:start w:val="1"/>
      <w:numFmt w:val="decimal"/>
      <w:lvlText w:val="%1."/>
      <w:lvlJc w:val="left"/>
      <w:pPr>
        <w:tabs>
          <w:tab w:val="num" w:pos="1492"/>
        </w:tabs>
        <w:ind w:left="1492" w:hanging="360"/>
      </w:pPr>
    </w:lvl>
  </w:abstractNum>
  <w:abstractNum w:abstractNumId="1">
    <w:nsid w:val="FFFFFF7D"/>
    <w:multiLevelType w:val="singleLevel"/>
    <w:tmpl w:val="16E4916A"/>
    <w:lvl w:ilvl="0">
      <w:start w:val="1"/>
      <w:numFmt w:val="decimal"/>
      <w:lvlText w:val="%1."/>
      <w:lvlJc w:val="left"/>
      <w:pPr>
        <w:tabs>
          <w:tab w:val="num" w:pos="1209"/>
        </w:tabs>
        <w:ind w:left="1209" w:hanging="360"/>
      </w:pPr>
    </w:lvl>
  </w:abstractNum>
  <w:abstractNum w:abstractNumId="2">
    <w:nsid w:val="FFFFFF7E"/>
    <w:multiLevelType w:val="singleLevel"/>
    <w:tmpl w:val="12D6FF2E"/>
    <w:lvl w:ilvl="0">
      <w:start w:val="1"/>
      <w:numFmt w:val="decimal"/>
      <w:lvlText w:val="%1."/>
      <w:lvlJc w:val="left"/>
      <w:pPr>
        <w:tabs>
          <w:tab w:val="num" w:pos="926"/>
        </w:tabs>
        <w:ind w:left="926" w:hanging="360"/>
      </w:pPr>
    </w:lvl>
  </w:abstractNum>
  <w:abstractNum w:abstractNumId="3">
    <w:nsid w:val="FFFFFF7F"/>
    <w:multiLevelType w:val="singleLevel"/>
    <w:tmpl w:val="C0B69966"/>
    <w:lvl w:ilvl="0">
      <w:start w:val="1"/>
      <w:numFmt w:val="decimal"/>
      <w:lvlText w:val="%1."/>
      <w:lvlJc w:val="left"/>
      <w:pPr>
        <w:tabs>
          <w:tab w:val="num" w:pos="643"/>
        </w:tabs>
        <w:ind w:left="643" w:hanging="360"/>
      </w:pPr>
    </w:lvl>
  </w:abstractNum>
  <w:abstractNum w:abstractNumId="4">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B2003C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9A86CFE"/>
    <w:lvl w:ilvl="0">
      <w:start w:val="1"/>
      <w:numFmt w:val="decimal"/>
      <w:lvlText w:val="%1."/>
      <w:lvlJc w:val="left"/>
      <w:pPr>
        <w:tabs>
          <w:tab w:val="num" w:pos="360"/>
        </w:tabs>
        <w:ind w:left="360" w:hanging="360"/>
      </w:pPr>
    </w:lvl>
  </w:abstractNum>
  <w:abstractNum w:abstractNumId="9">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nsid w:val="0000000B"/>
    <w:multiLevelType w:val="hybridMultilevel"/>
    <w:tmpl w:val="12BE60C6"/>
    <w:lvl w:ilvl="0" w:tplc="0C090005">
      <w:start w:val="1"/>
      <w:numFmt w:val="bullet"/>
      <w:lvlText w:val=""/>
      <w:lvlJc w:val="left"/>
      <w:pPr>
        <w:ind w:left="1854" w:hanging="360"/>
      </w:pPr>
      <w:rPr>
        <w:rFonts w:ascii="Wingdings" w:hAnsi="Wingdings" w:hint="default"/>
      </w:rPr>
    </w:lvl>
    <w:lvl w:ilvl="1" w:tplc="BA54B73E">
      <w:start w:val="1"/>
      <w:numFmt w:val="bullet"/>
      <w:lvlText w:val=""/>
      <w:lvlJc w:val="left"/>
      <w:pPr>
        <w:ind w:left="2574" w:hanging="360"/>
      </w:pPr>
      <w:rPr>
        <w:rFonts w:ascii="Symbol" w:hAnsi="Symbol" w:hint="default"/>
      </w:rPr>
    </w:lvl>
    <w:lvl w:ilvl="2" w:tplc="0C090005">
      <w:start w:val="1"/>
      <w:numFmt w:val="bullet"/>
      <w:lvlText w:val=""/>
      <w:lvlJc w:val="left"/>
      <w:pPr>
        <w:ind w:left="3294" w:hanging="360"/>
      </w:pPr>
      <w:rPr>
        <w:rFonts w:ascii="Wingdings" w:hAnsi="Wingdings" w:hint="default"/>
      </w:rPr>
    </w:lvl>
    <w:lvl w:ilvl="3" w:tplc="0C090001">
      <w:start w:val="1"/>
      <w:numFmt w:val="bullet"/>
      <w:lvlText w:val=""/>
      <w:lvlJc w:val="left"/>
      <w:pPr>
        <w:ind w:left="4014" w:hanging="360"/>
      </w:pPr>
      <w:rPr>
        <w:rFonts w:ascii="Symbol" w:hAnsi="Symbol" w:hint="default"/>
      </w:rPr>
    </w:lvl>
    <w:lvl w:ilvl="4" w:tplc="0C090003">
      <w:start w:val="1"/>
      <w:numFmt w:val="bullet"/>
      <w:lvlText w:val="o"/>
      <w:lvlJc w:val="left"/>
      <w:pPr>
        <w:ind w:left="4734" w:hanging="360"/>
      </w:pPr>
      <w:rPr>
        <w:rFonts w:ascii="Courier New" w:hAnsi="Courier New" w:hint="default"/>
      </w:rPr>
    </w:lvl>
    <w:lvl w:ilvl="5" w:tplc="0C090005">
      <w:start w:val="1"/>
      <w:numFmt w:val="bullet"/>
      <w:lvlText w:val=""/>
      <w:lvlJc w:val="left"/>
      <w:pPr>
        <w:ind w:left="5454" w:hanging="360"/>
      </w:pPr>
      <w:rPr>
        <w:rFonts w:ascii="Wingdings" w:hAnsi="Wingdings" w:hint="default"/>
      </w:rPr>
    </w:lvl>
    <w:lvl w:ilvl="6" w:tplc="0C090001">
      <w:start w:val="1"/>
      <w:numFmt w:val="bullet"/>
      <w:lvlText w:val=""/>
      <w:lvlJc w:val="left"/>
      <w:pPr>
        <w:ind w:left="6174" w:hanging="360"/>
      </w:pPr>
      <w:rPr>
        <w:rFonts w:ascii="Symbol" w:hAnsi="Symbol" w:hint="default"/>
      </w:rPr>
    </w:lvl>
    <w:lvl w:ilvl="7" w:tplc="0C090003">
      <w:start w:val="1"/>
      <w:numFmt w:val="bullet"/>
      <w:lvlText w:val="o"/>
      <w:lvlJc w:val="left"/>
      <w:pPr>
        <w:ind w:left="6894" w:hanging="360"/>
      </w:pPr>
      <w:rPr>
        <w:rFonts w:ascii="Courier New" w:hAnsi="Courier New" w:hint="default"/>
      </w:rPr>
    </w:lvl>
    <w:lvl w:ilvl="8" w:tplc="0C090005">
      <w:start w:val="1"/>
      <w:numFmt w:val="bullet"/>
      <w:lvlText w:val=""/>
      <w:lvlJc w:val="left"/>
      <w:pPr>
        <w:ind w:left="7614" w:hanging="360"/>
      </w:pPr>
      <w:rPr>
        <w:rFonts w:ascii="Wingdings" w:hAnsi="Wingdings" w:hint="default"/>
      </w:rPr>
    </w:lvl>
  </w:abstractNum>
  <w:abstractNum w:abstractNumId="11">
    <w:nsid w:val="0000000C"/>
    <w:multiLevelType w:val="hybridMultilevel"/>
    <w:tmpl w:val="6C6838BC"/>
    <w:lvl w:ilvl="0" w:tplc="0C090005">
      <w:start w:val="1"/>
      <w:numFmt w:val="bullet"/>
      <w:lvlText w:val=""/>
      <w:lvlJc w:val="left"/>
      <w:pPr>
        <w:ind w:left="1854" w:hanging="360"/>
      </w:pPr>
      <w:rPr>
        <w:rFonts w:ascii="Wingdings" w:hAnsi="Wingdings" w:hint="default"/>
      </w:rPr>
    </w:lvl>
    <w:lvl w:ilvl="1" w:tplc="0C090005">
      <w:start w:val="1"/>
      <w:numFmt w:val="bullet"/>
      <w:lvlText w:val=""/>
      <w:lvlJc w:val="left"/>
      <w:pPr>
        <w:ind w:left="2574" w:hanging="360"/>
      </w:pPr>
      <w:rPr>
        <w:rFonts w:ascii="Wingdings" w:hAnsi="Wingdings" w:hint="default"/>
      </w:rPr>
    </w:lvl>
    <w:lvl w:ilvl="2" w:tplc="0C090005">
      <w:start w:val="1"/>
      <w:numFmt w:val="bullet"/>
      <w:lvlText w:val=""/>
      <w:lvlJc w:val="left"/>
      <w:pPr>
        <w:ind w:left="3294" w:hanging="360"/>
      </w:pPr>
      <w:rPr>
        <w:rFonts w:ascii="Wingdings" w:hAnsi="Wingdings" w:hint="default"/>
      </w:rPr>
    </w:lvl>
    <w:lvl w:ilvl="3" w:tplc="0C090001">
      <w:start w:val="1"/>
      <w:numFmt w:val="bullet"/>
      <w:lvlText w:val=""/>
      <w:lvlJc w:val="left"/>
      <w:pPr>
        <w:ind w:left="4014" w:hanging="360"/>
      </w:pPr>
      <w:rPr>
        <w:rFonts w:ascii="Symbol" w:hAnsi="Symbol" w:hint="default"/>
      </w:rPr>
    </w:lvl>
    <w:lvl w:ilvl="4" w:tplc="0C090003">
      <w:start w:val="1"/>
      <w:numFmt w:val="bullet"/>
      <w:lvlText w:val="o"/>
      <w:lvlJc w:val="left"/>
      <w:pPr>
        <w:ind w:left="4734" w:hanging="360"/>
      </w:pPr>
      <w:rPr>
        <w:rFonts w:ascii="Courier New" w:hAnsi="Courier New" w:hint="default"/>
      </w:rPr>
    </w:lvl>
    <w:lvl w:ilvl="5" w:tplc="0C090005">
      <w:start w:val="1"/>
      <w:numFmt w:val="bullet"/>
      <w:lvlText w:val=""/>
      <w:lvlJc w:val="left"/>
      <w:pPr>
        <w:ind w:left="5454" w:hanging="360"/>
      </w:pPr>
      <w:rPr>
        <w:rFonts w:ascii="Wingdings" w:hAnsi="Wingdings" w:hint="default"/>
      </w:rPr>
    </w:lvl>
    <w:lvl w:ilvl="6" w:tplc="0C090001">
      <w:start w:val="1"/>
      <w:numFmt w:val="bullet"/>
      <w:lvlText w:val=""/>
      <w:lvlJc w:val="left"/>
      <w:pPr>
        <w:ind w:left="6174" w:hanging="360"/>
      </w:pPr>
      <w:rPr>
        <w:rFonts w:ascii="Symbol" w:hAnsi="Symbol" w:hint="default"/>
      </w:rPr>
    </w:lvl>
    <w:lvl w:ilvl="7" w:tplc="0C090003">
      <w:start w:val="1"/>
      <w:numFmt w:val="bullet"/>
      <w:lvlText w:val="o"/>
      <w:lvlJc w:val="left"/>
      <w:pPr>
        <w:ind w:left="6894" w:hanging="360"/>
      </w:pPr>
      <w:rPr>
        <w:rFonts w:ascii="Courier New" w:hAnsi="Courier New" w:hint="default"/>
      </w:rPr>
    </w:lvl>
    <w:lvl w:ilvl="8" w:tplc="0C090005">
      <w:start w:val="1"/>
      <w:numFmt w:val="bullet"/>
      <w:lvlText w:val=""/>
      <w:lvlJc w:val="left"/>
      <w:pPr>
        <w:ind w:left="7614" w:hanging="360"/>
      </w:pPr>
      <w:rPr>
        <w:rFonts w:ascii="Wingdings" w:hAnsi="Wingdings" w:hint="default"/>
      </w:rPr>
    </w:lvl>
  </w:abstractNum>
  <w:abstractNum w:abstractNumId="12">
    <w:nsid w:val="0000000D"/>
    <w:multiLevelType w:val="hybridMultilevel"/>
    <w:tmpl w:val="D89A1748"/>
    <w:lvl w:ilvl="0" w:tplc="0C090001">
      <w:start w:val="1"/>
      <w:numFmt w:val="bullet"/>
      <w:lvlText w:val=""/>
      <w:lvlJc w:val="left"/>
      <w:pPr>
        <w:ind w:left="820" w:hanging="360"/>
      </w:pPr>
      <w:rPr>
        <w:rFonts w:ascii="Symbol" w:hAnsi="Symbol" w:hint="default"/>
      </w:rPr>
    </w:lvl>
    <w:lvl w:ilvl="1" w:tplc="0C090003">
      <w:start w:val="1"/>
      <w:numFmt w:val="bullet"/>
      <w:lvlText w:val="o"/>
      <w:lvlJc w:val="left"/>
      <w:pPr>
        <w:ind w:left="1540" w:hanging="360"/>
      </w:pPr>
      <w:rPr>
        <w:rFonts w:ascii="Courier New" w:hAnsi="Courier New" w:hint="default"/>
      </w:rPr>
    </w:lvl>
    <w:lvl w:ilvl="2" w:tplc="0C090005">
      <w:start w:val="1"/>
      <w:numFmt w:val="bullet"/>
      <w:lvlText w:val=""/>
      <w:lvlJc w:val="left"/>
      <w:pPr>
        <w:ind w:left="2260" w:hanging="360"/>
      </w:pPr>
      <w:rPr>
        <w:rFonts w:ascii="Wingdings" w:hAnsi="Wingdings" w:hint="default"/>
      </w:rPr>
    </w:lvl>
    <w:lvl w:ilvl="3" w:tplc="0C090001">
      <w:start w:val="1"/>
      <w:numFmt w:val="bullet"/>
      <w:lvlText w:val=""/>
      <w:lvlJc w:val="left"/>
      <w:pPr>
        <w:ind w:left="2980" w:hanging="360"/>
      </w:pPr>
      <w:rPr>
        <w:rFonts w:ascii="Symbol" w:hAnsi="Symbol" w:hint="default"/>
      </w:rPr>
    </w:lvl>
    <w:lvl w:ilvl="4" w:tplc="0C090003">
      <w:start w:val="1"/>
      <w:numFmt w:val="bullet"/>
      <w:lvlText w:val="o"/>
      <w:lvlJc w:val="left"/>
      <w:pPr>
        <w:ind w:left="3700" w:hanging="360"/>
      </w:pPr>
      <w:rPr>
        <w:rFonts w:ascii="Courier New" w:hAnsi="Courier New" w:hint="default"/>
      </w:rPr>
    </w:lvl>
    <w:lvl w:ilvl="5" w:tplc="0C090005">
      <w:start w:val="1"/>
      <w:numFmt w:val="bullet"/>
      <w:lvlText w:val=""/>
      <w:lvlJc w:val="left"/>
      <w:pPr>
        <w:ind w:left="4420" w:hanging="360"/>
      </w:pPr>
      <w:rPr>
        <w:rFonts w:ascii="Wingdings" w:hAnsi="Wingdings" w:hint="default"/>
      </w:rPr>
    </w:lvl>
    <w:lvl w:ilvl="6" w:tplc="0C090001">
      <w:start w:val="1"/>
      <w:numFmt w:val="bullet"/>
      <w:lvlText w:val=""/>
      <w:lvlJc w:val="left"/>
      <w:pPr>
        <w:ind w:left="5140" w:hanging="360"/>
      </w:pPr>
      <w:rPr>
        <w:rFonts w:ascii="Symbol" w:hAnsi="Symbol" w:hint="default"/>
      </w:rPr>
    </w:lvl>
    <w:lvl w:ilvl="7" w:tplc="0C090003">
      <w:start w:val="1"/>
      <w:numFmt w:val="bullet"/>
      <w:lvlText w:val="o"/>
      <w:lvlJc w:val="left"/>
      <w:pPr>
        <w:ind w:left="5860" w:hanging="360"/>
      </w:pPr>
      <w:rPr>
        <w:rFonts w:ascii="Courier New" w:hAnsi="Courier New" w:hint="default"/>
      </w:rPr>
    </w:lvl>
    <w:lvl w:ilvl="8" w:tplc="0C090005">
      <w:start w:val="1"/>
      <w:numFmt w:val="bullet"/>
      <w:lvlText w:val=""/>
      <w:lvlJc w:val="left"/>
      <w:pPr>
        <w:ind w:left="6580" w:hanging="360"/>
      </w:pPr>
      <w:rPr>
        <w:rFonts w:ascii="Wingdings" w:hAnsi="Wingdings" w:hint="default"/>
      </w:rPr>
    </w:lvl>
  </w:abstractNum>
  <w:abstractNum w:abstractNumId="13">
    <w:nsid w:val="0000000E"/>
    <w:multiLevelType w:val="hybridMultilevel"/>
    <w:tmpl w:val="7AF8D8AE"/>
    <w:lvl w:ilvl="0" w:tplc="0C090001">
      <w:start w:val="1"/>
      <w:numFmt w:val="bullet"/>
      <w:lvlText w:val=""/>
      <w:lvlJc w:val="left"/>
      <w:pPr>
        <w:ind w:left="1854" w:hanging="360"/>
      </w:pPr>
      <w:rPr>
        <w:rFonts w:ascii="Symbol" w:hAnsi="Symbol" w:hint="default"/>
      </w:rPr>
    </w:lvl>
    <w:lvl w:ilvl="1" w:tplc="0C090003">
      <w:start w:val="1"/>
      <w:numFmt w:val="bullet"/>
      <w:lvlText w:val="o"/>
      <w:lvlJc w:val="left"/>
      <w:pPr>
        <w:ind w:left="2574" w:hanging="360"/>
      </w:pPr>
      <w:rPr>
        <w:rFonts w:ascii="Courier New" w:hAnsi="Courier New" w:hint="default"/>
      </w:rPr>
    </w:lvl>
    <w:lvl w:ilvl="2" w:tplc="0C090005">
      <w:start w:val="1"/>
      <w:numFmt w:val="bullet"/>
      <w:lvlText w:val=""/>
      <w:lvlJc w:val="left"/>
      <w:pPr>
        <w:ind w:left="3294" w:hanging="360"/>
      </w:pPr>
      <w:rPr>
        <w:rFonts w:ascii="Wingdings" w:hAnsi="Wingdings" w:hint="default"/>
      </w:rPr>
    </w:lvl>
    <w:lvl w:ilvl="3" w:tplc="0C090001">
      <w:start w:val="1"/>
      <w:numFmt w:val="bullet"/>
      <w:lvlText w:val=""/>
      <w:lvlJc w:val="left"/>
      <w:pPr>
        <w:ind w:left="4014" w:hanging="360"/>
      </w:pPr>
      <w:rPr>
        <w:rFonts w:ascii="Symbol" w:hAnsi="Symbol" w:hint="default"/>
      </w:rPr>
    </w:lvl>
    <w:lvl w:ilvl="4" w:tplc="0C090003">
      <w:start w:val="1"/>
      <w:numFmt w:val="bullet"/>
      <w:lvlText w:val="o"/>
      <w:lvlJc w:val="left"/>
      <w:pPr>
        <w:ind w:left="4734" w:hanging="360"/>
      </w:pPr>
      <w:rPr>
        <w:rFonts w:ascii="Courier New" w:hAnsi="Courier New" w:hint="default"/>
      </w:rPr>
    </w:lvl>
    <w:lvl w:ilvl="5" w:tplc="0C090005">
      <w:start w:val="1"/>
      <w:numFmt w:val="bullet"/>
      <w:lvlText w:val=""/>
      <w:lvlJc w:val="left"/>
      <w:pPr>
        <w:ind w:left="5454" w:hanging="360"/>
      </w:pPr>
      <w:rPr>
        <w:rFonts w:ascii="Wingdings" w:hAnsi="Wingdings" w:hint="default"/>
      </w:rPr>
    </w:lvl>
    <w:lvl w:ilvl="6" w:tplc="0C090001">
      <w:start w:val="1"/>
      <w:numFmt w:val="bullet"/>
      <w:lvlText w:val=""/>
      <w:lvlJc w:val="left"/>
      <w:pPr>
        <w:ind w:left="6174" w:hanging="360"/>
      </w:pPr>
      <w:rPr>
        <w:rFonts w:ascii="Symbol" w:hAnsi="Symbol" w:hint="default"/>
      </w:rPr>
    </w:lvl>
    <w:lvl w:ilvl="7" w:tplc="0C090003">
      <w:start w:val="1"/>
      <w:numFmt w:val="bullet"/>
      <w:lvlText w:val="o"/>
      <w:lvlJc w:val="left"/>
      <w:pPr>
        <w:ind w:left="6894" w:hanging="360"/>
      </w:pPr>
      <w:rPr>
        <w:rFonts w:ascii="Courier New" w:hAnsi="Courier New" w:hint="default"/>
      </w:rPr>
    </w:lvl>
    <w:lvl w:ilvl="8" w:tplc="0C090005">
      <w:start w:val="1"/>
      <w:numFmt w:val="bullet"/>
      <w:lvlText w:val=""/>
      <w:lvlJc w:val="left"/>
      <w:pPr>
        <w:ind w:left="7614" w:hanging="360"/>
      </w:pPr>
      <w:rPr>
        <w:rFonts w:ascii="Wingdings" w:hAnsi="Wingdings" w:hint="default"/>
      </w:rPr>
    </w:lvl>
  </w:abstractNum>
  <w:abstractNum w:abstractNumId="14">
    <w:nsid w:val="00000014"/>
    <w:multiLevelType w:val="hybridMultilevel"/>
    <w:tmpl w:val="3D868B4E"/>
    <w:lvl w:ilvl="0" w:tplc="0C090005">
      <w:start w:val="1"/>
      <w:numFmt w:val="bullet"/>
      <w:lvlText w:val=""/>
      <w:lvlJc w:val="left"/>
      <w:pPr>
        <w:ind w:left="1854" w:hanging="360"/>
      </w:pPr>
      <w:rPr>
        <w:rFonts w:ascii="Wingdings" w:hAnsi="Wingdings" w:hint="default"/>
      </w:rPr>
    </w:lvl>
    <w:lvl w:ilvl="1" w:tplc="0C090003">
      <w:start w:val="1"/>
      <w:numFmt w:val="bullet"/>
      <w:lvlText w:val="o"/>
      <w:lvlJc w:val="left"/>
      <w:pPr>
        <w:ind w:left="2574" w:hanging="360"/>
      </w:pPr>
      <w:rPr>
        <w:rFonts w:ascii="Courier New" w:hAnsi="Courier New" w:hint="default"/>
      </w:rPr>
    </w:lvl>
    <w:lvl w:ilvl="2" w:tplc="0C090005">
      <w:start w:val="1"/>
      <w:numFmt w:val="bullet"/>
      <w:lvlText w:val=""/>
      <w:lvlJc w:val="left"/>
      <w:pPr>
        <w:ind w:left="3294" w:hanging="360"/>
      </w:pPr>
      <w:rPr>
        <w:rFonts w:ascii="Wingdings" w:hAnsi="Wingdings" w:hint="default"/>
      </w:rPr>
    </w:lvl>
    <w:lvl w:ilvl="3" w:tplc="0C090001">
      <w:start w:val="1"/>
      <w:numFmt w:val="bullet"/>
      <w:lvlText w:val=""/>
      <w:lvlJc w:val="left"/>
      <w:pPr>
        <w:ind w:left="4014" w:hanging="360"/>
      </w:pPr>
      <w:rPr>
        <w:rFonts w:ascii="Symbol" w:hAnsi="Symbol" w:hint="default"/>
      </w:rPr>
    </w:lvl>
    <w:lvl w:ilvl="4" w:tplc="0C090003">
      <w:start w:val="1"/>
      <w:numFmt w:val="bullet"/>
      <w:lvlText w:val="o"/>
      <w:lvlJc w:val="left"/>
      <w:pPr>
        <w:ind w:left="4734" w:hanging="360"/>
      </w:pPr>
      <w:rPr>
        <w:rFonts w:ascii="Courier New" w:hAnsi="Courier New" w:hint="default"/>
      </w:rPr>
    </w:lvl>
    <w:lvl w:ilvl="5" w:tplc="0C090005">
      <w:start w:val="1"/>
      <w:numFmt w:val="bullet"/>
      <w:lvlText w:val=""/>
      <w:lvlJc w:val="left"/>
      <w:pPr>
        <w:ind w:left="5454" w:hanging="360"/>
      </w:pPr>
      <w:rPr>
        <w:rFonts w:ascii="Wingdings" w:hAnsi="Wingdings" w:hint="default"/>
      </w:rPr>
    </w:lvl>
    <w:lvl w:ilvl="6" w:tplc="0C090001">
      <w:start w:val="1"/>
      <w:numFmt w:val="bullet"/>
      <w:lvlText w:val=""/>
      <w:lvlJc w:val="left"/>
      <w:pPr>
        <w:ind w:left="6174" w:hanging="360"/>
      </w:pPr>
      <w:rPr>
        <w:rFonts w:ascii="Symbol" w:hAnsi="Symbol" w:hint="default"/>
      </w:rPr>
    </w:lvl>
    <w:lvl w:ilvl="7" w:tplc="0C090003">
      <w:start w:val="1"/>
      <w:numFmt w:val="bullet"/>
      <w:lvlText w:val="o"/>
      <w:lvlJc w:val="left"/>
      <w:pPr>
        <w:ind w:left="6894" w:hanging="360"/>
      </w:pPr>
      <w:rPr>
        <w:rFonts w:ascii="Courier New" w:hAnsi="Courier New" w:hint="default"/>
      </w:rPr>
    </w:lvl>
    <w:lvl w:ilvl="8" w:tplc="0C090005">
      <w:start w:val="1"/>
      <w:numFmt w:val="bullet"/>
      <w:lvlText w:val=""/>
      <w:lvlJc w:val="left"/>
      <w:pPr>
        <w:ind w:left="7614" w:hanging="360"/>
      </w:pPr>
      <w:rPr>
        <w:rFonts w:ascii="Wingdings" w:hAnsi="Wingdings" w:hint="default"/>
      </w:rPr>
    </w:lvl>
  </w:abstractNum>
  <w:abstractNum w:abstractNumId="15">
    <w:nsid w:val="00000016"/>
    <w:multiLevelType w:val="hybridMultilevel"/>
    <w:tmpl w:val="993E79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BA54B73E">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6">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8">
    <w:nsid w:val="67894B2A"/>
    <w:multiLevelType w:val="hybridMultilevel"/>
    <w:tmpl w:val="A8961612"/>
    <w:lvl w:ilvl="0" w:tplc="0C090001">
      <w:start w:val="1"/>
      <w:numFmt w:val="bullet"/>
      <w:lvlText w:val=""/>
      <w:lvlJc w:val="left"/>
      <w:pPr>
        <w:ind w:left="1920" w:hanging="360"/>
      </w:pPr>
      <w:rPr>
        <w:rFonts w:ascii="Symbol" w:hAnsi="Symbol" w:hint="default"/>
      </w:rPr>
    </w:lvl>
    <w:lvl w:ilvl="1" w:tplc="0C090003" w:tentative="1">
      <w:start w:val="1"/>
      <w:numFmt w:val="bullet"/>
      <w:lvlText w:val="o"/>
      <w:lvlJc w:val="left"/>
      <w:pPr>
        <w:ind w:left="2640" w:hanging="360"/>
      </w:pPr>
      <w:rPr>
        <w:rFonts w:ascii="Courier New" w:hAnsi="Courier New" w:cs="Courier New" w:hint="default"/>
      </w:rPr>
    </w:lvl>
    <w:lvl w:ilvl="2" w:tplc="0C090005" w:tentative="1">
      <w:start w:val="1"/>
      <w:numFmt w:val="bullet"/>
      <w:lvlText w:val=""/>
      <w:lvlJc w:val="left"/>
      <w:pPr>
        <w:ind w:left="3360" w:hanging="360"/>
      </w:pPr>
      <w:rPr>
        <w:rFonts w:ascii="Wingdings" w:hAnsi="Wingdings" w:hint="default"/>
      </w:rPr>
    </w:lvl>
    <w:lvl w:ilvl="3" w:tplc="0C090001" w:tentative="1">
      <w:start w:val="1"/>
      <w:numFmt w:val="bullet"/>
      <w:lvlText w:val=""/>
      <w:lvlJc w:val="left"/>
      <w:pPr>
        <w:ind w:left="4080" w:hanging="360"/>
      </w:pPr>
      <w:rPr>
        <w:rFonts w:ascii="Symbol" w:hAnsi="Symbol" w:hint="default"/>
      </w:rPr>
    </w:lvl>
    <w:lvl w:ilvl="4" w:tplc="0C090003" w:tentative="1">
      <w:start w:val="1"/>
      <w:numFmt w:val="bullet"/>
      <w:lvlText w:val="o"/>
      <w:lvlJc w:val="left"/>
      <w:pPr>
        <w:ind w:left="4800" w:hanging="360"/>
      </w:pPr>
      <w:rPr>
        <w:rFonts w:ascii="Courier New" w:hAnsi="Courier New" w:cs="Courier New" w:hint="default"/>
      </w:rPr>
    </w:lvl>
    <w:lvl w:ilvl="5" w:tplc="0C090005" w:tentative="1">
      <w:start w:val="1"/>
      <w:numFmt w:val="bullet"/>
      <w:lvlText w:val=""/>
      <w:lvlJc w:val="left"/>
      <w:pPr>
        <w:ind w:left="5520" w:hanging="360"/>
      </w:pPr>
      <w:rPr>
        <w:rFonts w:ascii="Wingdings" w:hAnsi="Wingdings" w:hint="default"/>
      </w:rPr>
    </w:lvl>
    <w:lvl w:ilvl="6" w:tplc="0C090001" w:tentative="1">
      <w:start w:val="1"/>
      <w:numFmt w:val="bullet"/>
      <w:lvlText w:val=""/>
      <w:lvlJc w:val="left"/>
      <w:pPr>
        <w:ind w:left="6240" w:hanging="360"/>
      </w:pPr>
      <w:rPr>
        <w:rFonts w:ascii="Symbol" w:hAnsi="Symbol" w:hint="default"/>
      </w:rPr>
    </w:lvl>
    <w:lvl w:ilvl="7" w:tplc="0C090003" w:tentative="1">
      <w:start w:val="1"/>
      <w:numFmt w:val="bullet"/>
      <w:lvlText w:val="o"/>
      <w:lvlJc w:val="left"/>
      <w:pPr>
        <w:ind w:left="6960" w:hanging="360"/>
      </w:pPr>
      <w:rPr>
        <w:rFonts w:ascii="Courier New" w:hAnsi="Courier New" w:cs="Courier New" w:hint="default"/>
      </w:rPr>
    </w:lvl>
    <w:lvl w:ilvl="8" w:tplc="0C090005" w:tentative="1">
      <w:start w:val="1"/>
      <w:numFmt w:val="bullet"/>
      <w:lvlText w:val=""/>
      <w:lvlJc w:val="left"/>
      <w:pPr>
        <w:ind w:left="7680" w:hanging="360"/>
      </w:pPr>
      <w:rPr>
        <w:rFonts w:ascii="Wingdings" w:hAnsi="Wingdings" w:hint="default"/>
      </w:rPr>
    </w:lvl>
  </w:abstractNum>
  <w:abstractNum w:abstractNumId="19">
    <w:nsid w:val="70844923"/>
    <w:multiLevelType w:val="hybridMultilevel"/>
    <w:tmpl w:val="129AF67E"/>
    <w:lvl w:ilvl="0" w:tplc="DA4EA3CA">
      <w:start w:val="1"/>
      <w:numFmt w:val="bullet"/>
      <w:pStyle w:val="Tabletext"/>
      <w:lvlText w:val=""/>
      <w:lvlJc w:val="left"/>
      <w:pPr>
        <w:ind w:left="1854" w:hanging="360"/>
      </w:pPr>
      <w:rPr>
        <w:rFonts w:ascii="Wingdings" w:hAnsi="Wingdings" w:hint="default"/>
      </w:rPr>
    </w:lvl>
    <w:lvl w:ilvl="1" w:tplc="1B5C0258" w:tentative="1">
      <w:start w:val="1"/>
      <w:numFmt w:val="bullet"/>
      <w:lvlText w:val="o"/>
      <w:lvlJc w:val="left"/>
      <w:pPr>
        <w:ind w:left="2574" w:hanging="360"/>
      </w:pPr>
      <w:rPr>
        <w:rFonts w:ascii="Courier New" w:hAnsi="Courier New" w:cs="Courier New" w:hint="default"/>
      </w:rPr>
    </w:lvl>
    <w:lvl w:ilvl="2" w:tplc="2E56139E" w:tentative="1">
      <w:start w:val="1"/>
      <w:numFmt w:val="bullet"/>
      <w:lvlText w:val=""/>
      <w:lvlJc w:val="left"/>
      <w:pPr>
        <w:ind w:left="3294" w:hanging="360"/>
      </w:pPr>
      <w:rPr>
        <w:rFonts w:ascii="Wingdings" w:hAnsi="Wingdings" w:hint="default"/>
      </w:rPr>
    </w:lvl>
    <w:lvl w:ilvl="3" w:tplc="FD16FE82" w:tentative="1">
      <w:start w:val="1"/>
      <w:numFmt w:val="bullet"/>
      <w:lvlText w:val=""/>
      <w:lvlJc w:val="left"/>
      <w:pPr>
        <w:ind w:left="4014" w:hanging="360"/>
      </w:pPr>
      <w:rPr>
        <w:rFonts w:ascii="Symbol" w:hAnsi="Symbol" w:hint="default"/>
      </w:rPr>
    </w:lvl>
    <w:lvl w:ilvl="4" w:tplc="809A35F8" w:tentative="1">
      <w:start w:val="1"/>
      <w:numFmt w:val="bullet"/>
      <w:lvlText w:val="o"/>
      <w:lvlJc w:val="left"/>
      <w:pPr>
        <w:ind w:left="4734" w:hanging="360"/>
      </w:pPr>
      <w:rPr>
        <w:rFonts w:ascii="Courier New" w:hAnsi="Courier New" w:cs="Courier New" w:hint="default"/>
      </w:rPr>
    </w:lvl>
    <w:lvl w:ilvl="5" w:tplc="D88E3FF6" w:tentative="1">
      <w:start w:val="1"/>
      <w:numFmt w:val="bullet"/>
      <w:lvlText w:val=""/>
      <w:lvlJc w:val="left"/>
      <w:pPr>
        <w:ind w:left="5454" w:hanging="360"/>
      </w:pPr>
      <w:rPr>
        <w:rFonts w:ascii="Wingdings" w:hAnsi="Wingdings" w:hint="default"/>
      </w:rPr>
    </w:lvl>
    <w:lvl w:ilvl="6" w:tplc="296C7E74" w:tentative="1">
      <w:start w:val="1"/>
      <w:numFmt w:val="bullet"/>
      <w:lvlText w:val=""/>
      <w:lvlJc w:val="left"/>
      <w:pPr>
        <w:ind w:left="6174" w:hanging="360"/>
      </w:pPr>
      <w:rPr>
        <w:rFonts w:ascii="Symbol" w:hAnsi="Symbol" w:hint="default"/>
      </w:rPr>
    </w:lvl>
    <w:lvl w:ilvl="7" w:tplc="BE0C8C3E" w:tentative="1">
      <w:start w:val="1"/>
      <w:numFmt w:val="bullet"/>
      <w:lvlText w:val="o"/>
      <w:lvlJc w:val="left"/>
      <w:pPr>
        <w:ind w:left="6894" w:hanging="360"/>
      </w:pPr>
      <w:rPr>
        <w:rFonts w:ascii="Courier New" w:hAnsi="Courier New" w:cs="Courier New" w:hint="default"/>
      </w:rPr>
    </w:lvl>
    <w:lvl w:ilvl="8" w:tplc="BDE0E090" w:tentative="1">
      <w:start w:val="1"/>
      <w:numFmt w:val="bullet"/>
      <w:lvlText w:val=""/>
      <w:lvlJc w:val="left"/>
      <w:pPr>
        <w:ind w:left="7614" w:hanging="360"/>
      </w:pPr>
      <w:rPr>
        <w:rFonts w:ascii="Wingdings" w:hAnsi="Wingdings" w:hint="default"/>
      </w:rPr>
    </w:lvl>
  </w:abstractNum>
  <w:abstractNum w:abstractNumId="20">
    <w:nsid w:val="74AC3B27"/>
    <w:multiLevelType w:val="hybridMultilevel"/>
    <w:tmpl w:val="E5A477D4"/>
    <w:lvl w:ilvl="0" w:tplc="0BD8C59A">
      <w:start w:val="1"/>
      <w:numFmt w:val="bullet"/>
      <w:pStyle w:val="Tabletext0"/>
      <w:lvlText w:val=""/>
      <w:lvlJc w:val="left"/>
      <w:pPr>
        <w:ind w:left="360" w:hanging="360"/>
      </w:pPr>
      <w:rPr>
        <w:rFonts w:ascii="Wingdings" w:hAnsi="Wingdings" w:hint="default"/>
      </w:rPr>
    </w:lvl>
    <w:lvl w:ilvl="1" w:tplc="3B6E44C8" w:tentative="1">
      <w:start w:val="1"/>
      <w:numFmt w:val="bullet"/>
      <w:lvlText w:val="o"/>
      <w:lvlJc w:val="left"/>
      <w:pPr>
        <w:tabs>
          <w:tab w:val="num" w:pos="1080"/>
        </w:tabs>
        <w:ind w:left="1080" w:hanging="360"/>
      </w:pPr>
      <w:rPr>
        <w:rFonts w:ascii="Courier New" w:hAnsi="Courier New" w:cs="Courier New" w:hint="default"/>
      </w:rPr>
    </w:lvl>
    <w:lvl w:ilvl="2" w:tplc="00E46F12" w:tentative="1">
      <w:start w:val="1"/>
      <w:numFmt w:val="bullet"/>
      <w:lvlText w:val=""/>
      <w:lvlJc w:val="left"/>
      <w:pPr>
        <w:tabs>
          <w:tab w:val="num" w:pos="1800"/>
        </w:tabs>
        <w:ind w:left="1800" w:hanging="360"/>
      </w:pPr>
      <w:rPr>
        <w:rFonts w:ascii="Wingdings" w:hAnsi="Wingdings" w:hint="default"/>
      </w:rPr>
    </w:lvl>
    <w:lvl w:ilvl="3" w:tplc="9BFA2D56" w:tentative="1">
      <w:start w:val="1"/>
      <w:numFmt w:val="bullet"/>
      <w:lvlText w:val=""/>
      <w:lvlJc w:val="left"/>
      <w:pPr>
        <w:tabs>
          <w:tab w:val="num" w:pos="2520"/>
        </w:tabs>
        <w:ind w:left="2520" w:hanging="360"/>
      </w:pPr>
      <w:rPr>
        <w:rFonts w:ascii="Symbol" w:hAnsi="Symbol" w:hint="default"/>
      </w:rPr>
    </w:lvl>
    <w:lvl w:ilvl="4" w:tplc="CC4E78DC" w:tentative="1">
      <w:start w:val="1"/>
      <w:numFmt w:val="bullet"/>
      <w:lvlText w:val="o"/>
      <w:lvlJc w:val="left"/>
      <w:pPr>
        <w:tabs>
          <w:tab w:val="num" w:pos="3240"/>
        </w:tabs>
        <w:ind w:left="3240" w:hanging="360"/>
      </w:pPr>
      <w:rPr>
        <w:rFonts w:ascii="Courier New" w:hAnsi="Courier New" w:cs="Courier New" w:hint="default"/>
      </w:rPr>
    </w:lvl>
    <w:lvl w:ilvl="5" w:tplc="1B6435A2" w:tentative="1">
      <w:start w:val="1"/>
      <w:numFmt w:val="bullet"/>
      <w:lvlText w:val=""/>
      <w:lvlJc w:val="left"/>
      <w:pPr>
        <w:tabs>
          <w:tab w:val="num" w:pos="3960"/>
        </w:tabs>
        <w:ind w:left="3960" w:hanging="360"/>
      </w:pPr>
      <w:rPr>
        <w:rFonts w:ascii="Wingdings" w:hAnsi="Wingdings" w:hint="default"/>
      </w:rPr>
    </w:lvl>
    <w:lvl w:ilvl="6" w:tplc="D02E1C20" w:tentative="1">
      <w:start w:val="1"/>
      <w:numFmt w:val="bullet"/>
      <w:lvlText w:val=""/>
      <w:lvlJc w:val="left"/>
      <w:pPr>
        <w:tabs>
          <w:tab w:val="num" w:pos="4680"/>
        </w:tabs>
        <w:ind w:left="4680" w:hanging="360"/>
      </w:pPr>
      <w:rPr>
        <w:rFonts w:ascii="Symbol" w:hAnsi="Symbol" w:hint="default"/>
      </w:rPr>
    </w:lvl>
    <w:lvl w:ilvl="7" w:tplc="6C624778" w:tentative="1">
      <w:start w:val="1"/>
      <w:numFmt w:val="bullet"/>
      <w:lvlText w:val="o"/>
      <w:lvlJc w:val="left"/>
      <w:pPr>
        <w:tabs>
          <w:tab w:val="num" w:pos="5400"/>
        </w:tabs>
        <w:ind w:left="5400" w:hanging="360"/>
      </w:pPr>
      <w:rPr>
        <w:rFonts w:ascii="Courier New" w:hAnsi="Courier New" w:cs="Courier New" w:hint="default"/>
      </w:rPr>
    </w:lvl>
    <w:lvl w:ilvl="8" w:tplc="256ADECA" w:tentative="1">
      <w:start w:val="1"/>
      <w:numFmt w:val="bullet"/>
      <w:lvlText w:val=""/>
      <w:lvlJc w:val="left"/>
      <w:pPr>
        <w:tabs>
          <w:tab w:val="num" w:pos="6120"/>
        </w:tabs>
        <w:ind w:left="6120" w:hanging="360"/>
      </w:pPr>
      <w:rPr>
        <w:rFonts w:ascii="Wingdings" w:hAnsi="Wingdings" w:hint="default"/>
      </w:rPr>
    </w:lvl>
  </w:abstractNum>
  <w:abstractNum w:abstractNumId="21">
    <w:nsid w:val="75726893"/>
    <w:multiLevelType w:val="multilevel"/>
    <w:tmpl w:val="14A2F798"/>
    <w:lvl w:ilvl="0">
      <w:start w:val="5"/>
      <w:numFmt w:val="decimal"/>
      <w:lvlText w:val="%1.0"/>
      <w:lvlJc w:val="left"/>
      <w:pPr>
        <w:tabs>
          <w:tab w:val="num" w:pos="1140"/>
        </w:tabs>
        <w:ind w:left="1140" w:hanging="1140"/>
      </w:pPr>
      <w:rPr>
        <w:rFonts w:hint="default"/>
      </w:rPr>
    </w:lvl>
    <w:lvl w:ilvl="1">
      <w:start w:val="1"/>
      <w:numFmt w:val="decimal"/>
      <w:lvlText w:val="%1.%2"/>
      <w:lvlJc w:val="left"/>
      <w:pPr>
        <w:tabs>
          <w:tab w:val="num" w:pos="1860"/>
        </w:tabs>
        <w:ind w:left="1860" w:hanging="1140"/>
      </w:pPr>
      <w:rPr>
        <w:rFonts w:hint="default"/>
      </w:rPr>
    </w:lvl>
    <w:lvl w:ilvl="2">
      <w:start w:val="1"/>
      <w:numFmt w:val="decimal"/>
      <w:lvlText w:val="%1.%2.%3"/>
      <w:lvlJc w:val="left"/>
      <w:pPr>
        <w:tabs>
          <w:tab w:val="num" w:pos="2580"/>
        </w:tabs>
        <w:ind w:left="2580" w:hanging="1140"/>
      </w:pPr>
      <w:rPr>
        <w:rFonts w:hint="default"/>
      </w:rPr>
    </w:lvl>
    <w:lvl w:ilvl="3">
      <w:start w:val="1"/>
      <w:numFmt w:val="decimal"/>
      <w:lvlText w:val="%1.%2.%3.%4"/>
      <w:lvlJc w:val="left"/>
      <w:pPr>
        <w:tabs>
          <w:tab w:val="num" w:pos="3300"/>
        </w:tabs>
        <w:ind w:left="3300" w:hanging="1140"/>
      </w:pPr>
      <w:rPr>
        <w:rFonts w:hint="default"/>
      </w:rPr>
    </w:lvl>
    <w:lvl w:ilvl="4">
      <w:start w:val="1"/>
      <w:numFmt w:val="decimal"/>
      <w:lvlText w:val="%1.%2.%3.%4.%5"/>
      <w:lvlJc w:val="left"/>
      <w:pPr>
        <w:tabs>
          <w:tab w:val="num" w:pos="4020"/>
        </w:tabs>
        <w:ind w:left="4020" w:hanging="1140"/>
      </w:pPr>
      <w:rPr>
        <w:rFonts w:hint="default"/>
      </w:rPr>
    </w:lvl>
    <w:lvl w:ilvl="5">
      <w:start w:val="1"/>
      <w:numFmt w:val="decimal"/>
      <w:lvlText w:val="%1.%2.%3.%4.%5.%6"/>
      <w:lvlJc w:val="left"/>
      <w:pPr>
        <w:tabs>
          <w:tab w:val="num" w:pos="4740"/>
        </w:tabs>
        <w:ind w:left="4740" w:hanging="11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2">
    <w:nsid w:val="79050BA9"/>
    <w:multiLevelType w:val="hybridMultilevel"/>
    <w:tmpl w:val="0DE4390A"/>
    <w:lvl w:ilvl="0" w:tplc="0C090001">
      <w:start w:val="1"/>
      <w:numFmt w:val="bullet"/>
      <w:lvlText w:val=""/>
      <w:lvlJc w:val="left"/>
      <w:pPr>
        <w:ind w:left="1854" w:hanging="360"/>
      </w:pPr>
      <w:rPr>
        <w:rFonts w:ascii="Symbol" w:hAnsi="Symbol" w:hint="default"/>
      </w:rPr>
    </w:lvl>
    <w:lvl w:ilvl="1" w:tplc="0C090003">
      <w:start w:val="1"/>
      <w:numFmt w:val="bullet"/>
      <w:lvlText w:val="o"/>
      <w:lvlJc w:val="left"/>
      <w:pPr>
        <w:ind w:left="2574" w:hanging="360"/>
      </w:pPr>
      <w:rPr>
        <w:rFonts w:ascii="Courier New" w:hAnsi="Courier New" w:hint="default"/>
      </w:rPr>
    </w:lvl>
    <w:lvl w:ilvl="2" w:tplc="0C090005">
      <w:start w:val="1"/>
      <w:numFmt w:val="bullet"/>
      <w:lvlText w:val=""/>
      <w:lvlJc w:val="left"/>
      <w:pPr>
        <w:ind w:left="3294" w:hanging="360"/>
      </w:pPr>
      <w:rPr>
        <w:rFonts w:ascii="Wingdings" w:hAnsi="Wingdings" w:hint="default"/>
      </w:rPr>
    </w:lvl>
    <w:lvl w:ilvl="3" w:tplc="0C090001">
      <w:start w:val="1"/>
      <w:numFmt w:val="bullet"/>
      <w:lvlText w:val=""/>
      <w:lvlJc w:val="left"/>
      <w:pPr>
        <w:ind w:left="4014" w:hanging="360"/>
      </w:pPr>
      <w:rPr>
        <w:rFonts w:ascii="Symbol" w:hAnsi="Symbol" w:hint="default"/>
      </w:rPr>
    </w:lvl>
    <w:lvl w:ilvl="4" w:tplc="0C090003">
      <w:start w:val="1"/>
      <w:numFmt w:val="bullet"/>
      <w:lvlText w:val="o"/>
      <w:lvlJc w:val="left"/>
      <w:pPr>
        <w:ind w:left="4734" w:hanging="360"/>
      </w:pPr>
      <w:rPr>
        <w:rFonts w:ascii="Courier New" w:hAnsi="Courier New" w:hint="default"/>
      </w:rPr>
    </w:lvl>
    <w:lvl w:ilvl="5" w:tplc="0C090005">
      <w:start w:val="1"/>
      <w:numFmt w:val="bullet"/>
      <w:lvlText w:val=""/>
      <w:lvlJc w:val="left"/>
      <w:pPr>
        <w:ind w:left="5454" w:hanging="360"/>
      </w:pPr>
      <w:rPr>
        <w:rFonts w:ascii="Wingdings" w:hAnsi="Wingdings" w:hint="default"/>
      </w:rPr>
    </w:lvl>
    <w:lvl w:ilvl="6" w:tplc="0C090001">
      <w:start w:val="1"/>
      <w:numFmt w:val="bullet"/>
      <w:lvlText w:val=""/>
      <w:lvlJc w:val="left"/>
      <w:pPr>
        <w:ind w:left="6174" w:hanging="360"/>
      </w:pPr>
      <w:rPr>
        <w:rFonts w:ascii="Symbol" w:hAnsi="Symbol" w:hint="default"/>
      </w:rPr>
    </w:lvl>
    <w:lvl w:ilvl="7" w:tplc="0C090003">
      <w:start w:val="1"/>
      <w:numFmt w:val="bullet"/>
      <w:lvlText w:val="o"/>
      <w:lvlJc w:val="left"/>
      <w:pPr>
        <w:ind w:left="6894" w:hanging="360"/>
      </w:pPr>
      <w:rPr>
        <w:rFonts w:ascii="Courier New" w:hAnsi="Courier New" w:hint="default"/>
      </w:rPr>
    </w:lvl>
    <w:lvl w:ilvl="8" w:tplc="0C090005">
      <w:start w:val="1"/>
      <w:numFmt w:val="bullet"/>
      <w:lvlText w:val=""/>
      <w:lvlJc w:val="left"/>
      <w:pPr>
        <w:ind w:left="7614" w:hanging="360"/>
      </w:pPr>
      <w:rPr>
        <w:rFonts w:ascii="Wingdings" w:hAnsi="Wingdings" w:hint="default"/>
      </w:rPr>
    </w:lvl>
  </w:abstractNum>
  <w:abstractNum w:abstractNumId="23">
    <w:nsid w:val="7E375C58"/>
    <w:multiLevelType w:val="multilevel"/>
    <w:tmpl w:val="A630026E"/>
    <w:lvl w:ilvl="0">
      <w:start w:val="8"/>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17"/>
  </w:num>
  <w:num w:numId="2">
    <w:abstractNumId w:val="16"/>
  </w:num>
  <w:num w:numId="3">
    <w:abstractNumId w:val="20"/>
  </w:num>
  <w:num w:numId="4">
    <w:abstractNumId w:val="19"/>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1"/>
  </w:num>
  <w:num w:numId="16">
    <w:abstractNumId w:val="14"/>
  </w:num>
  <w:num w:numId="17">
    <w:abstractNumId w:val="15"/>
  </w:num>
  <w:num w:numId="18">
    <w:abstractNumId w:val="13"/>
  </w:num>
  <w:num w:numId="19">
    <w:abstractNumId w:val="11"/>
  </w:num>
  <w:num w:numId="20">
    <w:abstractNumId w:val="22"/>
    <w:lvlOverride w:ilvl="0">
      <w:lvl w:ilvl="0" w:tplc="0C090001">
        <w:start w:val="1"/>
        <w:numFmt w:val="bullet"/>
        <w:lvlText w:val=""/>
        <w:lvlJc w:val="left"/>
        <w:pPr>
          <w:ind w:left="4014" w:hanging="360"/>
        </w:pPr>
        <w:rPr>
          <w:rFonts w:ascii="Symbol" w:hAnsi="Symbol" w:hint="default"/>
        </w:rPr>
      </w:lvl>
    </w:lvlOverride>
    <w:lvlOverride w:ilvl="1">
      <w:lvl w:ilvl="1" w:tplc="0C090003" w:tentative="1">
        <w:start w:val="1"/>
        <w:numFmt w:val="bullet"/>
        <w:lvlText w:val="o"/>
        <w:lvlJc w:val="left"/>
        <w:pPr>
          <w:ind w:left="4734" w:hanging="360"/>
        </w:pPr>
        <w:rPr>
          <w:rFonts w:ascii="Courier New" w:hAnsi="Courier New" w:cs="Courier New" w:hint="default"/>
        </w:rPr>
      </w:lvl>
    </w:lvlOverride>
    <w:lvlOverride w:ilvl="2">
      <w:lvl w:ilvl="2" w:tplc="0C090005" w:tentative="1">
        <w:start w:val="1"/>
        <w:numFmt w:val="bullet"/>
        <w:lvlText w:val=""/>
        <w:lvlJc w:val="left"/>
        <w:pPr>
          <w:ind w:left="5454" w:hanging="360"/>
        </w:pPr>
        <w:rPr>
          <w:rFonts w:ascii="Wingdings" w:hAnsi="Wingdings" w:hint="default"/>
        </w:rPr>
      </w:lvl>
    </w:lvlOverride>
    <w:lvlOverride w:ilvl="3">
      <w:lvl w:ilvl="3" w:tplc="0C090001">
        <w:start w:val="1"/>
        <w:numFmt w:val="bullet"/>
        <w:lvlText w:val=""/>
        <w:lvlJc w:val="left"/>
        <w:pPr>
          <w:ind w:left="6174" w:hanging="360"/>
        </w:pPr>
        <w:rPr>
          <w:rFonts w:ascii="Symbol" w:hAnsi="Symbol" w:hint="default"/>
        </w:rPr>
      </w:lvl>
    </w:lvlOverride>
    <w:lvlOverride w:ilvl="4">
      <w:lvl w:ilvl="4" w:tplc="0C090003" w:tentative="1">
        <w:start w:val="1"/>
        <w:numFmt w:val="bullet"/>
        <w:lvlText w:val="o"/>
        <w:lvlJc w:val="left"/>
        <w:pPr>
          <w:ind w:left="6894" w:hanging="360"/>
        </w:pPr>
        <w:rPr>
          <w:rFonts w:ascii="Courier New" w:hAnsi="Courier New" w:cs="Courier New" w:hint="default"/>
        </w:rPr>
      </w:lvl>
    </w:lvlOverride>
    <w:lvlOverride w:ilvl="5">
      <w:lvl w:ilvl="5" w:tplc="0C090005" w:tentative="1">
        <w:start w:val="1"/>
        <w:numFmt w:val="bullet"/>
        <w:lvlText w:val=""/>
        <w:lvlJc w:val="left"/>
        <w:pPr>
          <w:ind w:left="7614" w:hanging="360"/>
        </w:pPr>
        <w:rPr>
          <w:rFonts w:ascii="Wingdings" w:hAnsi="Wingdings" w:hint="default"/>
        </w:rPr>
      </w:lvl>
    </w:lvlOverride>
    <w:lvlOverride w:ilvl="6">
      <w:lvl w:ilvl="6" w:tplc="0C090001" w:tentative="1">
        <w:start w:val="1"/>
        <w:numFmt w:val="bullet"/>
        <w:lvlText w:val=""/>
        <w:lvlJc w:val="left"/>
        <w:pPr>
          <w:ind w:left="8334" w:hanging="360"/>
        </w:pPr>
        <w:rPr>
          <w:rFonts w:ascii="Symbol" w:hAnsi="Symbol" w:hint="default"/>
        </w:rPr>
      </w:lvl>
    </w:lvlOverride>
    <w:lvlOverride w:ilvl="7">
      <w:lvl w:ilvl="7" w:tplc="0C090003" w:tentative="1">
        <w:start w:val="1"/>
        <w:numFmt w:val="bullet"/>
        <w:lvlText w:val="o"/>
        <w:lvlJc w:val="left"/>
        <w:pPr>
          <w:ind w:left="9054" w:hanging="360"/>
        </w:pPr>
        <w:rPr>
          <w:rFonts w:ascii="Courier New" w:hAnsi="Courier New" w:cs="Courier New" w:hint="default"/>
        </w:rPr>
      </w:lvl>
    </w:lvlOverride>
    <w:lvlOverride w:ilvl="8">
      <w:lvl w:ilvl="8" w:tplc="0C090005" w:tentative="1">
        <w:start w:val="1"/>
        <w:numFmt w:val="bullet"/>
        <w:lvlText w:val=""/>
        <w:lvlJc w:val="left"/>
        <w:pPr>
          <w:ind w:left="9774" w:hanging="360"/>
        </w:pPr>
        <w:rPr>
          <w:rFonts w:ascii="Wingdings" w:hAnsi="Wingdings" w:hint="default"/>
        </w:rPr>
      </w:lvl>
    </w:lvlOverride>
  </w:num>
  <w:num w:numId="21">
    <w:abstractNumId w:val="23"/>
  </w:num>
  <w:num w:numId="22">
    <w:abstractNumId w:val="10"/>
  </w:num>
  <w:num w:numId="23">
    <w:abstractNumId w:val="12"/>
  </w:num>
  <w:num w:numId="24">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TrueTypeFonts/>
  <w:hideSpellingErrors/>
  <w:hideGrammaticalErrors/>
  <w:proofState w:spelling="clean" w:grammar="clean"/>
  <w:stylePaneFormatFilter w:val="9F21" w:allStyles="1" w:customStyles="0" w:latentStyles="0" w:stylesInUse="0"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694"/>
    <w:rsid w:val="00007292"/>
    <w:rsid w:val="000252D5"/>
    <w:rsid w:val="00040242"/>
    <w:rsid w:val="000741CC"/>
    <w:rsid w:val="000A7FAF"/>
    <w:rsid w:val="000D2A26"/>
    <w:rsid w:val="000E610D"/>
    <w:rsid w:val="00125850"/>
    <w:rsid w:val="00146C62"/>
    <w:rsid w:val="001557DD"/>
    <w:rsid w:val="00155808"/>
    <w:rsid w:val="00155A71"/>
    <w:rsid w:val="00162485"/>
    <w:rsid w:val="001643B4"/>
    <w:rsid w:val="00187C9C"/>
    <w:rsid w:val="00196E65"/>
    <w:rsid w:val="001B0165"/>
    <w:rsid w:val="001D2606"/>
    <w:rsid w:val="001D5E5A"/>
    <w:rsid w:val="001E73D9"/>
    <w:rsid w:val="001F3FD6"/>
    <w:rsid w:val="001F7184"/>
    <w:rsid w:val="00224F22"/>
    <w:rsid w:val="00235930"/>
    <w:rsid w:val="00256DFA"/>
    <w:rsid w:val="00270462"/>
    <w:rsid w:val="00294FB5"/>
    <w:rsid w:val="002A29A8"/>
    <w:rsid w:val="002B09AA"/>
    <w:rsid w:val="002B1E3A"/>
    <w:rsid w:val="002B2152"/>
    <w:rsid w:val="002B3041"/>
    <w:rsid w:val="002C6DE9"/>
    <w:rsid w:val="002D0F4F"/>
    <w:rsid w:val="002E3536"/>
    <w:rsid w:val="003003E6"/>
    <w:rsid w:val="003177D7"/>
    <w:rsid w:val="00350743"/>
    <w:rsid w:val="003513AA"/>
    <w:rsid w:val="0035716C"/>
    <w:rsid w:val="00374F9B"/>
    <w:rsid w:val="003924B4"/>
    <w:rsid w:val="00392F5B"/>
    <w:rsid w:val="003A5955"/>
    <w:rsid w:val="003B4808"/>
    <w:rsid w:val="003C3E63"/>
    <w:rsid w:val="003D595D"/>
    <w:rsid w:val="003D6891"/>
    <w:rsid w:val="003E3EA5"/>
    <w:rsid w:val="00423909"/>
    <w:rsid w:val="00443A42"/>
    <w:rsid w:val="004443C1"/>
    <w:rsid w:val="0045798E"/>
    <w:rsid w:val="00496FAA"/>
    <w:rsid w:val="004A3635"/>
    <w:rsid w:val="004F10C0"/>
    <w:rsid w:val="004F25A2"/>
    <w:rsid w:val="004F6A09"/>
    <w:rsid w:val="005043D6"/>
    <w:rsid w:val="005147AF"/>
    <w:rsid w:val="005165C1"/>
    <w:rsid w:val="00516F8D"/>
    <w:rsid w:val="00530B12"/>
    <w:rsid w:val="005419EE"/>
    <w:rsid w:val="00556DDF"/>
    <w:rsid w:val="00567A14"/>
    <w:rsid w:val="00571C0C"/>
    <w:rsid w:val="005A1BC5"/>
    <w:rsid w:val="005A2075"/>
    <w:rsid w:val="005B2D86"/>
    <w:rsid w:val="005D51AC"/>
    <w:rsid w:val="005E20C3"/>
    <w:rsid w:val="005E39A8"/>
    <w:rsid w:val="005F02EF"/>
    <w:rsid w:val="005F6F7D"/>
    <w:rsid w:val="00613F16"/>
    <w:rsid w:val="00687B4A"/>
    <w:rsid w:val="006942DE"/>
    <w:rsid w:val="006A0152"/>
    <w:rsid w:val="006B2587"/>
    <w:rsid w:val="006B585A"/>
    <w:rsid w:val="006B7D38"/>
    <w:rsid w:val="006C5087"/>
    <w:rsid w:val="006D5439"/>
    <w:rsid w:val="006D5F59"/>
    <w:rsid w:val="006E62B9"/>
    <w:rsid w:val="006E77A8"/>
    <w:rsid w:val="006F0906"/>
    <w:rsid w:val="00701750"/>
    <w:rsid w:val="007071B0"/>
    <w:rsid w:val="007145A1"/>
    <w:rsid w:val="0071672B"/>
    <w:rsid w:val="00740A4E"/>
    <w:rsid w:val="007465B6"/>
    <w:rsid w:val="00747ED6"/>
    <w:rsid w:val="007678BD"/>
    <w:rsid w:val="007723FF"/>
    <w:rsid w:val="00781862"/>
    <w:rsid w:val="00782A23"/>
    <w:rsid w:val="007D1BE5"/>
    <w:rsid w:val="007D582C"/>
    <w:rsid w:val="007D6D4E"/>
    <w:rsid w:val="007E19CF"/>
    <w:rsid w:val="007F7045"/>
    <w:rsid w:val="00803810"/>
    <w:rsid w:val="00806BE6"/>
    <w:rsid w:val="00832B23"/>
    <w:rsid w:val="008377A2"/>
    <w:rsid w:val="00841DA9"/>
    <w:rsid w:val="00845041"/>
    <w:rsid w:val="00853BC0"/>
    <w:rsid w:val="008614BA"/>
    <w:rsid w:val="00871280"/>
    <w:rsid w:val="008741C7"/>
    <w:rsid w:val="008A44A4"/>
    <w:rsid w:val="008B1E6C"/>
    <w:rsid w:val="008D5806"/>
    <w:rsid w:val="008F182A"/>
    <w:rsid w:val="00910D3E"/>
    <w:rsid w:val="00916988"/>
    <w:rsid w:val="009612A0"/>
    <w:rsid w:val="0097068F"/>
    <w:rsid w:val="00993B46"/>
    <w:rsid w:val="009D3694"/>
    <w:rsid w:val="009E61D5"/>
    <w:rsid w:val="009F3C9E"/>
    <w:rsid w:val="00A57BD3"/>
    <w:rsid w:val="00A57E91"/>
    <w:rsid w:val="00A75810"/>
    <w:rsid w:val="00A80BD8"/>
    <w:rsid w:val="00A847A9"/>
    <w:rsid w:val="00A9256F"/>
    <w:rsid w:val="00AB45F5"/>
    <w:rsid w:val="00AD13C6"/>
    <w:rsid w:val="00AD4D20"/>
    <w:rsid w:val="00AD6798"/>
    <w:rsid w:val="00B24A6A"/>
    <w:rsid w:val="00B24E7A"/>
    <w:rsid w:val="00B253FE"/>
    <w:rsid w:val="00B27E18"/>
    <w:rsid w:val="00B34842"/>
    <w:rsid w:val="00B5532E"/>
    <w:rsid w:val="00B72330"/>
    <w:rsid w:val="00B87436"/>
    <w:rsid w:val="00B95F65"/>
    <w:rsid w:val="00BE762B"/>
    <w:rsid w:val="00C14C0E"/>
    <w:rsid w:val="00C157F0"/>
    <w:rsid w:val="00C234B7"/>
    <w:rsid w:val="00C33FF8"/>
    <w:rsid w:val="00C4136F"/>
    <w:rsid w:val="00C52E26"/>
    <w:rsid w:val="00C71D4D"/>
    <w:rsid w:val="00CC1BC6"/>
    <w:rsid w:val="00CF6C95"/>
    <w:rsid w:val="00D0306C"/>
    <w:rsid w:val="00D2572D"/>
    <w:rsid w:val="00D514A2"/>
    <w:rsid w:val="00D76F13"/>
    <w:rsid w:val="00D86263"/>
    <w:rsid w:val="00DC5DC1"/>
    <w:rsid w:val="00DD1FFA"/>
    <w:rsid w:val="00DD680C"/>
    <w:rsid w:val="00DF555B"/>
    <w:rsid w:val="00DF6768"/>
    <w:rsid w:val="00E00DA5"/>
    <w:rsid w:val="00E12E8B"/>
    <w:rsid w:val="00E25799"/>
    <w:rsid w:val="00E411D1"/>
    <w:rsid w:val="00EA6662"/>
    <w:rsid w:val="00EA6C74"/>
    <w:rsid w:val="00EC4533"/>
    <w:rsid w:val="00EF053A"/>
    <w:rsid w:val="00F05F3D"/>
    <w:rsid w:val="00F249AC"/>
    <w:rsid w:val="00F26EB2"/>
    <w:rsid w:val="00F33463"/>
    <w:rsid w:val="00F56982"/>
    <w:rsid w:val="00F60F1A"/>
    <w:rsid w:val="00F63A2B"/>
    <w:rsid w:val="00F84355"/>
    <w:rsid w:val="00F97B83"/>
    <w:rsid w:val="00FA22F0"/>
    <w:rsid w:val="00FB4143"/>
    <w:rsid w:val="00FC7B51"/>
    <w:rsid w:val="00FD2D8F"/>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Body Text"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1D5E5A"/>
    <w:rPr>
      <w:rFonts w:ascii="Times New Roman" w:hAnsi="Times New Roman"/>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8A44A4"/>
    <w:pPr>
      <w:spacing w:before="60" w:after="60"/>
      <w:jc w:val="both"/>
    </w:pPr>
    <w:rPr>
      <w:rFonts w:ascii="Arial" w:hAnsi="Arial"/>
      <w:sz w:val="18"/>
    </w:rPr>
  </w:style>
  <w:style w:type="paragraph" w:styleId="BodyText1">
    <w:name w:val="Body Text"/>
    <w:basedOn w:val="Normal"/>
    <w:link w:val="BodyTextChar"/>
    <w:qFormat/>
    <w:rsid w:val="00910D3E"/>
    <w:rPr>
      <w:rFonts w:ascii="Arial" w:hAnsi="Arial"/>
      <w:b/>
      <w:sz w:val="12"/>
    </w:rPr>
  </w:style>
  <w:style w:type="paragraph" w:customStyle="1" w:styleId="Notetext">
    <w:name w:val="Note text"/>
    <w:basedOn w:val="Normal"/>
    <w:rsid w:val="001D5E5A"/>
    <w:pPr>
      <w:tabs>
        <w:tab w:val="left" w:pos="1134"/>
      </w:tabs>
      <w:spacing w:before="80" w:after="80"/>
      <w:jc w:val="both"/>
    </w:pPr>
    <w:rPr>
      <w:i/>
    </w:rPr>
  </w:style>
  <w:style w:type="paragraph" w:customStyle="1" w:styleId="Tablehead">
    <w:name w:val="Table head"/>
    <w:basedOn w:val="Normal"/>
    <w:qFormat/>
    <w:rsid w:val="003924B4"/>
    <w:pPr>
      <w:tabs>
        <w:tab w:val="left" w:pos="1134"/>
      </w:tabs>
      <w:spacing w:before="200" w:after="60"/>
      <w:ind w:left="1134"/>
    </w:pPr>
    <w:rPr>
      <w:rFonts w:ascii="Arial" w:hAnsi="Arial"/>
      <w:b/>
    </w:rPr>
  </w:style>
  <w:style w:type="paragraph" w:customStyle="1" w:styleId="Tabletextbold">
    <w:name w:val="Table text bold"/>
    <w:basedOn w:val="Tabletext1"/>
    <w:qFormat/>
    <w:rsid w:val="003924B4"/>
    <w:pPr>
      <w:ind w:left="85" w:hanging="85"/>
      <w:jc w:val="left"/>
    </w:pPr>
    <w:rPr>
      <w:b/>
    </w:rPr>
  </w:style>
  <w:style w:type="paragraph" w:customStyle="1" w:styleId="BodyText10">
    <w:name w:val="Body Text1"/>
    <w:basedOn w:val="Normal"/>
    <w:link w:val="BodytextChar0"/>
    <w:qFormat/>
    <w:rsid w:val="006C5087"/>
    <w:pPr>
      <w:spacing w:before="60" w:after="80"/>
      <w:ind w:left="1134"/>
      <w:jc w:val="both"/>
    </w:pPr>
  </w:style>
  <w:style w:type="paragraph" w:customStyle="1" w:styleId="HeadA">
    <w:name w:val="Head A"/>
    <w:basedOn w:val="Normal"/>
    <w:next w:val="BalloonText"/>
    <w:uiPriority w:val="99"/>
    <w:qFormat/>
    <w:pPr>
      <w:tabs>
        <w:tab w:val="left" w:pos="1134"/>
      </w:tabs>
      <w:spacing w:before="240" w:after="240"/>
      <w:ind w:left="1134" w:hanging="1134"/>
    </w:pPr>
    <w:rPr>
      <w:rFonts w:ascii="Arial" w:hAnsi="Arial"/>
      <w:b/>
    </w:rPr>
  </w:style>
  <w:style w:type="paragraph" w:customStyle="1" w:styleId="HeadB">
    <w:name w:val="Head B"/>
    <w:basedOn w:val="HeadA"/>
    <w:next w:val="BodyText10"/>
    <w:qFormat/>
    <w:rsid w:val="006C5087"/>
  </w:style>
  <w:style w:type="paragraph" w:customStyle="1" w:styleId="Bodytext0">
    <w:name w:val="Body text •"/>
    <w:basedOn w:val="BodyText10"/>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D0306C"/>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link w:val="BodyText1"/>
    <w:rsid w:val="003924B4"/>
    <w:rPr>
      <w:rFonts w:ascii="Arial" w:hAnsi="Arial"/>
      <w:b/>
      <w:sz w:val="12"/>
    </w:rPr>
  </w:style>
  <w:style w:type="paragraph" w:customStyle="1" w:styleId="Bodytextindent0">
    <w:name w:val="Body text • indent"/>
    <w:basedOn w:val="Bodytext0"/>
    <w:rsid w:val="00D0306C"/>
    <w:pPr>
      <w:numPr>
        <w:numId w:val="0"/>
      </w:numPr>
      <w:ind w:left="1418" w:hanging="284"/>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DeltaViewTableBody">
    <w:name w:val="DeltaView Table Body"/>
    <w:basedOn w:val="Normal"/>
    <w:uiPriority w:val="99"/>
    <w:rsid w:val="00F60F1A"/>
    <w:pPr>
      <w:autoSpaceDE w:val="0"/>
      <w:autoSpaceDN w:val="0"/>
      <w:adjustRightInd w:val="0"/>
    </w:pPr>
    <w:rPr>
      <w:rFonts w:ascii="Arial" w:hAnsi="Arial"/>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Body Text"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1D5E5A"/>
    <w:rPr>
      <w:rFonts w:ascii="Times New Roman" w:hAnsi="Times New Roman"/>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8A44A4"/>
    <w:pPr>
      <w:spacing w:before="60" w:after="60"/>
      <w:jc w:val="both"/>
    </w:pPr>
    <w:rPr>
      <w:rFonts w:ascii="Arial" w:hAnsi="Arial"/>
      <w:sz w:val="18"/>
    </w:rPr>
  </w:style>
  <w:style w:type="paragraph" w:styleId="BodyText1">
    <w:name w:val="Body Text"/>
    <w:basedOn w:val="Normal"/>
    <w:link w:val="BodyTextChar"/>
    <w:qFormat/>
    <w:rsid w:val="00910D3E"/>
    <w:rPr>
      <w:rFonts w:ascii="Arial" w:hAnsi="Arial"/>
      <w:b/>
      <w:sz w:val="12"/>
    </w:rPr>
  </w:style>
  <w:style w:type="paragraph" w:customStyle="1" w:styleId="Notetext">
    <w:name w:val="Note text"/>
    <w:basedOn w:val="Normal"/>
    <w:rsid w:val="001D5E5A"/>
    <w:pPr>
      <w:tabs>
        <w:tab w:val="left" w:pos="1134"/>
      </w:tabs>
      <w:spacing w:before="80" w:after="80"/>
      <w:jc w:val="both"/>
    </w:pPr>
    <w:rPr>
      <w:i/>
    </w:rPr>
  </w:style>
  <w:style w:type="paragraph" w:customStyle="1" w:styleId="Tablehead">
    <w:name w:val="Table head"/>
    <w:basedOn w:val="Normal"/>
    <w:qFormat/>
    <w:rsid w:val="003924B4"/>
    <w:pPr>
      <w:tabs>
        <w:tab w:val="left" w:pos="1134"/>
      </w:tabs>
      <w:spacing w:before="200" w:after="60"/>
      <w:ind w:left="1134"/>
    </w:pPr>
    <w:rPr>
      <w:rFonts w:ascii="Arial" w:hAnsi="Arial"/>
      <w:b/>
    </w:rPr>
  </w:style>
  <w:style w:type="paragraph" w:customStyle="1" w:styleId="Tabletextbold">
    <w:name w:val="Table text bold"/>
    <w:basedOn w:val="Tabletext1"/>
    <w:qFormat/>
    <w:rsid w:val="003924B4"/>
    <w:pPr>
      <w:ind w:left="85" w:hanging="85"/>
      <w:jc w:val="left"/>
    </w:pPr>
    <w:rPr>
      <w:b/>
    </w:rPr>
  </w:style>
  <w:style w:type="paragraph" w:customStyle="1" w:styleId="BodyText10">
    <w:name w:val="Body Text1"/>
    <w:basedOn w:val="Normal"/>
    <w:link w:val="BodytextChar0"/>
    <w:qFormat/>
    <w:rsid w:val="006C5087"/>
    <w:pPr>
      <w:spacing w:before="60" w:after="80"/>
      <w:ind w:left="1134"/>
      <w:jc w:val="both"/>
    </w:pPr>
  </w:style>
  <w:style w:type="paragraph" w:customStyle="1" w:styleId="HeadA">
    <w:name w:val="Head A"/>
    <w:basedOn w:val="Normal"/>
    <w:next w:val="BalloonText"/>
    <w:uiPriority w:val="99"/>
    <w:qFormat/>
    <w:pPr>
      <w:tabs>
        <w:tab w:val="left" w:pos="1134"/>
      </w:tabs>
      <w:spacing w:before="240" w:after="240"/>
      <w:ind w:left="1134" w:hanging="1134"/>
    </w:pPr>
    <w:rPr>
      <w:rFonts w:ascii="Arial" w:hAnsi="Arial"/>
      <w:b/>
    </w:rPr>
  </w:style>
  <w:style w:type="paragraph" w:customStyle="1" w:styleId="HeadB">
    <w:name w:val="Head B"/>
    <w:basedOn w:val="HeadA"/>
    <w:next w:val="BodyText10"/>
    <w:qFormat/>
    <w:rsid w:val="006C5087"/>
  </w:style>
  <w:style w:type="paragraph" w:customStyle="1" w:styleId="Bodytext0">
    <w:name w:val="Body text •"/>
    <w:basedOn w:val="BodyText10"/>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D0306C"/>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link w:val="BodyText1"/>
    <w:rsid w:val="003924B4"/>
    <w:rPr>
      <w:rFonts w:ascii="Arial" w:hAnsi="Arial"/>
      <w:b/>
      <w:sz w:val="12"/>
    </w:rPr>
  </w:style>
  <w:style w:type="paragraph" w:customStyle="1" w:styleId="Bodytextindent0">
    <w:name w:val="Body text • indent"/>
    <w:basedOn w:val="Bodytext0"/>
    <w:rsid w:val="00D0306C"/>
    <w:pPr>
      <w:numPr>
        <w:numId w:val="0"/>
      </w:numPr>
      <w:ind w:left="1418" w:hanging="284"/>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DeltaViewTableBody">
    <w:name w:val="DeltaView Table Body"/>
    <w:basedOn w:val="Normal"/>
    <w:uiPriority w:val="99"/>
    <w:rsid w:val="00F60F1A"/>
    <w:pPr>
      <w:autoSpaceDE w:val="0"/>
      <w:autoSpaceDN w:val="0"/>
      <w:adjustRightInd w:val="0"/>
    </w:pPr>
    <w:rPr>
      <w:rFonts w:ascii="Arial" w:hAnsi="Arial"/>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94E06-64D0-4F3A-B6AA-C25A36E46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2012</Words>
  <Characters>11471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Ashurst Australia</Company>
  <LinksUpToDate>false</LinksUpToDate>
  <CharactersWithSpaces>13457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Ashurst User</dc:creator>
  <cp:lastModifiedBy>Rose Semmler</cp:lastModifiedBy>
  <cp:revision>7</cp:revision>
  <cp:lastPrinted>2015-10-06T04:12:00Z</cp:lastPrinted>
  <dcterms:created xsi:type="dcterms:W3CDTF">2015-09-30T04:38:00Z</dcterms:created>
  <dcterms:modified xsi:type="dcterms:W3CDTF">2015-10-06T04:36:00Z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y fmtid="{D5CDD505-2E9C-101B-9397-08002B2CF9AE}" pid="7" name="DocID">
    <vt:lpwstr>236723875.02</vt:lpwstr>
  </property>
  <property fmtid="{D5CDD505-2E9C-101B-9397-08002B2CF9AE}" pid="8" name="ashurstDocRef">
    <vt:lpwstr>AUSTRALIA\JMAH\236723875.02</vt:lpwstr>
  </property>
  <property fmtid="{D5CDD505-2E9C-101B-9397-08002B2CF9AE}" pid="9" name="DMSAuthorID">
    <vt:lpwstr>JMAH</vt:lpwstr>
  </property>
  <property fmtid="{D5CDD505-2E9C-101B-9397-08002B2CF9AE}" pid="10" name="DMSCountry">
    <vt:lpwstr>AUSTRALIA</vt:lpwstr>
  </property>
</Properties>
</file>