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34650" w14:textId="77777777" w:rsidR="00717ED5" w:rsidRDefault="00717ED5" w:rsidP="00E526EB">
      <w:pPr>
        <w:pStyle w:val="HeaderCoverPage"/>
        <w:rPr>
          <w:sz w:val="20"/>
        </w:rPr>
      </w:pPr>
      <w:r>
        <w:rPr>
          <w:sz w:val="20"/>
        </w:rPr>
        <w:t xml:space="preserve"> </w:t>
      </w:r>
    </w:p>
    <w:sdt>
      <w:sdtPr>
        <w:rPr>
          <w:sz w:val="20"/>
        </w:rPr>
        <w:id w:val="14741860"/>
        <w:docPartObj>
          <w:docPartGallery w:val="Cover Pages"/>
          <w:docPartUnique/>
        </w:docPartObj>
      </w:sdtPr>
      <w:sdtEndPr>
        <w:rPr>
          <w:sz w:val="19"/>
          <w:szCs w:val="19"/>
        </w:rPr>
      </w:sdtEndPr>
      <w:sdtContent>
        <w:p w14:paraId="7B1D656B" w14:textId="77777777" w:rsidR="007D7B46" w:rsidRDefault="007D7B46" w:rsidP="00E526EB">
          <w:pPr>
            <w:pStyle w:val="HeaderCoverPage"/>
          </w:pPr>
          <w:r w:rsidRPr="00E526EB">
            <w:rPr>
              <w:noProof/>
            </w:rPr>
            <w:drawing>
              <wp:inline distT="0" distB="0" distL="0" distR="0" wp14:anchorId="5678E4AD" wp14:editId="76E99A75">
                <wp:extent cx="990000" cy="954000"/>
                <wp:effectExtent l="0" t="0" r="635" b="0"/>
                <wp:docPr id="12" name="Picture 12"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000" cy="954000"/>
                        </a:xfrm>
                        <a:prstGeom prst="rect">
                          <a:avLst/>
                        </a:prstGeom>
                        <a:noFill/>
                        <a:ln>
                          <a:noFill/>
                        </a:ln>
                      </pic:spPr>
                    </pic:pic>
                  </a:graphicData>
                </a:graphic>
              </wp:inline>
            </w:drawing>
          </w:r>
        </w:p>
        <w:p w14:paraId="31C8AB77" w14:textId="77777777" w:rsidR="005C45E7" w:rsidRDefault="00DD3773" w:rsidP="005C45E7">
          <w:pPr>
            <w:pStyle w:val="Title"/>
          </w:pPr>
          <w:r>
            <w:t>Future Melbourne 2026</w:t>
          </w:r>
        </w:p>
        <w:p w14:paraId="5159041D" w14:textId="77777777" w:rsidR="00424033" w:rsidRDefault="00424033" w:rsidP="00424033"/>
        <w:p w14:paraId="0F739000" w14:textId="77777777" w:rsidR="002E1030" w:rsidRPr="00851AAA" w:rsidRDefault="002E1030" w:rsidP="00FA2487">
          <w:pPr>
            <w:rPr>
              <w:sz w:val="19"/>
              <w:szCs w:val="19"/>
            </w:rPr>
          </w:pPr>
        </w:p>
        <w:p w14:paraId="5F68099E" w14:textId="77777777" w:rsidR="008B51D2" w:rsidRPr="00851AAA" w:rsidRDefault="00D9197A" w:rsidP="0045796F">
          <w:pPr>
            <w:rPr>
              <w:sz w:val="19"/>
              <w:szCs w:val="19"/>
            </w:rPr>
            <w:sectPr w:rsidR="008B51D2" w:rsidRPr="00851AAA" w:rsidSect="00F155D7">
              <w:footerReference w:type="default" r:id="rId11"/>
              <w:pgSz w:w="11907" w:h="16839" w:code="9"/>
              <w:pgMar w:top="851" w:right="680" w:bottom="1134" w:left="1418" w:header="454" w:footer="510" w:gutter="0"/>
              <w:cols w:space="708"/>
              <w:titlePg/>
              <w:docGrid w:linePitch="360"/>
            </w:sectPr>
          </w:pPr>
        </w:p>
      </w:sdtContent>
    </w:sdt>
    <w:p w14:paraId="3545E663" w14:textId="77777777" w:rsidR="00B860EC" w:rsidRDefault="00B860EC">
      <w:pPr>
        <w:rPr>
          <w:rFonts w:asciiTheme="majorHAnsi" w:hAnsiTheme="majorHAnsi"/>
          <w:b/>
          <w:color w:val="auto"/>
        </w:rPr>
      </w:pPr>
      <w:r>
        <w:lastRenderedPageBreak/>
        <w:br w:type="page"/>
      </w:r>
    </w:p>
    <w:p w14:paraId="55A444B2" w14:textId="77777777" w:rsidR="00BA52AF" w:rsidRPr="00F00E94" w:rsidRDefault="00BA52AF" w:rsidP="00BA52AF">
      <w:pPr>
        <w:pStyle w:val="BoldHeading"/>
      </w:pPr>
      <w:r w:rsidRPr="00F00E94">
        <w:lastRenderedPageBreak/>
        <w:t>Acknowledgements</w:t>
      </w:r>
    </w:p>
    <w:p w14:paraId="20635163" w14:textId="0FBA5AE1" w:rsidR="00B97C17" w:rsidRPr="00F00E94" w:rsidRDefault="00961094" w:rsidP="006B0A47">
      <w:r w:rsidRPr="00F00E94">
        <w:t xml:space="preserve">The </w:t>
      </w:r>
      <w:r w:rsidR="004451AE">
        <w:t>C</w:t>
      </w:r>
      <w:r w:rsidR="004451AE" w:rsidRPr="00F00E94">
        <w:t xml:space="preserve">ity </w:t>
      </w:r>
      <w:r w:rsidRPr="00F00E94">
        <w:t xml:space="preserve">of Melbourne, as sponsors of </w:t>
      </w:r>
      <w:r w:rsidR="005A2A2C" w:rsidRPr="00F77E02">
        <w:t>Future Melbourne 2026</w:t>
      </w:r>
      <w:r w:rsidRPr="00F00E94">
        <w:t>, would like to acknowledge all</w:t>
      </w:r>
      <w:r w:rsidR="00EE2D4D">
        <w:t xml:space="preserve"> of</w:t>
      </w:r>
      <w:r w:rsidR="0062625B">
        <w:t xml:space="preserve"> the individuals and organisations</w:t>
      </w:r>
      <w:r w:rsidRPr="00F00E94">
        <w:t xml:space="preserve"> who have </w:t>
      </w:r>
      <w:r w:rsidR="00E22DEE">
        <w:t>contributed</w:t>
      </w:r>
      <w:r w:rsidR="00B97C17">
        <w:t xml:space="preserve"> </w:t>
      </w:r>
      <w:r w:rsidR="00E22DEE">
        <w:t>to</w:t>
      </w:r>
      <w:r w:rsidR="00351C9A">
        <w:t xml:space="preserve"> </w:t>
      </w:r>
      <w:r w:rsidR="00E22DEE">
        <w:t>t</w:t>
      </w:r>
      <w:r w:rsidR="00351C9A">
        <w:t>his refresh</w:t>
      </w:r>
      <w:r w:rsidR="00E22DEE">
        <w:t xml:space="preserve"> of</w:t>
      </w:r>
      <w:r w:rsidR="00351C9A">
        <w:t xml:space="preserve"> the Future Melbourne plan</w:t>
      </w:r>
      <w:r w:rsidR="00E22DEE">
        <w:t>.</w:t>
      </w:r>
    </w:p>
    <w:p w14:paraId="7B59C2B8" w14:textId="77777777" w:rsidR="00287914" w:rsidRDefault="00287914" w:rsidP="00287914"/>
    <w:p w14:paraId="1AE23348" w14:textId="79FA4062" w:rsidR="005342EF" w:rsidRPr="00F00E94" w:rsidRDefault="005342EF" w:rsidP="006B0A47">
      <w:r w:rsidRPr="00F77E02">
        <w:t>Future Melbourne 2026</w:t>
      </w:r>
      <w:r w:rsidRPr="00F00E94">
        <w:t xml:space="preserve"> has been enriched by the thousands </w:t>
      </w:r>
      <w:r w:rsidR="006A3ABB">
        <w:t xml:space="preserve">of people </w:t>
      </w:r>
      <w:r w:rsidRPr="00F00E94">
        <w:t>who participated in public forums, roundtables and community events and engaged online via the Future Melbourne website. We thank you for generously sharing your time, expertise, ideas, enthusiasm and most of all your passion for Melbourne’s future.</w:t>
      </w:r>
    </w:p>
    <w:p w14:paraId="72D60BD3" w14:textId="77777777" w:rsidR="005342EF" w:rsidRPr="00F00E94" w:rsidRDefault="005342EF" w:rsidP="006B0A47"/>
    <w:p w14:paraId="1890801C" w14:textId="1084DC67" w:rsidR="005342EF" w:rsidRPr="00F00E94" w:rsidRDefault="005342EF" w:rsidP="006B0A47">
      <w:r w:rsidRPr="00F00E94">
        <w:t xml:space="preserve">The City of Melbourne would particularly like to acknowledge the contribution and dedication of the </w:t>
      </w:r>
      <w:r w:rsidRPr="00F77E02">
        <w:t>Future Melbourne 2026</w:t>
      </w:r>
      <w:r w:rsidRPr="00F00E94">
        <w:t xml:space="preserve"> Ambassadors and the members of the citizens’ jury for </w:t>
      </w:r>
      <w:r w:rsidR="006A3ABB">
        <w:t>their</w:t>
      </w:r>
      <w:r w:rsidR="006A3ABB" w:rsidRPr="00F00E94">
        <w:t xml:space="preserve"> </w:t>
      </w:r>
      <w:r w:rsidRPr="00F00E94">
        <w:t xml:space="preserve">collaboration to develop </w:t>
      </w:r>
      <w:r w:rsidR="00F64803">
        <w:t>this plan for Melbourne’s coming decade</w:t>
      </w:r>
      <w:r w:rsidRPr="00F00E94">
        <w:t>.</w:t>
      </w:r>
    </w:p>
    <w:p w14:paraId="7A8F7FB8" w14:textId="77777777" w:rsidR="005342EF" w:rsidRPr="00F00E94" w:rsidRDefault="005342EF" w:rsidP="006B0A47"/>
    <w:p w14:paraId="6E23B5F8" w14:textId="52B4C9EF" w:rsidR="005342EF" w:rsidRPr="00F00E94" w:rsidRDefault="005342EF" w:rsidP="006B0A47">
      <w:r w:rsidRPr="00F00E94">
        <w:t xml:space="preserve">Finally, </w:t>
      </w:r>
      <w:r w:rsidR="00C57485" w:rsidRPr="00F00E94">
        <w:t xml:space="preserve">we value the contributions from the </w:t>
      </w:r>
      <w:r w:rsidRPr="00F00E94">
        <w:t xml:space="preserve">many people from across Council’s organisation </w:t>
      </w:r>
      <w:proofErr w:type="gramStart"/>
      <w:r w:rsidR="00C57485" w:rsidRPr="00F00E94">
        <w:t>who</w:t>
      </w:r>
      <w:proofErr w:type="gramEnd"/>
      <w:r w:rsidR="00C57485" w:rsidRPr="00F00E94">
        <w:t xml:space="preserve"> </w:t>
      </w:r>
      <w:r w:rsidR="00F64803">
        <w:t>facilitat</w:t>
      </w:r>
      <w:r w:rsidR="006A3ABB">
        <w:t>ed</w:t>
      </w:r>
      <w:r w:rsidR="00F64803">
        <w:t xml:space="preserve"> the community engagement to </w:t>
      </w:r>
      <w:r w:rsidRPr="00F00E94">
        <w:t xml:space="preserve">develop </w:t>
      </w:r>
      <w:r w:rsidRPr="00F77E02">
        <w:t>Future Melbourne</w:t>
      </w:r>
      <w:r w:rsidR="00F64803" w:rsidRPr="00E073F6">
        <w:t xml:space="preserve"> 2026</w:t>
      </w:r>
      <w:r w:rsidR="00C57485" w:rsidRPr="00F00E94">
        <w:t>.</w:t>
      </w:r>
    </w:p>
    <w:p w14:paraId="6B08DC4F" w14:textId="77777777" w:rsidR="00BA52AF" w:rsidRDefault="00BA52AF" w:rsidP="006B0A47"/>
    <w:p w14:paraId="4DF8AE39" w14:textId="77777777" w:rsidR="005342EF" w:rsidRDefault="005342EF" w:rsidP="006B0A47">
      <w:pPr>
        <w:rPr>
          <w:b/>
        </w:rPr>
        <w:sectPr w:rsidR="005342EF" w:rsidSect="003B3D5D">
          <w:headerReference w:type="even" r:id="rId12"/>
          <w:headerReference w:type="default" r:id="rId13"/>
          <w:footerReference w:type="default" r:id="rId14"/>
          <w:headerReference w:type="first" r:id="rId15"/>
          <w:pgSz w:w="11907" w:h="16839" w:code="9"/>
          <w:pgMar w:top="1701" w:right="1417" w:bottom="1134" w:left="1417" w:header="454" w:footer="510" w:gutter="0"/>
          <w:pgNumType w:fmt="lowerRoman"/>
          <w:cols w:space="708"/>
          <w:docGrid w:linePitch="360"/>
        </w:sectPr>
      </w:pPr>
    </w:p>
    <w:p w14:paraId="3C0EA787" w14:textId="0552ADBC" w:rsidR="00C57485" w:rsidRDefault="00C57485" w:rsidP="00C84987">
      <w:pPr>
        <w:pStyle w:val="BodyText"/>
        <w:rPr>
          <w:rFonts w:asciiTheme="majorHAnsi" w:eastAsiaTheme="majorEastAsia" w:hAnsiTheme="majorHAnsi" w:cstheme="majorBidi"/>
          <w:color w:val="277BB4" w:themeColor="text2"/>
          <w:sz w:val="38"/>
          <w:szCs w:val="28"/>
        </w:rPr>
      </w:pPr>
      <w:r>
        <w:lastRenderedPageBreak/>
        <w:br w:type="page"/>
      </w:r>
    </w:p>
    <w:p w14:paraId="193DC967" w14:textId="77777777" w:rsidR="00C84987" w:rsidRDefault="00C57485" w:rsidP="00C57485">
      <w:pPr>
        <w:pStyle w:val="TOCHeading"/>
        <w:outlineLvl w:val="0"/>
      </w:pPr>
      <w:r>
        <w:lastRenderedPageBreak/>
        <w:t xml:space="preserve">Foreword – </w:t>
      </w:r>
      <w:proofErr w:type="spellStart"/>
      <w:r>
        <w:t>Prof.</w:t>
      </w:r>
      <w:proofErr w:type="spellEnd"/>
      <w:r>
        <w:t xml:space="preserve"> Glyn Davis </w:t>
      </w:r>
    </w:p>
    <w:p w14:paraId="72642259" w14:textId="77777777" w:rsidR="002314E9" w:rsidRDefault="002314E9" w:rsidP="002314E9">
      <w:r>
        <w:t xml:space="preserve">Charting a course for the future of a city is a daunting prospect. Cities are complex ecosystems, shared places that make space for each of us to find our own way – together. More daunting still is the invitation to consider the future of Melbourne, a city renowned for its liveability, when change is the only certainty. </w:t>
      </w:r>
    </w:p>
    <w:p w14:paraId="06869770" w14:textId="77777777" w:rsidR="002314E9" w:rsidRDefault="002314E9" w:rsidP="002314E9"/>
    <w:p w14:paraId="746C54C3" w14:textId="4FDFC85B" w:rsidR="002314E9" w:rsidRDefault="002314E9" w:rsidP="002314E9">
      <w:r>
        <w:t xml:space="preserve">The City of Melbourne knows well these challenges, yet must make choices that will shape the city’s future. Over recent years, the </w:t>
      </w:r>
      <w:r w:rsidR="00F77E02">
        <w:t xml:space="preserve">City of Melbourne </w:t>
      </w:r>
      <w:r>
        <w:t xml:space="preserve">has sought to involve its community in making these choices, moving beyond the traditions of elected officials and community consultation to processes that capture and respect the voices of its citizens. </w:t>
      </w:r>
    </w:p>
    <w:p w14:paraId="7AFCBC11" w14:textId="77777777" w:rsidR="002314E9" w:rsidRDefault="002314E9" w:rsidP="002314E9"/>
    <w:p w14:paraId="4CC7C280" w14:textId="77777777" w:rsidR="002314E9" w:rsidRDefault="002314E9" w:rsidP="002314E9">
      <w:r>
        <w:t xml:space="preserve">This plan, </w:t>
      </w:r>
      <w:r w:rsidRPr="00EA54D7">
        <w:t>Future Melbourne 2026</w:t>
      </w:r>
      <w:r>
        <w:t xml:space="preserve">, reflects more than six months of contribution, conversation and debate on Melbourne’s next decade. </w:t>
      </w:r>
    </w:p>
    <w:p w14:paraId="267D78C0" w14:textId="77777777" w:rsidR="002314E9" w:rsidRDefault="002314E9" w:rsidP="002314E9"/>
    <w:p w14:paraId="368E25D5" w14:textId="57163AB3" w:rsidR="002314E9" w:rsidRDefault="002314E9" w:rsidP="002314E9">
      <w:r>
        <w:t xml:space="preserve">Working closely with the </w:t>
      </w:r>
      <w:r w:rsidR="00F77E02">
        <w:t>City of Melbourne</w:t>
      </w:r>
      <w:r>
        <w:t xml:space="preserve">, six Future Melbourne Ambassadors guided the plan’s development: Kate </w:t>
      </w:r>
      <w:proofErr w:type="spellStart"/>
      <w:r>
        <w:t>Auty</w:t>
      </w:r>
      <w:proofErr w:type="spellEnd"/>
      <w:r>
        <w:t xml:space="preserve">, </w:t>
      </w:r>
      <w:r w:rsidRPr="00F71142">
        <w:t>Marita Cheng, Tracey Fellows</w:t>
      </w:r>
      <w:r>
        <w:t>,</w:t>
      </w:r>
      <w:r w:rsidRPr="00F71142">
        <w:t xml:space="preserve"> Maria </w:t>
      </w:r>
      <w:proofErr w:type="spellStart"/>
      <w:r w:rsidRPr="00F71142">
        <w:t>Katsonis</w:t>
      </w:r>
      <w:proofErr w:type="spellEnd"/>
      <w:r w:rsidRPr="00F71142">
        <w:t xml:space="preserve">, </w:t>
      </w:r>
      <w:r>
        <w:t xml:space="preserve">Rob McGauran </w:t>
      </w:r>
      <w:r w:rsidRPr="00F71142">
        <w:t xml:space="preserve">and </w:t>
      </w:r>
      <w:proofErr w:type="gramStart"/>
      <w:r w:rsidRPr="00F71142">
        <w:t>myself</w:t>
      </w:r>
      <w:proofErr w:type="gramEnd"/>
      <w:r w:rsidRPr="00F71142">
        <w:t>.</w:t>
      </w:r>
      <w:r>
        <w:t xml:space="preserve"> Our task was </w:t>
      </w:r>
      <w:r w:rsidRPr="00F71142">
        <w:t xml:space="preserve">to ensure that </w:t>
      </w:r>
      <w:r>
        <w:t xml:space="preserve">the plan </w:t>
      </w:r>
      <w:r w:rsidRPr="00F71142">
        <w:t xml:space="preserve">developed as an authentic expression of the community's collective </w:t>
      </w:r>
      <w:r>
        <w:t>ambitions for the future of Melbourne</w:t>
      </w:r>
      <w:r w:rsidRPr="00F71142">
        <w:t xml:space="preserve">. </w:t>
      </w:r>
    </w:p>
    <w:p w14:paraId="064E2C2E" w14:textId="77777777" w:rsidR="002314E9" w:rsidRDefault="002314E9" w:rsidP="002314E9"/>
    <w:p w14:paraId="0001A559" w14:textId="7B3D2F0B" w:rsidR="002314E9" w:rsidRDefault="002314E9" w:rsidP="002314E9">
      <w:r>
        <w:t>A program of events and online discussions invited the Melbourne community to share their ideas, concerns and aspirations for the city’s future. Many accepted this invitation, building a conversation that spanned the breadth and diversity of our community. These views framed the task of the Future Melbourne citizens’ jury, a diverse group of 5</w:t>
      </w:r>
      <w:r w:rsidR="00487858">
        <w:t>2</w:t>
      </w:r>
      <w:r>
        <w:t xml:space="preserve"> people broadly representative of the Melbourne community. Over six weeks, several long days of deliberation and ongoing discussions online, the group was challenged to respond to just one question: </w:t>
      </w:r>
      <w:r w:rsidRPr="006D6122">
        <w:t>How should the Future Melbourne vision, goals and priorities be refreshed to prepare our city for the next decade?</w:t>
      </w:r>
    </w:p>
    <w:p w14:paraId="5A31097E" w14:textId="77777777" w:rsidR="002314E9" w:rsidRDefault="002314E9" w:rsidP="002314E9"/>
    <w:p w14:paraId="26460F87" w14:textId="77777777" w:rsidR="002314E9" w:rsidRPr="006D6122" w:rsidRDefault="002314E9" w:rsidP="002314E9">
      <w:r>
        <w:t xml:space="preserve">The jury approached its task with astonishing rigour and vision. The resulting plan, </w:t>
      </w:r>
      <w:r w:rsidRPr="00EA54D7">
        <w:t>Future Melbourne 2026</w:t>
      </w:r>
      <w:r>
        <w:t xml:space="preserve">, is testament to the commitment and dedication of this group, capably supported by the City of Melbourne. </w:t>
      </w:r>
    </w:p>
    <w:p w14:paraId="68CE6CD5" w14:textId="77777777" w:rsidR="002314E9" w:rsidRDefault="002314E9" w:rsidP="002314E9">
      <w:r>
        <w:t xml:space="preserve"> </w:t>
      </w:r>
    </w:p>
    <w:p w14:paraId="52320976" w14:textId="77777777" w:rsidR="002314E9" w:rsidRPr="00B7698A" w:rsidRDefault="002314E9" w:rsidP="002314E9">
      <w:pPr>
        <w:pStyle w:val="ListBullet"/>
        <w:numPr>
          <w:ilvl w:val="0"/>
          <w:numId w:val="0"/>
        </w:numPr>
      </w:pPr>
      <w:r>
        <w:t>On behalf of the Ambassadors, I thank the Lord Mayor and Councillors for inviting us to share in this journey. We commend the plan to you, and trust that it serves as a powerful guide as you lead the city through its next decade.</w:t>
      </w:r>
    </w:p>
    <w:p w14:paraId="64A1C4CA" w14:textId="77777777" w:rsidR="002314E9" w:rsidRDefault="002314E9" w:rsidP="002314E9">
      <w:pPr>
        <w:pStyle w:val="ListBullet"/>
        <w:numPr>
          <w:ilvl w:val="0"/>
          <w:numId w:val="0"/>
        </w:numPr>
        <w:spacing w:after="0"/>
        <w:rPr>
          <w:b/>
        </w:rPr>
      </w:pPr>
    </w:p>
    <w:p w14:paraId="2D0759D1" w14:textId="77777777" w:rsidR="002314E9" w:rsidRDefault="002314E9" w:rsidP="002314E9">
      <w:pPr>
        <w:pStyle w:val="ListBullet"/>
        <w:numPr>
          <w:ilvl w:val="0"/>
          <w:numId w:val="0"/>
        </w:numPr>
        <w:spacing w:after="0"/>
        <w:rPr>
          <w:b/>
        </w:rPr>
      </w:pPr>
    </w:p>
    <w:p w14:paraId="0E0D7800" w14:textId="77777777" w:rsidR="002314E9" w:rsidRPr="00AF40A8" w:rsidRDefault="002314E9" w:rsidP="002314E9">
      <w:pPr>
        <w:pStyle w:val="ListBullet"/>
        <w:numPr>
          <w:ilvl w:val="0"/>
          <w:numId w:val="0"/>
        </w:numPr>
        <w:spacing w:after="0"/>
      </w:pPr>
      <w:r w:rsidRPr="00AF40A8">
        <w:rPr>
          <w:b/>
        </w:rPr>
        <w:t>Glyn Davis</w:t>
      </w:r>
    </w:p>
    <w:p w14:paraId="35C16002" w14:textId="77777777" w:rsidR="002314E9" w:rsidRDefault="002314E9" w:rsidP="002314E9">
      <w:pPr>
        <w:rPr>
          <w:b/>
        </w:rPr>
      </w:pPr>
      <w:r w:rsidRPr="00AF40A8">
        <w:rPr>
          <w:b/>
        </w:rPr>
        <w:t>Future Melbourne 2026 Ambassadors Chair</w:t>
      </w:r>
    </w:p>
    <w:p w14:paraId="568CF58E" w14:textId="77777777" w:rsidR="00C57485" w:rsidRPr="00C84987" w:rsidRDefault="00C57485" w:rsidP="00C84987">
      <w:pPr>
        <w:pStyle w:val="BodyText"/>
      </w:pPr>
      <w:r>
        <w:br w:type="page"/>
      </w:r>
    </w:p>
    <w:p w14:paraId="78B537B4" w14:textId="77777777" w:rsidR="00717ED5" w:rsidRDefault="00717ED5">
      <w:pPr>
        <w:rPr>
          <w:rFonts w:asciiTheme="majorHAnsi" w:eastAsiaTheme="majorEastAsia" w:hAnsiTheme="majorHAnsi" w:cstheme="majorBidi"/>
          <w:bCs/>
          <w:color w:val="277BB4" w:themeColor="text2"/>
          <w:sz w:val="38"/>
          <w:szCs w:val="28"/>
        </w:rPr>
      </w:pPr>
    </w:p>
    <w:p w14:paraId="5B26DC8A" w14:textId="77777777" w:rsidR="00717ED5" w:rsidRDefault="00717ED5" w:rsidP="00717ED5">
      <w:pPr>
        <w:pStyle w:val="BodyText"/>
        <w:rPr>
          <w:rFonts w:eastAsiaTheme="majorEastAsia"/>
        </w:rPr>
      </w:pPr>
      <w:r>
        <w:rPr>
          <w:rFonts w:eastAsiaTheme="majorEastAsia"/>
        </w:rPr>
        <w:br w:type="page"/>
      </w:r>
    </w:p>
    <w:p w14:paraId="7CE7868D" w14:textId="77777777" w:rsidR="00717ED5" w:rsidRPr="00717ED5" w:rsidRDefault="00717ED5" w:rsidP="00717ED5">
      <w:pPr>
        <w:pStyle w:val="BodyText"/>
        <w:rPr>
          <w:sz w:val="28"/>
          <w:szCs w:val="28"/>
        </w:rPr>
      </w:pPr>
      <w:r w:rsidRPr="00717ED5">
        <w:rPr>
          <w:sz w:val="28"/>
          <w:szCs w:val="28"/>
        </w:rPr>
        <w:lastRenderedPageBreak/>
        <w:t>Creating the Future Melbourne 2026 plan</w:t>
      </w:r>
    </w:p>
    <w:p w14:paraId="5921C90E" w14:textId="6F19B1A4" w:rsidR="00717ED5" w:rsidRDefault="00717ED5" w:rsidP="00717ED5">
      <w:pPr>
        <w:pStyle w:val="BodyText"/>
      </w:pPr>
      <w:r>
        <w:t xml:space="preserve">In June 2015 </w:t>
      </w:r>
      <w:bookmarkStart w:id="0" w:name="ReturnHere"/>
      <w:bookmarkEnd w:id="0"/>
      <w:r>
        <w:t>Melbourne City Council resolve</w:t>
      </w:r>
      <w:r w:rsidR="009A0741">
        <w:t>d</w:t>
      </w:r>
      <w:r>
        <w:t xml:space="preserve"> to initiate a refresh of the Future Melbourne plan. The </w:t>
      </w:r>
      <w:r w:rsidR="00F77E02">
        <w:t xml:space="preserve">Council </w:t>
      </w:r>
      <w:r>
        <w:t>recognised that this plan, produced by Melbourne’s community, had been a valuable strategic guide for Council since it was completed in 2008 and that it</w:t>
      </w:r>
      <w:r w:rsidR="009A0741">
        <w:t xml:space="preserve"> was time to refresh the plan </w:t>
      </w:r>
      <w:r>
        <w:t>for the city’s coming decade.</w:t>
      </w:r>
    </w:p>
    <w:p w14:paraId="002B056B" w14:textId="47C0CF19" w:rsidR="00717ED5" w:rsidRDefault="00717ED5" w:rsidP="00717ED5">
      <w:pPr>
        <w:pStyle w:val="BodyText"/>
      </w:pPr>
      <w:r>
        <w:t xml:space="preserve">In December 2015 the City of Melbourne appointed six leaders from Melbourne’s community as ambassadors to lead and guide the refresh of Future Melbourne. The Ambassadors signed-off on a process for the refresh to be done in three phases running from February through to June 2016. </w:t>
      </w:r>
    </w:p>
    <w:p w14:paraId="0D7B797F" w14:textId="202245CC" w:rsidR="00717ED5" w:rsidRDefault="009A0741" w:rsidP="00717ED5">
      <w:pPr>
        <w:pStyle w:val="BodyText"/>
      </w:pPr>
      <w:r>
        <w:t>Phase one was the i</w:t>
      </w:r>
      <w:r w:rsidR="00717ED5">
        <w:t xml:space="preserve">deas </w:t>
      </w:r>
      <w:r>
        <w:t>p</w:t>
      </w:r>
      <w:r w:rsidR="00717ED5">
        <w:t>hase. This was an open invitation for individuals, groups and organisations to share their ideas for the future of Melbourne. Over two months</w:t>
      </w:r>
      <w:r w:rsidR="00F77E02">
        <w:t>,</w:t>
      </w:r>
      <w:r w:rsidR="00717ED5">
        <w:t xml:space="preserve"> </w:t>
      </w:r>
      <w:r w:rsidR="00F77E02">
        <w:t>2</w:t>
      </w:r>
      <w:r w:rsidR="00E073F6">
        <w:t>,</w:t>
      </w:r>
      <w:r w:rsidR="00F77E02">
        <w:t>000</w:t>
      </w:r>
      <w:r w:rsidR="00717ED5">
        <w:t xml:space="preserve"> people engaged in this phase through over 30 face</w:t>
      </w:r>
      <w:r w:rsidR="00F77E02">
        <w:t>-</w:t>
      </w:r>
      <w:r w:rsidR="00717ED5">
        <w:t>to</w:t>
      </w:r>
      <w:r w:rsidR="00F77E02">
        <w:t>-</w:t>
      </w:r>
      <w:r w:rsidR="00717ED5">
        <w:t xml:space="preserve">face events and </w:t>
      </w:r>
      <w:r w:rsidR="00F77E02">
        <w:t>2</w:t>
      </w:r>
      <w:r w:rsidR="00E073F6">
        <w:t>,</w:t>
      </w:r>
      <w:r w:rsidR="00F77E02">
        <w:t>000</w:t>
      </w:r>
      <w:r>
        <w:t xml:space="preserve"> engaged in </w:t>
      </w:r>
      <w:r w:rsidR="00717ED5">
        <w:t>online conversations to produce 970 ideas for the future.</w:t>
      </w:r>
      <w:r>
        <w:t xml:space="preserve"> This was accompanied by a range of facts and statistics about the city.</w:t>
      </w:r>
    </w:p>
    <w:p w14:paraId="54F0A347" w14:textId="6CC014B2" w:rsidR="00717ED5" w:rsidRDefault="00717ED5" w:rsidP="00717ED5">
      <w:pPr>
        <w:pStyle w:val="BodyText"/>
      </w:pPr>
      <w:r>
        <w:t xml:space="preserve">In phase two, the synthesis </w:t>
      </w:r>
      <w:r w:rsidR="009A0741">
        <w:t>p</w:t>
      </w:r>
      <w:r>
        <w:t>hase</w:t>
      </w:r>
      <w:r w:rsidR="00E073F6">
        <w:t>,</w:t>
      </w:r>
      <w:r>
        <w:t xml:space="preserve"> these ideas were analysed and then synthesised as a commentary on each of the Future Melbourne 2008 vision and goals. This commentary suggested directions for refreshing the 2008 plan.</w:t>
      </w:r>
    </w:p>
    <w:p w14:paraId="2EB4AE19" w14:textId="5DAE970E" w:rsidR="00717ED5" w:rsidRDefault="00717ED5" w:rsidP="00717ED5">
      <w:pPr>
        <w:pStyle w:val="BodyText"/>
      </w:pPr>
      <w:r>
        <w:t>Finally</w:t>
      </w:r>
      <w:r w:rsidR="00E073F6">
        <w:t>,</w:t>
      </w:r>
      <w:r>
        <w:t xml:space="preserve"> phase three was the deliberative phase. A citizens’ </w:t>
      </w:r>
      <w:r w:rsidR="009A0741">
        <w:t xml:space="preserve">jury </w:t>
      </w:r>
      <w:r>
        <w:t>of 50 people was appointed to review and rewrite the Future Melbourne</w:t>
      </w:r>
      <w:r w:rsidR="009A0741">
        <w:t xml:space="preserve"> plan</w:t>
      </w:r>
      <w:r>
        <w:t xml:space="preserve"> to make it relevant for the next </w:t>
      </w:r>
      <w:r w:rsidR="00E073F6">
        <w:t xml:space="preserve">10 </w:t>
      </w:r>
      <w:r>
        <w:t xml:space="preserve">years to 2026. The jury was selected from the respondents to the </w:t>
      </w:r>
      <w:r w:rsidR="00A65456">
        <w:t>over</w:t>
      </w:r>
      <w:r>
        <w:t xml:space="preserve"> </w:t>
      </w:r>
      <w:r w:rsidR="00A65456">
        <w:t>7</w:t>
      </w:r>
      <w:r>
        <w:t>,000 invitations sen</w:t>
      </w:r>
      <w:r w:rsidR="00E073F6">
        <w:t>t</w:t>
      </w:r>
      <w:r>
        <w:t xml:space="preserve"> to people who live, work or own a business in the municipality. This resulted in a jury with a makeup broadly representing the municipal demographic, with a good mix of business owners, employees and residents</w:t>
      </w:r>
      <w:r w:rsidR="00511905">
        <w:t>,</w:t>
      </w:r>
      <w:r>
        <w:t xml:space="preserve"> and a matching gender and age distribution profile.   </w:t>
      </w:r>
    </w:p>
    <w:p w14:paraId="6487AFD3" w14:textId="2D8FDF50" w:rsidR="00717ED5" w:rsidRDefault="00717ED5" w:rsidP="00717ED5">
      <w:pPr>
        <w:pStyle w:val="BodyText"/>
      </w:pPr>
      <w:r>
        <w:t xml:space="preserve">The citizens’ jury used the information produced in phases one and two to inform their review and rewrite of the plan. Over </w:t>
      </w:r>
      <w:r w:rsidR="00E073F6">
        <w:t xml:space="preserve">six </w:t>
      </w:r>
      <w:r>
        <w:t xml:space="preserve">weeks they deliberated online and in three and </w:t>
      </w:r>
      <w:r w:rsidR="00E073F6">
        <w:t xml:space="preserve">a </w:t>
      </w:r>
      <w:r>
        <w:t>half day sessions to produce</w:t>
      </w:r>
      <w:r w:rsidR="00073999">
        <w:t xml:space="preserve"> their refresh of</w:t>
      </w:r>
      <w:r>
        <w:t xml:space="preserve"> Future Melbourne 2026. </w:t>
      </w:r>
      <w:r w:rsidR="009A0741">
        <w:t>In</w:t>
      </w:r>
      <w:r>
        <w:t xml:space="preserve"> the final step in this phase the jury handed their draft of Future Melbourne 2026 over to the Ambassadors for their </w:t>
      </w:r>
      <w:proofErr w:type="gramStart"/>
      <w:r>
        <w:t>review .</w:t>
      </w:r>
      <w:proofErr w:type="gramEnd"/>
    </w:p>
    <w:p w14:paraId="44711B14" w14:textId="1BE18A0A" w:rsidR="00EC7B30" w:rsidRDefault="00EC7B30" w:rsidP="00717ED5">
      <w:pPr>
        <w:pStyle w:val="BodyText"/>
      </w:pPr>
      <w:r>
        <w:t>The Ambassadors made a number of changes to the jury’s version of the refresh</w:t>
      </w:r>
      <w:r w:rsidR="0052437B">
        <w:t xml:space="preserve"> to ensure clarity of expression and intent. </w:t>
      </w:r>
    </w:p>
    <w:p w14:paraId="4228978C" w14:textId="00D3D0AE" w:rsidR="00717ED5" w:rsidRDefault="00083BE7" w:rsidP="00717ED5">
      <w:pPr>
        <w:pStyle w:val="BodyText"/>
      </w:pPr>
      <w:r>
        <w:t>In</w:t>
      </w:r>
      <w:r w:rsidR="00717ED5">
        <w:t xml:space="preserve"> August </w:t>
      </w:r>
      <w:r>
        <w:t xml:space="preserve">2016 </w:t>
      </w:r>
      <w:r w:rsidR="00717ED5">
        <w:t xml:space="preserve">the Ambassadors commended Future Melbourne 2026 to Council. The </w:t>
      </w:r>
      <w:r w:rsidR="00246540">
        <w:t>plan will be</w:t>
      </w:r>
      <w:r w:rsidR="00717ED5">
        <w:t xml:space="preserve"> a resource for future Councils to use when they develop their four</w:t>
      </w:r>
      <w:r w:rsidR="00E073F6">
        <w:t>-</w:t>
      </w:r>
      <w:r w:rsidR="00717ED5">
        <w:t xml:space="preserve">year Council </w:t>
      </w:r>
      <w:r w:rsidR="00E073F6">
        <w:t>p</w:t>
      </w:r>
      <w:r w:rsidR="00717ED5">
        <w:t>lan</w:t>
      </w:r>
      <w:r w:rsidR="00147522">
        <w:t xml:space="preserve"> </w:t>
      </w:r>
      <w:r w:rsidR="00480996">
        <w:t xml:space="preserve">and </w:t>
      </w:r>
      <w:r w:rsidR="00147522">
        <w:t xml:space="preserve">a basis </w:t>
      </w:r>
      <w:r w:rsidR="00511905">
        <w:t xml:space="preserve">for </w:t>
      </w:r>
      <w:r w:rsidR="008751BB">
        <w:t xml:space="preserve">other groups and organisations in the city </w:t>
      </w:r>
      <w:proofErr w:type="gramStart"/>
      <w:r w:rsidR="00511905">
        <w:t xml:space="preserve">to </w:t>
      </w:r>
      <w:r w:rsidR="008751BB">
        <w:t xml:space="preserve"> chart</w:t>
      </w:r>
      <w:proofErr w:type="gramEnd"/>
      <w:r w:rsidR="008751BB">
        <w:t xml:space="preserve"> a common course </w:t>
      </w:r>
      <w:r w:rsidR="00147522">
        <w:t>into</w:t>
      </w:r>
      <w:r w:rsidR="00E073F6">
        <w:t xml:space="preserve"> </w:t>
      </w:r>
      <w:r w:rsidR="008751BB">
        <w:t>Melbourne</w:t>
      </w:r>
      <w:r w:rsidR="00147522">
        <w:t>’s future</w:t>
      </w:r>
      <w:r w:rsidR="008751BB">
        <w:t>.</w:t>
      </w:r>
      <w:r w:rsidR="00717ED5">
        <w:t xml:space="preserve">  </w:t>
      </w:r>
    </w:p>
    <w:p w14:paraId="63747F8D" w14:textId="77777777" w:rsidR="004A21A6" w:rsidRDefault="004A21A6" w:rsidP="00287914">
      <w:pPr>
        <w:pStyle w:val="BodyText"/>
      </w:pPr>
    </w:p>
    <w:p w14:paraId="35CAA5AC" w14:textId="77777777" w:rsidR="00287914" w:rsidRPr="004A21A6" w:rsidRDefault="00287914" w:rsidP="00287914">
      <w:pPr>
        <w:pStyle w:val="BodyText"/>
        <w:rPr>
          <w:b/>
        </w:rPr>
      </w:pPr>
      <w:r w:rsidRPr="004A21A6">
        <w:rPr>
          <w:b/>
        </w:rPr>
        <w:t>Glossary</w:t>
      </w:r>
    </w:p>
    <w:tbl>
      <w:tblPr>
        <w:tblStyle w:val="TableGrid"/>
        <w:tblW w:w="0" w:type="auto"/>
        <w:tblCellMar>
          <w:top w:w="85" w:type="dxa"/>
          <w:bottom w:w="85" w:type="dxa"/>
        </w:tblCellMar>
        <w:tblLook w:val="04A0" w:firstRow="1" w:lastRow="0" w:firstColumn="1" w:lastColumn="0" w:noHBand="0" w:noVBand="1"/>
      </w:tblPr>
      <w:tblGrid>
        <w:gridCol w:w="2977"/>
        <w:gridCol w:w="5954"/>
      </w:tblGrid>
      <w:tr w:rsidR="00287914" w:rsidRPr="00840199" w14:paraId="41C06021" w14:textId="77777777" w:rsidTr="004A21A6">
        <w:trPr>
          <w:cnfStyle w:val="100000000000" w:firstRow="1" w:lastRow="0" w:firstColumn="0" w:lastColumn="0" w:oddVBand="0" w:evenVBand="0" w:oddHBand="0" w:evenHBand="0" w:firstRowFirstColumn="0" w:firstRowLastColumn="0" w:lastRowFirstColumn="0" w:lastRowLastColumn="0"/>
        </w:trPr>
        <w:tc>
          <w:tcPr>
            <w:tcW w:w="2977" w:type="dxa"/>
          </w:tcPr>
          <w:p w14:paraId="3A428230" w14:textId="77777777" w:rsidR="00287914" w:rsidRPr="00840199" w:rsidRDefault="00287914" w:rsidP="004A21A6">
            <w:pPr>
              <w:pStyle w:val="BodyText"/>
              <w:spacing w:before="120" w:after="120"/>
              <w:rPr>
                <w:b/>
                <w:sz w:val="20"/>
              </w:rPr>
            </w:pPr>
            <w:r w:rsidRPr="00840199">
              <w:rPr>
                <w:b/>
                <w:sz w:val="20"/>
              </w:rPr>
              <w:t>Melbourne</w:t>
            </w:r>
          </w:p>
        </w:tc>
        <w:tc>
          <w:tcPr>
            <w:tcW w:w="5954" w:type="dxa"/>
          </w:tcPr>
          <w:p w14:paraId="248948F3" w14:textId="77777777" w:rsidR="00287914" w:rsidRPr="00840199" w:rsidRDefault="00287914" w:rsidP="004A21A6">
            <w:pPr>
              <w:pStyle w:val="BodyText"/>
              <w:spacing w:before="120" w:after="120"/>
              <w:rPr>
                <w:sz w:val="20"/>
              </w:rPr>
            </w:pPr>
            <w:r w:rsidRPr="00840199">
              <w:rPr>
                <w:sz w:val="20"/>
              </w:rPr>
              <w:t>The municipality of Melbourne</w:t>
            </w:r>
          </w:p>
        </w:tc>
      </w:tr>
      <w:tr w:rsidR="00287914" w:rsidRPr="00840199" w14:paraId="686EA7BE" w14:textId="77777777" w:rsidTr="004A21A6">
        <w:trPr>
          <w:cantSplit w:val="0"/>
        </w:trPr>
        <w:tc>
          <w:tcPr>
            <w:tcW w:w="2977" w:type="dxa"/>
          </w:tcPr>
          <w:p w14:paraId="0C34A144" w14:textId="77777777" w:rsidR="00287914" w:rsidRPr="00840199" w:rsidRDefault="00287914" w:rsidP="004A21A6">
            <w:pPr>
              <w:pStyle w:val="BodyText"/>
              <w:spacing w:before="120" w:after="120"/>
              <w:rPr>
                <w:b/>
                <w:color w:val="auto"/>
                <w:sz w:val="20"/>
              </w:rPr>
            </w:pPr>
            <w:r w:rsidRPr="00840199">
              <w:rPr>
                <w:b/>
                <w:color w:val="auto"/>
                <w:sz w:val="20"/>
              </w:rPr>
              <w:t>City of Melbourne</w:t>
            </w:r>
          </w:p>
        </w:tc>
        <w:tc>
          <w:tcPr>
            <w:tcW w:w="5954" w:type="dxa"/>
          </w:tcPr>
          <w:p w14:paraId="5A1B67EC" w14:textId="77777777" w:rsidR="00287914" w:rsidRPr="00840199" w:rsidRDefault="00287914" w:rsidP="004A21A6">
            <w:pPr>
              <w:pStyle w:val="BodyText"/>
              <w:spacing w:before="120" w:after="120"/>
              <w:rPr>
                <w:color w:val="auto"/>
                <w:sz w:val="20"/>
              </w:rPr>
            </w:pPr>
            <w:r w:rsidRPr="00840199">
              <w:rPr>
                <w:color w:val="auto"/>
                <w:sz w:val="20"/>
              </w:rPr>
              <w:t>The organisation called the City of Melbourne</w:t>
            </w:r>
          </w:p>
        </w:tc>
      </w:tr>
      <w:tr w:rsidR="00287914" w:rsidRPr="00840199" w14:paraId="1613DE77" w14:textId="77777777" w:rsidTr="004A21A6">
        <w:trPr>
          <w:cantSplit w:val="0"/>
        </w:trPr>
        <w:tc>
          <w:tcPr>
            <w:tcW w:w="2977" w:type="dxa"/>
          </w:tcPr>
          <w:p w14:paraId="78260A26" w14:textId="77777777" w:rsidR="00287914" w:rsidRPr="00840199" w:rsidRDefault="00287914" w:rsidP="004A21A6">
            <w:pPr>
              <w:pStyle w:val="BodyText"/>
              <w:spacing w:before="120" w:after="120"/>
              <w:rPr>
                <w:b/>
                <w:color w:val="auto"/>
                <w:sz w:val="20"/>
              </w:rPr>
            </w:pPr>
            <w:r w:rsidRPr="00840199">
              <w:rPr>
                <w:b/>
                <w:color w:val="auto"/>
                <w:sz w:val="20"/>
              </w:rPr>
              <w:t>Melbourne City Council</w:t>
            </w:r>
          </w:p>
        </w:tc>
        <w:tc>
          <w:tcPr>
            <w:tcW w:w="5954" w:type="dxa"/>
          </w:tcPr>
          <w:p w14:paraId="666043BF" w14:textId="77777777" w:rsidR="00287914" w:rsidRPr="00840199" w:rsidRDefault="00287914" w:rsidP="004A21A6">
            <w:pPr>
              <w:pStyle w:val="BodyText"/>
              <w:spacing w:before="120" w:after="120"/>
              <w:rPr>
                <w:color w:val="auto"/>
                <w:sz w:val="20"/>
              </w:rPr>
            </w:pPr>
            <w:r w:rsidRPr="00840199">
              <w:rPr>
                <w:color w:val="auto"/>
                <w:sz w:val="20"/>
              </w:rPr>
              <w:t>The elected officials of the City of Melbourne, the Councillors</w:t>
            </w:r>
          </w:p>
        </w:tc>
      </w:tr>
    </w:tbl>
    <w:p w14:paraId="0C380F3D" w14:textId="77777777" w:rsidR="00717ED5" w:rsidRDefault="00717ED5">
      <w:pPr>
        <w:rPr>
          <w:rFonts w:asciiTheme="majorHAnsi" w:eastAsiaTheme="majorEastAsia" w:hAnsiTheme="majorHAnsi" w:cstheme="majorBidi"/>
          <w:bCs/>
          <w:color w:val="277BB4" w:themeColor="text2"/>
          <w:sz w:val="38"/>
          <w:szCs w:val="28"/>
        </w:rPr>
      </w:pPr>
      <w:r>
        <w:br w:type="page"/>
      </w:r>
    </w:p>
    <w:p w14:paraId="5DAD5F51" w14:textId="77777777" w:rsidR="00F7059A" w:rsidRDefault="00143675" w:rsidP="00D33E32">
      <w:pPr>
        <w:pStyle w:val="TOCHeading"/>
        <w:outlineLvl w:val="0"/>
      </w:pPr>
      <w:r>
        <w:lastRenderedPageBreak/>
        <w:t>Contents</w:t>
      </w:r>
    </w:p>
    <w:sdt>
      <w:sdtPr>
        <w:rPr>
          <w:b w:val="0"/>
          <w:noProof w:val="0"/>
        </w:rPr>
        <w:id w:val="-2048135085"/>
        <w:docPartObj>
          <w:docPartGallery w:val="Table of Contents"/>
          <w:docPartUnique/>
        </w:docPartObj>
      </w:sdtPr>
      <w:sdtEndPr/>
      <w:sdtContent>
        <w:p w14:paraId="42392F68" w14:textId="77777777" w:rsidR="00EA54D7" w:rsidRDefault="00F07312">
          <w:pPr>
            <w:pStyle w:val="TOC1"/>
            <w:rPr>
              <w:rFonts w:eastAsiaTheme="minorEastAsia" w:cstheme="minorBidi"/>
              <w:b w:val="0"/>
              <w:color w:val="auto"/>
              <w:sz w:val="22"/>
              <w:szCs w:val="22"/>
            </w:rPr>
          </w:pPr>
          <w:r w:rsidRPr="00851AAA">
            <w:rPr>
              <w:noProof w:val="0"/>
            </w:rPr>
            <w:fldChar w:fldCharType="begin"/>
          </w:r>
          <w:r w:rsidRPr="00851AAA">
            <w:rPr>
              <w:noProof w:val="0"/>
            </w:rPr>
            <w:instrText xml:space="preserve"> TOC </w:instrText>
          </w:r>
          <w:r w:rsidR="00824530" w:rsidRPr="00824530">
            <w:instrText>\h \z \t "Heading 1,1, Heading 1 No Numbering,1,Heading 2,2, Heading 3,3, Heading 8,</w:instrText>
          </w:r>
          <w:r w:rsidR="00824530">
            <w:instrText>5"</w:instrText>
          </w:r>
          <w:r w:rsidRPr="00851AAA">
            <w:rPr>
              <w:noProof w:val="0"/>
            </w:rPr>
            <w:fldChar w:fldCharType="separate"/>
          </w:r>
          <w:hyperlink w:anchor="_Toc456260867" w:history="1">
            <w:r w:rsidR="00EA54D7" w:rsidRPr="00135291">
              <w:rPr>
                <w:rStyle w:val="Hyperlink"/>
              </w:rPr>
              <w:t>The Vision for Melbourne 2026</w:t>
            </w:r>
            <w:r w:rsidR="00EA54D7">
              <w:rPr>
                <w:webHidden/>
              </w:rPr>
              <w:tab/>
            </w:r>
            <w:r w:rsidR="00EA54D7">
              <w:rPr>
                <w:webHidden/>
              </w:rPr>
              <w:fldChar w:fldCharType="begin"/>
            </w:r>
            <w:r w:rsidR="00EA54D7">
              <w:rPr>
                <w:webHidden/>
              </w:rPr>
              <w:instrText xml:space="preserve"> PAGEREF _Toc456260867 \h </w:instrText>
            </w:r>
            <w:r w:rsidR="00EA54D7">
              <w:rPr>
                <w:webHidden/>
              </w:rPr>
            </w:r>
            <w:r w:rsidR="00EA54D7">
              <w:rPr>
                <w:webHidden/>
              </w:rPr>
              <w:fldChar w:fldCharType="separate"/>
            </w:r>
            <w:r w:rsidR="00254B48">
              <w:rPr>
                <w:webHidden/>
              </w:rPr>
              <w:t>11</w:t>
            </w:r>
            <w:r w:rsidR="00EA54D7">
              <w:rPr>
                <w:webHidden/>
              </w:rPr>
              <w:fldChar w:fldCharType="end"/>
            </w:r>
          </w:hyperlink>
        </w:p>
        <w:p w14:paraId="26DC724A" w14:textId="77777777" w:rsidR="00EA54D7" w:rsidRDefault="00D9197A">
          <w:pPr>
            <w:pStyle w:val="TOC1"/>
            <w:rPr>
              <w:rFonts w:eastAsiaTheme="minorEastAsia" w:cstheme="minorBidi"/>
              <w:b w:val="0"/>
              <w:color w:val="auto"/>
              <w:sz w:val="22"/>
              <w:szCs w:val="22"/>
            </w:rPr>
          </w:pPr>
          <w:hyperlink w:anchor="_Toc456260868" w:history="1">
            <w:r w:rsidR="00EA54D7" w:rsidRPr="00135291">
              <w:rPr>
                <w:rStyle w:val="Hyperlink"/>
              </w:rPr>
              <w:t>Preamble</w:t>
            </w:r>
            <w:r w:rsidR="00EA54D7">
              <w:rPr>
                <w:webHidden/>
              </w:rPr>
              <w:tab/>
            </w:r>
            <w:r w:rsidR="00EA54D7">
              <w:rPr>
                <w:webHidden/>
              </w:rPr>
              <w:fldChar w:fldCharType="begin"/>
            </w:r>
            <w:r w:rsidR="00EA54D7">
              <w:rPr>
                <w:webHidden/>
              </w:rPr>
              <w:instrText xml:space="preserve"> PAGEREF _Toc456260868 \h </w:instrText>
            </w:r>
            <w:r w:rsidR="00EA54D7">
              <w:rPr>
                <w:webHidden/>
              </w:rPr>
            </w:r>
            <w:r w:rsidR="00EA54D7">
              <w:rPr>
                <w:webHidden/>
              </w:rPr>
              <w:fldChar w:fldCharType="separate"/>
            </w:r>
            <w:r w:rsidR="00254B48">
              <w:rPr>
                <w:webHidden/>
              </w:rPr>
              <w:t>12</w:t>
            </w:r>
            <w:r w:rsidR="00EA54D7">
              <w:rPr>
                <w:webHidden/>
              </w:rPr>
              <w:fldChar w:fldCharType="end"/>
            </w:r>
          </w:hyperlink>
        </w:p>
        <w:p w14:paraId="721952A0" w14:textId="77777777" w:rsidR="00EA54D7" w:rsidRDefault="00D9197A">
          <w:pPr>
            <w:pStyle w:val="TOC1"/>
            <w:rPr>
              <w:rFonts w:eastAsiaTheme="minorEastAsia" w:cstheme="minorBidi"/>
              <w:b w:val="0"/>
              <w:color w:val="auto"/>
              <w:sz w:val="22"/>
              <w:szCs w:val="22"/>
            </w:rPr>
          </w:pPr>
          <w:hyperlink w:anchor="_Toc456260869" w:history="1">
            <w:r w:rsidR="00EA54D7" w:rsidRPr="00135291">
              <w:rPr>
                <w:rStyle w:val="Hyperlink"/>
              </w:rPr>
              <w:t>Goal 1 A city that cares for its environment.</w:t>
            </w:r>
            <w:r w:rsidR="00EA54D7">
              <w:rPr>
                <w:webHidden/>
              </w:rPr>
              <w:tab/>
            </w:r>
            <w:r w:rsidR="00EA54D7">
              <w:rPr>
                <w:webHidden/>
              </w:rPr>
              <w:fldChar w:fldCharType="begin"/>
            </w:r>
            <w:r w:rsidR="00EA54D7">
              <w:rPr>
                <w:webHidden/>
              </w:rPr>
              <w:instrText xml:space="preserve"> PAGEREF _Toc456260869 \h </w:instrText>
            </w:r>
            <w:r w:rsidR="00EA54D7">
              <w:rPr>
                <w:webHidden/>
              </w:rPr>
            </w:r>
            <w:r w:rsidR="00EA54D7">
              <w:rPr>
                <w:webHidden/>
              </w:rPr>
              <w:fldChar w:fldCharType="separate"/>
            </w:r>
            <w:r w:rsidR="00254B48">
              <w:rPr>
                <w:webHidden/>
              </w:rPr>
              <w:t>14</w:t>
            </w:r>
            <w:r w:rsidR="00EA54D7">
              <w:rPr>
                <w:webHidden/>
              </w:rPr>
              <w:fldChar w:fldCharType="end"/>
            </w:r>
          </w:hyperlink>
        </w:p>
        <w:p w14:paraId="5083CAD8" w14:textId="77777777" w:rsidR="00EA54D7" w:rsidRDefault="00D9197A">
          <w:pPr>
            <w:pStyle w:val="TOC2"/>
            <w:rPr>
              <w:rFonts w:eastAsiaTheme="minorEastAsia" w:cstheme="minorBidi"/>
              <w:color w:val="auto"/>
              <w:sz w:val="22"/>
              <w:szCs w:val="22"/>
            </w:rPr>
          </w:pPr>
          <w:hyperlink w:anchor="_Toc456260870" w:history="1">
            <w:r w:rsidR="00EA54D7" w:rsidRPr="00135291">
              <w:rPr>
                <w:rStyle w:val="Hyperlink"/>
              </w:rPr>
              <w:t>Priority 1.1: Maintain its urban biosphere.</w:t>
            </w:r>
            <w:r w:rsidR="00EA54D7">
              <w:rPr>
                <w:webHidden/>
              </w:rPr>
              <w:tab/>
            </w:r>
            <w:r w:rsidR="00EA54D7">
              <w:rPr>
                <w:webHidden/>
              </w:rPr>
              <w:fldChar w:fldCharType="begin"/>
            </w:r>
            <w:r w:rsidR="00EA54D7">
              <w:rPr>
                <w:webHidden/>
              </w:rPr>
              <w:instrText xml:space="preserve"> PAGEREF _Toc456260870 \h </w:instrText>
            </w:r>
            <w:r w:rsidR="00EA54D7">
              <w:rPr>
                <w:webHidden/>
              </w:rPr>
            </w:r>
            <w:r w:rsidR="00EA54D7">
              <w:rPr>
                <w:webHidden/>
              </w:rPr>
              <w:fldChar w:fldCharType="separate"/>
            </w:r>
            <w:r w:rsidR="00254B48">
              <w:rPr>
                <w:webHidden/>
              </w:rPr>
              <w:t>14</w:t>
            </w:r>
            <w:r w:rsidR="00EA54D7">
              <w:rPr>
                <w:webHidden/>
              </w:rPr>
              <w:fldChar w:fldCharType="end"/>
            </w:r>
          </w:hyperlink>
        </w:p>
        <w:p w14:paraId="6B09B0EF" w14:textId="77777777" w:rsidR="00EA54D7" w:rsidRDefault="00D9197A">
          <w:pPr>
            <w:pStyle w:val="TOC2"/>
            <w:rPr>
              <w:rFonts w:eastAsiaTheme="minorEastAsia" w:cstheme="minorBidi"/>
              <w:color w:val="auto"/>
              <w:sz w:val="22"/>
              <w:szCs w:val="22"/>
            </w:rPr>
          </w:pPr>
          <w:hyperlink w:anchor="_Toc456260871" w:history="1">
            <w:r w:rsidR="00EA54D7" w:rsidRPr="00135291">
              <w:rPr>
                <w:rStyle w:val="Hyperlink"/>
              </w:rPr>
              <w:t>Priority 1.2: Adapt for climate change.</w:t>
            </w:r>
            <w:r w:rsidR="00EA54D7">
              <w:rPr>
                <w:webHidden/>
              </w:rPr>
              <w:tab/>
            </w:r>
            <w:r w:rsidR="00EA54D7">
              <w:rPr>
                <w:webHidden/>
              </w:rPr>
              <w:fldChar w:fldCharType="begin"/>
            </w:r>
            <w:r w:rsidR="00EA54D7">
              <w:rPr>
                <w:webHidden/>
              </w:rPr>
              <w:instrText xml:space="preserve"> PAGEREF _Toc456260871 \h </w:instrText>
            </w:r>
            <w:r w:rsidR="00EA54D7">
              <w:rPr>
                <w:webHidden/>
              </w:rPr>
            </w:r>
            <w:r w:rsidR="00EA54D7">
              <w:rPr>
                <w:webHidden/>
              </w:rPr>
              <w:fldChar w:fldCharType="separate"/>
            </w:r>
            <w:r w:rsidR="00254B48">
              <w:rPr>
                <w:webHidden/>
              </w:rPr>
              <w:t>14</w:t>
            </w:r>
            <w:r w:rsidR="00EA54D7">
              <w:rPr>
                <w:webHidden/>
              </w:rPr>
              <w:fldChar w:fldCharType="end"/>
            </w:r>
          </w:hyperlink>
        </w:p>
        <w:p w14:paraId="6DD5B350" w14:textId="77777777" w:rsidR="00EA54D7" w:rsidRDefault="00D9197A">
          <w:pPr>
            <w:pStyle w:val="TOC2"/>
            <w:rPr>
              <w:rFonts w:eastAsiaTheme="minorEastAsia" w:cstheme="minorBidi"/>
              <w:color w:val="auto"/>
              <w:sz w:val="22"/>
              <w:szCs w:val="22"/>
            </w:rPr>
          </w:pPr>
          <w:hyperlink w:anchor="_Toc456260872" w:history="1">
            <w:r w:rsidR="00EA54D7" w:rsidRPr="00135291">
              <w:rPr>
                <w:rStyle w:val="Hyperlink"/>
              </w:rPr>
              <w:t>Priority 1.3: Emit zero greenhouse gases.</w:t>
            </w:r>
            <w:r w:rsidR="00EA54D7">
              <w:rPr>
                <w:webHidden/>
              </w:rPr>
              <w:tab/>
            </w:r>
            <w:r w:rsidR="00EA54D7">
              <w:rPr>
                <w:webHidden/>
              </w:rPr>
              <w:fldChar w:fldCharType="begin"/>
            </w:r>
            <w:r w:rsidR="00EA54D7">
              <w:rPr>
                <w:webHidden/>
              </w:rPr>
              <w:instrText xml:space="preserve"> PAGEREF _Toc456260872 \h </w:instrText>
            </w:r>
            <w:r w:rsidR="00EA54D7">
              <w:rPr>
                <w:webHidden/>
              </w:rPr>
            </w:r>
            <w:r w:rsidR="00EA54D7">
              <w:rPr>
                <w:webHidden/>
              </w:rPr>
              <w:fldChar w:fldCharType="separate"/>
            </w:r>
            <w:r w:rsidR="00254B48">
              <w:rPr>
                <w:webHidden/>
              </w:rPr>
              <w:t>14</w:t>
            </w:r>
            <w:r w:rsidR="00EA54D7">
              <w:rPr>
                <w:webHidden/>
              </w:rPr>
              <w:fldChar w:fldCharType="end"/>
            </w:r>
          </w:hyperlink>
        </w:p>
        <w:p w14:paraId="3A4CF2E2" w14:textId="77777777" w:rsidR="00EA54D7" w:rsidRDefault="00D9197A">
          <w:pPr>
            <w:pStyle w:val="TOC2"/>
            <w:rPr>
              <w:rFonts w:eastAsiaTheme="minorEastAsia" w:cstheme="minorBidi"/>
              <w:color w:val="auto"/>
              <w:sz w:val="22"/>
              <w:szCs w:val="22"/>
            </w:rPr>
          </w:pPr>
          <w:hyperlink w:anchor="_Toc456260873" w:history="1">
            <w:r w:rsidR="00EA54D7" w:rsidRPr="00135291">
              <w:rPr>
                <w:rStyle w:val="Hyperlink"/>
              </w:rPr>
              <w:t>Priority 1.4: Capture and reuse stormwater.</w:t>
            </w:r>
            <w:r w:rsidR="00EA54D7">
              <w:rPr>
                <w:webHidden/>
              </w:rPr>
              <w:tab/>
            </w:r>
            <w:r w:rsidR="00EA54D7">
              <w:rPr>
                <w:webHidden/>
              </w:rPr>
              <w:fldChar w:fldCharType="begin"/>
            </w:r>
            <w:r w:rsidR="00EA54D7">
              <w:rPr>
                <w:webHidden/>
              </w:rPr>
              <w:instrText xml:space="preserve"> PAGEREF _Toc456260873 \h </w:instrText>
            </w:r>
            <w:r w:rsidR="00EA54D7">
              <w:rPr>
                <w:webHidden/>
              </w:rPr>
            </w:r>
            <w:r w:rsidR="00EA54D7">
              <w:rPr>
                <w:webHidden/>
              </w:rPr>
              <w:fldChar w:fldCharType="separate"/>
            </w:r>
            <w:r w:rsidR="00254B48">
              <w:rPr>
                <w:webHidden/>
              </w:rPr>
              <w:t>14</w:t>
            </w:r>
            <w:r w:rsidR="00EA54D7">
              <w:rPr>
                <w:webHidden/>
              </w:rPr>
              <w:fldChar w:fldCharType="end"/>
            </w:r>
          </w:hyperlink>
        </w:p>
        <w:p w14:paraId="350E9474" w14:textId="77777777" w:rsidR="00EA54D7" w:rsidRDefault="00D9197A">
          <w:pPr>
            <w:pStyle w:val="TOC2"/>
            <w:rPr>
              <w:rFonts w:eastAsiaTheme="minorEastAsia" w:cstheme="minorBidi"/>
              <w:color w:val="auto"/>
              <w:sz w:val="22"/>
              <w:szCs w:val="22"/>
            </w:rPr>
          </w:pPr>
          <w:hyperlink w:anchor="_Toc456260874" w:history="1">
            <w:r w:rsidR="00EA54D7" w:rsidRPr="00135291">
              <w:rPr>
                <w:rStyle w:val="Hyperlink"/>
              </w:rPr>
              <w:t>Priority 1.5: Use resources efficiently.</w:t>
            </w:r>
            <w:r w:rsidR="00EA54D7">
              <w:rPr>
                <w:webHidden/>
              </w:rPr>
              <w:tab/>
            </w:r>
            <w:r w:rsidR="00EA54D7">
              <w:rPr>
                <w:webHidden/>
              </w:rPr>
              <w:fldChar w:fldCharType="begin"/>
            </w:r>
            <w:r w:rsidR="00EA54D7">
              <w:rPr>
                <w:webHidden/>
              </w:rPr>
              <w:instrText xml:space="preserve"> PAGEREF _Toc456260874 \h </w:instrText>
            </w:r>
            <w:r w:rsidR="00EA54D7">
              <w:rPr>
                <w:webHidden/>
              </w:rPr>
            </w:r>
            <w:r w:rsidR="00EA54D7">
              <w:rPr>
                <w:webHidden/>
              </w:rPr>
              <w:fldChar w:fldCharType="separate"/>
            </w:r>
            <w:r w:rsidR="00254B48">
              <w:rPr>
                <w:webHidden/>
              </w:rPr>
              <w:t>14</w:t>
            </w:r>
            <w:r w:rsidR="00EA54D7">
              <w:rPr>
                <w:webHidden/>
              </w:rPr>
              <w:fldChar w:fldCharType="end"/>
            </w:r>
          </w:hyperlink>
        </w:p>
        <w:p w14:paraId="0B620381" w14:textId="77777777" w:rsidR="00EA54D7" w:rsidRDefault="00D9197A">
          <w:pPr>
            <w:pStyle w:val="TOC2"/>
            <w:rPr>
              <w:rFonts w:eastAsiaTheme="minorEastAsia" w:cstheme="minorBidi"/>
              <w:color w:val="auto"/>
              <w:sz w:val="22"/>
              <w:szCs w:val="22"/>
            </w:rPr>
          </w:pPr>
          <w:hyperlink w:anchor="_Toc456260875" w:history="1">
            <w:r w:rsidR="00EA54D7" w:rsidRPr="00135291">
              <w:rPr>
                <w:rStyle w:val="Hyperlink"/>
              </w:rPr>
              <w:t>Priority 1.6: Capture the sustainability benefits of urban density.</w:t>
            </w:r>
            <w:r w:rsidR="00EA54D7">
              <w:rPr>
                <w:webHidden/>
              </w:rPr>
              <w:tab/>
            </w:r>
            <w:r w:rsidR="00EA54D7">
              <w:rPr>
                <w:webHidden/>
              </w:rPr>
              <w:fldChar w:fldCharType="begin"/>
            </w:r>
            <w:r w:rsidR="00EA54D7">
              <w:rPr>
                <w:webHidden/>
              </w:rPr>
              <w:instrText xml:space="preserve"> PAGEREF _Toc456260875 \h </w:instrText>
            </w:r>
            <w:r w:rsidR="00EA54D7">
              <w:rPr>
                <w:webHidden/>
              </w:rPr>
            </w:r>
            <w:r w:rsidR="00EA54D7">
              <w:rPr>
                <w:webHidden/>
              </w:rPr>
              <w:fldChar w:fldCharType="separate"/>
            </w:r>
            <w:r w:rsidR="00254B48">
              <w:rPr>
                <w:webHidden/>
              </w:rPr>
              <w:t>14</w:t>
            </w:r>
            <w:r w:rsidR="00EA54D7">
              <w:rPr>
                <w:webHidden/>
              </w:rPr>
              <w:fldChar w:fldCharType="end"/>
            </w:r>
          </w:hyperlink>
        </w:p>
        <w:p w14:paraId="4A2D2BC7" w14:textId="77777777" w:rsidR="00EA54D7" w:rsidRDefault="00D9197A">
          <w:pPr>
            <w:pStyle w:val="TOC1"/>
            <w:rPr>
              <w:rFonts w:eastAsiaTheme="minorEastAsia" w:cstheme="minorBidi"/>
              <w:b w:val="0"/>
              <w:color w:val="auto"/>
              <w:sz w:val="22"/>
              <w:szCs w:val="22"/>
            </w:rPr>
          </w:pPr>
          <w:hyperlink w:anchor="_Toc456260876" w:history="1">
            <w:r w:rsidR="00EA54D7" w:rsidRPr="00135291">
              <w:rPr>
                <w:rStyle w:val="Hyperlink"/>
              </w:rPr>
              <w:t>Goal 2: A city for people.</w:t>
            </w:r>
            <w:r w:rsidR="00EA54D7">
              <w:rPr>
                <w:webHidden/>
              </w:rPr>
              <w:tab/>
            </w:r>
            <w:r w:rsidR="00EA54D7">
              <w:rPr>
                <w:webHidden/>
              </w:rPr>
              <w:fldChar w:fldCharType="begin"/>
            </w:r>
            <w:r w:rsidR="00EA54D7">
              <w:rPr>
                <w:webHidden/>
              </w:rPr>
              <w:instrText xml:space="preserve"> PAGEREF _Toc456260876 \h </w:instrText>
            </w:r>
            <w:r w:rsidR="00EA54D7">
              <w:rPr>
                <w:webHidden/>
              </w:rPr>
            </w:r>
            <w:r w:rsidR="00EA54D7">
              <w:rPr>
                <w:webHidden/>
              </w:rPr>
              <w:fldChar w:fldCharType="separate"/>
            </w:r>
            <w:r w:rsidR="00254B48">
              <w:rPr>
                <w:webHidden/>
              </w:rPr>
              <w:t>15</w:t>
            </w:r>
            <w:r w:rsidR="00EA54D7">
              <w:rPr>
                <w:webHidden/>
              </w:rPr>
              <w:fldChar w:fldCharType="end"/>
            </w:r>
          </w:hyperlink>
        </w:p>
        <w:p w14:paraId="41F548CF" w14:textId="77777777" w:rsidR="00EA54D7" w:rsidRDefault="00D9197A">
          <w:pPr>
            <w:pStyle w:val="TOC2"/>
            <w:rPr>
              <w:rFonts w:eastAsiaTheme="minorEastAsia" w:cstheme="minorBidi"/>
              <w:color w:val="auto"/>
              <w:sz w:val="22"/>
              <w:szCs w:val="22"/>
            </w:rPr>
          </w:pPr>
          <w:hyperlink w:anchor="_Toc456260877" w:history="1">
            <w:r w:rsidR="00EA54D7" w:rsidRPr="00135291">
              <w:rPr>
                <w:rStyle w:val="Hyperlink"/>
              </w:rPr>
              <w:t>Priority 2.1: A great place to be.</w:t>
            </w:r>
            <w:r w:rsidR="00EA54D7">
              <w:rPr>
                <w:webHidden/>
              </w:rPr>
              <w:tab/>
            </w:r>
            <w:r w:rsidR="00EA54D7">
              <w:rPr>
                <w:webHidden/>
              </w:rPr>
              <w:fldChar w:fldCharType="begin"/>
            </w:r>
            <w:r w:rsidR="00EA54D7">
              <w:rPr>
                <w:webHidden/>
              </w:rPr>
              <w:instrText xml:space="preserve"> PAGEREF _Toc456260877 \h </w:instrText>
            </w:r>
            <w:r w:rsidR="00EA54D7">
              <w:rPr>
                <w:webHidden/>
              </w:rPr>
            </w:r>
            <w:r w:rsidR="00EA54D7">
              <w:rPr>
                <w:webHidden/>
              </w:rPr>
              <w:fldChar w:fldCharType="separate"/>
            </w:r>
            <w:r w:rsidR="00254B48">
              <w:rPr>
                <w:webHidden/>
              </w:rPr>
              <w:t>15</w:t>
            </w:r>
            <w:r w:rsidR="00EA54D7">
              <w:rPr>
                <w:webHidden/>
              </w:rPr>
              <w:fldChar w:fldCharType="end"/>
            </w:r>
          </w:hyperlink>
        </w:p>
        <w:p w14:paraId="79F70D07" w14:textId="77777777" w:rsidR="00EA54D7" w:rsidRDefault="00D9197A">
          <w:pPr>
            <w:pStyle w:val="TOC2"/>
            <w:rPr>
              <w:rFonts w:eastAsiaTheme="minorEastAsia" w:cstheme="minorBidi"/>
              <w:color w:val="auto"/>
              <w:sz w:val="22"/>
              <w:szCs w:val="22"/>
            </w:rPr>
          </w:pPr>
          <w:hyperlink w:anchor="_Toc456260878" w:history="1">
            <w:r w:rsidR="00EA54D7" w:rsidRPr="00135291">
              <w:rPr>
                <w:rStyle w:val="Hyperlink"/>
              </w:rPr>
              <w:t>Priority 2.2: A healthy community.</w:t>
            </w:r>
            <w:r w:rsidR="00EA54D7">
              <w:rPr>
                <w:webHidden/>
              </w:rPr>
              <w:tab/>
            </w:r>
            <w:r w:rsidR="00EA54D7">
              <w:rPr>
                <w:webHidden/>
              </w:rPr>
              <w:fldChar w:fldCharType="begin"/>
            </w:r>
            <w:r w:rsidR="00EA54D7">
              <w:rPr>
                <w:webHidden/>
              </w:rPr>
              <w:instrText xml:space="preserve"> PAGEREF _Toc456260878 \h </w:instrText>
            </w:r>
            <w:r w:rsidR="00EA54D7">
              <w:rPr>
                <w:webHidden/>
              </w:rPr>
            </w:r>
            <w:r w:rsidR="00EA54D7">
              <w:rPr>
                <w:webHidden/>
              </w:rPr>
              <w:fldChar w:fldCharType="separate"/>
            </w:r>
            <w:r w:rsidR="00254B48">
              <w:rPr>
                <w:webHidden/>
              </w:rPr>
              <w:t>15</w:t>
            </w:r>
            <w:r w:rsidR="00EA54D7">
              <w:rPr>
                <w:webHidden/>
              </w:rPr>
              <w:fldChar w:fldCharType="end"/>
            </w:r>
          </w:hyperlink>
        </w:p>
        <w:p w14:paraId="15BBD1F6" w14:textId="77777777" w:rsidR="00EA54D7" w:rsidRDefault="00D9197A">
          <w:pPr>
            <w:pStyle w:val="TOC2"/>
            <w:rPr>
              <w:rFonts w:eastAsiaTheme="minorEastAsia" w:cstheme="minorBidi"/>
              <w:color w:val="auto"/>
              <w:sz w:val="22"/>
              <w:szCs w:val="22"/>
            </w:rPr>
          </w:pPr>
          <w:hyperlink w:anchor="_Toc456260879" w:history="1">
            <w:r w:rsidR="00EA54D7" w:rsidRPr="00135291">
              <w:rPr>
                <w:rStyle w:val="Hyperlink"/>
              </w:rPr>
              <w:t>Priority 2.3: Designed for and by people.</w:t>
            </w:r>
            <w:r w:rsidR="00EA54D7">
              <w:rPr>
                <w:webHidden/>
              </w:rPr>
              <w:tab/>
            </w:r>
            <w:r w:rsidR="00EA54D7">
              <w:rPr>
                <w:webHidden/>
              </w:rPr>
              <w:fldChar w:fldCharType="begin"/>
            </w:r>
            <w:r w:rsidR="00EA54D7">
              <w:rPr>
                <w:webHidden/>
              </w:rPr>
              <w:instrText xml:space="preserve"> PAGEREF _Toc456260879 \h </w:instrText>
            </w:r>
            <w:r w:rsidR="00EA54D7">
              <w:rPr>
                <w:webHidden/>
              </w:rPr>
            </w:r>
            <w:r w:rsidR="00EA54D7">
              <w:rPr>
                <w:webHidden/>
              </w:rPr>
              <w:fldChar w:fldCharType="separate"/>
            </w:r>
            <w:r w:rsidR="00254B48">
              <w:rPr>
                <w:webHidden/>
              </w:rPr>
              <w:t>15</w:t>
            </w:r>
            <w:r w:rsidR="00EA54D7">
              <w:rPr>
                <w:webHidden/>
              </w:rPr>
              <w:fldChar w:fldCharType="end"/>
            </w:r>
          </w:hyperlink>
        </w:p>
        <w:p w14:paraId="61728CFA" w14:textId="77777777" w:rsidR="00EA54D7" w:rsidRDefault="00D9197A">
          <w:pPr>
            <w:pStyle w:val="TOC2"/>
            <w:rPr>
              <w:rFonts w:eastAsiaTheme="minorEastAsia" w:cstheme="minorBidi"/>
              <w:color w:val="auto"/>
              <w:sz w:val="22"/>
              <w:szCs w:val="22"/>
            </w:rPr>
          </w:pPr>
          <w:hyperlink w:anchor="_Toc456260880" w:history="1">
            <w:r w:rsidR="00EA54D7" w:rsidRPr="00135291">
              <w:rPr>
                <w:rStyle w:val="Hyperlink"/>
              </w:rPr>
              <w:t>Priority 2.4: Affordable for all to live.</w:t>
            </w:r>
            <w:r w:rsidR="00EA54D7">
              <w:rPr>
                <w:webHidden/>
              </w:rPr>
              <w:tab/>
            </w:r>
            <w:r w:rsidR="00EA54D7">
              <w:rPr>
                <w:webHidden/>
              </w:rPr>
              <w:fldChar w:fldCharType="begin"/>
            </w:r>
            <w:r w:rsidR="00EA54D7">
              <w:rPr>
                <w:webHidden/>
              </w:rPr>
              <w:instrText xml:space="preserve"> PAGEREF _Toc456260880 \h </w:instrText>
            </w:r>
            <w:r w:rsidR="00EA54D7">
              <w:rPr>
                <w:webHidden/>
              </w:rPr>
            </w:r>
            <w:r w:rsidR="00EA54D7">
              <w:rPr>
                <w:webHidden/>
              </w:rPr>
              <w:fldChar w:fldCharType="separate"/>
            </w:r>
            <w:r w:rsidR="00254B48">
              <w:rPr>
                <w:webHidden/>
              </w:rPr>
              <w:t>15</w:t>
            </w:r>
            <w:r w:rsidR="00EA54D7">
              <w:rPr>
                <w:webHidden/>
              </w:rPr>
              <w:fldChar w:fldCharType="end"/>
            </w:r>
          </w:hyperlink>
        </w:p>
        <w:p w14:paraId="02973F05" w14:textId="77777777" w:rsidR="00EA54D7" w:rsidRDefault="00D9197A">
          <w:pPr>
            <w:pStyle w:val="TOC2"/>
            <w:rPr>
              <w:rFonts w:eastAsiaTheme="minorEastAsia" w:cstheme="minorBidi"/>
              <w:color w:val="auto"/>
              <w:sz w:val="22"/>
              <w:szCs w:val="22"/>
            </w:rPr>
          </w:pPr>
          <w:hyperlink w:anchor="_Toc456260881" w:history="1">
            <w:r w:rsidR="00EA54D7" w:rsidRPr="00135291">
              <w:rPr>
                <w:rStyle w:val="Hyperlink"/>
              </w:rPr>
              <w:t>Priority 2.5: Quality public spaces.</w:t>
            </w:r>
            <w:r w:rsidR="00EA54D7">
              <w:rPr>
                <w:webHidden/>
              </w:rPr>
              <w:tab/>
            </w:r>
            <w:r w:rsidR="00EA54D7">
              <w:rPr>
                <w:webHidden/>
              </w:rPr>
              <w:fldChar w:fldCharType="begin"/>
            </w:r>
            <w:r w:rsidR="00EA54D7">
              <w:rPr>
                <w:webHidden/>
              </w:rPr>
              <w:instrText xml:space="preserve"> PAGEREF _Toc456260881 \h </w:instrText>
            </w:r>
            <w:r w:rsidR="00EA54D7">
              <w:rPr>
                <w:webHidden/>
              </w:rPr>
            </w:r>
            <w:r w:rsidR="00EA54D7">
              <w:rPr>
                <w:webHidden/>
              </w:rPr>
              <w:fldChar w:fldCharType="separate"/>
            </w:r>
            <w:r w:rsidR="00254B48">
              <w:rPr>
                <w:webHidden/>
              </w:rPr>
              <w:t>15</w:t>
            </w:r>
            <w:r w:rsidR="00EA54D7">
              <w:rPr>
                <w:webHidden/>
              </w:rPr>
              <w:fldChar w:fldCharType="end"/>
            </w:r>
          </w:hyperlink>
        </w:p>
        <w:p w14:paraId="7F596161" w14:textId="77777777" w:rsidR="00EA54D7" w:rsidRDefault="00D9197A">
          <w:pPr>
            <w:pStyle w:val="TOC2"/>
            <w:rPr>
              <w:rFonts w:eastAsiaTheme="minorEastAsia" w:cstheme="minorBidi"/>
              <w:color w:val="auto"/>
              <w:sz w:val="22"/>
              <w:szCs w:val="22"/>
            </w:rPr>
          </w:pPr>
          <w:hyperlink w:anchor="_Toc456260882" w:history="1">
            <w:r w:rsidR="00EA54D7" w:rsidRPr="00135291">
              <w:rPr>
                <w:rStyle w:val="Hyperlink"/>
              </w:rPr>
              <w:t>Priority 2.6: Affordable community facilities and services.</w:t>
            </w:r>
            <w:r w:rsidR="00EA54D7">
              <w:rPr>
                <w:webHidden/>
              </w:rPr>
              <w:tab/>
            </w:r>
            <w:r w:rsidR="00EA54D7">
              <w:rPr>
                <w:webHidden/>
              </w:rPr>
              <w:fldChar w:fldCharType="begin"/>
            </w:r>
            <w:r w:rsidR="00EA54D7">
              <w:rPr>
                <w:webHidden/>
              </w:rPr>
              <w:instrText xml:space="preserve"> PAGEREF _Toc456260882 \h </w:instrText>
            </w:r>
            <w:r w:rsidR="00EA54D7">
              <w:rPr>
                <w:webHidden/>
              </w:rPr>
            </w:r>
            <w:r w:rsidR="00EA54D7">
              <w:rPr>
                <w:webHidden/>
              </w:rPr>
              <w:fldChar w:fldCharType="separate"/>
            </w:r>
            <w:r w:rsidR="00254B48">
              <w:rPr>
                <w:webHidden/>
              </w:rPr>
              <w:t>15</w:t>
            </w:r>
            <w:r w:rsidR="00EA54D7">
              <w:rPr>
                <w:webHidden/>
              </w:rPr>
              <w:fldChar w:fldCharType="end"/>
            </w:r>
          </w:hyperlink>
        </w:p>
        <w:p w14:paraId="22F9B9C8" w14:textId="77777777" w:rsidR="00EA54D7" w:rsidRDefault="00D9197A">
          <w:pPr>
            <w:pStyle w:val="TOC2"/>
            <w:rPr>
              <w:rFonts w:eastAsiaTheme="minorEastAsia" w:cstheme="minorBidi"/>
              <w:color w:val="auto"/>
              <w:sz w:val="22"/>
              <w:szCs w:val="22"/>
            </w:rPr>
          </w:pPr>
          <w:hyperlink w:anchor="_Toc456260883" w:history="1">
            <w:r w:rsidR="00EA54D7" w:rsidRPr="00135291">
              <w:rPr>
                <w:rStyle w:val="Hyperlink"/>
              </w:rPr>
              <w:t>Priority 2.7: An inclusive city.</w:t>
            </w:r>
            <w:r w:rsidR="00EA54D7">
              <w:rPr>
                <w:webHidden/>
              </w:rPr>
              <w:tab/>
            </w:r>
            <w:r w:rsidR="00EA54D7">
              <w:rPr>
                <w:webHidden/>
              </w:rPr>
              <w:fldChar w:fldCharType="begin"/>
            </w:r>
            <w:r w:rsidR="00EA54D7">
              <w:rPr>
                <w:webHidden/>
              </w:rPr>
              <w:instrText xml:space="preserve"> PAGEREF _Toc456260883 \h </w:instrText>
            </w:r>
            <w:r w:rsidR="00EA54D7">
              <w:rPr>
                <w:webHidden/>
              </w:rPr>
            </w:r>
            <w:r w:rsidR="00EA54D7">
              <w:rPr>
                <w:webHidden/>
              </w:rPr>
              <w:fldChar w:fldCharType="separate"/>
            </w:r>
            <w:r w:rsidR="00254B48">
              <w:rPr>
                <w:webHidden/>
              </w:rPr>
              <w:t>15</w:t>
            </w:r>
            <w:r w:rsidR="00EA54D7">
              <w:rPr>
                <w:webHidden/>
              </w:rPr>
              <w:fldChar w:fldCharType="end"/>
            </w:r>
          </w:hyperlink>
        </w:p>
        <w:p w14:paraId="6158FB81" w14:textId="77777777" w:rsidR="00EA54D7" w:rsidRDefault="00D9197A">
          <w:pPr>
            <w:pStyle w:val="TOC2"/>
            <w:rPr>
              <w:rFonts w:eastAsiaTheme="minorEastAsia" w:cstheme="minorBidi"/>
              <w:color w:val="auto"/>
              <w:sz w:val="22"/>
              <w:szCs w:val="22"/>
            </w:rPr>
          </w:pPr>
          <w:hyperlink w:anchor="_Toc456260884" w:history="1">
            <w:r w:rsidR="00EA54D7" w:rsidRPr="00135291">
              <w:rPr>
                <w:rStyle w:val="Hyperlink"/>
              </w:rPr>
              <w:t>Priority 2.8: A family-friendly city.</w:t>
            </w:r>
            <w:r w:rsidR="00EA54D7">
              <w:rPr>
                <w:webHidden/>
              </w:rPr>
              <w:tab/>
            </w:r>
            <w:r w:rsidR="00EA54D7">
              <w:rPr>
                <w:webHidden/>
              </w:rPr>
              <w:fldChar w:fldCharType="begin"/>
            </w:r>
            <w:r w:rsidR="00EA54D7">
              <w:rPr>
                <w:webHidden/>
              </w:rPr>
              <w:instrText xml:space="preserve"> PAGEREF _Toc456260884 \h </w:instrText>
            </w:r>
            <w:r w:rsidR="00EA54D7">
              <w:rPr>
                <w:webHidden/>
              </w:rPr>
            </w:r>
            <w:r w:rsidR="00EA54D7">
              <w:rPr>
                <w:webHidden/>
              </w:rPr>
              <w:fldChar w:fldCharType="separate"/>
            </w:r>
            <w:r w:rsidR="00254B48">
              <w:rPr>
                <w:webHidden/>
              </w:rPr>
              <w:t>16</w:t>
            </w:r>
            <w:r w:rsidR="00EA54D7">
              <w:rPr>
                <w:webHidden/>
              </w:rPr>
              <w:fldChar w:fldCharType="end"/>
            </w:r>
          </w:hyperlink>
        </w:p>
        <w:p w14:paraId="2DB57981" w14:textId="77777777" w:rsidR="00EA54D7" w:rsidRDefault="00D9197A">
          <w:pPr>
            <w:pStyle w:val="TOC2"/>
            <w:rPr>
              <w:rFonts w:eastAsiaTheme="minorEastAsia" w:cstheme="minorBidi"/>
              <w:color w:val="auto"/>
              <w:sz w:val="22"/>
              <w:szCs w:val="22"/>
            </w:rPr>
          </w:pPr>
          <w:hyperlink w:anchor="_Toc456260885" w:history="1">
            <w:r w:rsidR="00EA54D7" w:rsidRPr="00135291">
              <w:rPr>
                <w:rStyle w:val="Hyperlink"/>
              </w:rPr>
              <w:t>Priority 2.9: Support the homeless.</w:t>
            </w:r>
            <w:r w:rsidR="00EA54D7">
              <w:rPr>
                <w:webHidden/>
              </w:rPr>
              <w:tab/>
            </w:r>
            <w:r w:rsidR="00EA54D7">
              <w:rPr>
                <w:webHidden/>
              </w:rPr>
              <w:fldChar w:fldCharType="begin"/>
            </w:r>
            <w:r w:rsidR="00EA54D7">
              <w:rPr>
                <w:webHidden/>
              </w:rPr>
              <w:instrText xml:space="preserve"> PAGEREF _Toc456260885 \h </w:instrText>
            </w:r>
            <w:r w:rsidR="00EA54D7">
              <w:rPr>
                <w:webHidden/>
              </w:rPr>
            </w:r>
            <w:r w:rsidR="00EA54D7">
              <w:rPr>
                <w:webHidden/>
              </w:rPr>
              <w:fldChar w:fldCharType="separate"/>
            </w:r>
            <w:r w:rsidR="00254B48">
              <w:rPr>
                <w:webHidden/>
              </w:rPr>
              <w:t>16</w:t>
            </w:r>
            <w:r w:rsidR="00EA54D7">
              <w:rPr>
                <w:webHidden/>
              </w:rPr>
              <w:fldChar w:fldCharType="end"/>
            </w:r>
          </w:hyperlink>
        </w:p>
        <w:p w14:paraId="26030416" w14:textId="77777777" w:rsidR="00EA54D7" w:rsidRDefault="00D9197A">
          <w:pPr>
            <w:pStyle w:val="TOC1"/>
            <w:rPr>
              <w:rFonts w:eastAsiaTheme="minorEastAsia" w:cstheme="minorBidi"/>
              <w:b w:val="0"/>
              <w:color w:val="auto"/>
              <w:sz w:val="22"/>
              <w:szCs w:val="22"/>
            </w:rPr>
          </w:pPr>
          <w:hyperlink w:anchor="_Toc456260886" w:history="1">
            <w:r w:rsidR="00EA54D7" w:rsidRPr="00135291">
              <w:rPr>
                <w:rStyle w:val="Hyperlink"/>
              </w:rPr>
              <w:t>Goal 3: A creative city.</w:t>
            </w:r>
            <w:r w:rsidR="00EA54D7">
              <w:rPr>
                <w:webHidden/>
              </w:rPr>
              <w:tab/>
            </w:r>
            <w:r w:rsidR="00EA54D7">
              <w:rPr>
                <w:webHidden/>
              </w:rPr>
              <w:fldChar w:fldCharType="begin"/>
            </w:r>
            <w:r w:rsidR="00EA54D7">
              <w:rPr>
                <w:webHidden/>
              </w:rPr>
              <w:instrText xml:space="preserve"> PAGEREF _Toc456260886 \h </w:instrText>
            </w:r>
            <w:r w:rsidR="00EA54D7">
              <w:rPr>
                <w:webHidden/>
              </w:rPr>
            </w:r>
            <w:r w:rsidR="00EA54D7">
              <w:rPr>
                <w:webHidden/>
              </w:rPr>
              <w:fldChar w:fldCharType="separate"/>
            </w:r>
            <w:r w:rsidR="00254B48">
              <w:rPr>
                <w:webHidden/>
              </w:rPr>
              <w:t>17</w:t>
            </w:r>
            <w:r w:rsidR="00EA54D7">
              <w:rPr>
                <w:webHidden/>
              </w:rPr>
              <w:fldChar w:fldCharType="end"/>
            </w:r>
          </w:hyperlink>
        </w:p>
        <w:p w14:paraId="5CC078A3" w14:textId="77777777" w:rsidR="00EA54D7" w:rsidRDefault="00D9197A">
          <w:pPr>
            <w:pStyle w:val="TOC2"/>
            <w:rPr>
              <w:rFonts w:eastAsiaTheme="minorEastAsia" w:cstheme="minorBidi"/>
              <w:color w:val="auto"/>
              <w:sz w:val="22"/>
              <w:szCs w:val="22"/>
            </w:rPr>
          </w:pPr>
          <w:hyperlink w:anchor="_Toc456260887" w:history="1">
            <w:r w:rsidR="00EA54D7" w:rsidRPr="00135291">
              <w:rPr>
                <w:rStyle w:val="Hyperlink"/>
              </w:rPr>
              <w:t>Priority 3.1: Foster creativity.</w:t>
            </w:r>
            <w:r w:rsidR="00EA54D7">
              <w:rPr>
                <w:webHidden/>
              </w:rPr>
              <w:tab/>
            </w:r>
            <w:r w:rsidR="00EA54D7">
              <w:rPr>
                <w:webHidden/>
              </w:rPr>
              <w:fldChar w:fldCharType="begin"/>
            </w:r>
            <w:r w:rsidR="00EA54D7">
              <w:rPr>
                <w:webHidden/>
              </w:rPr>
              <w:instrText xml:space="preserve"> PAGEREF _Toc456260887 \h </w:instrText>
            </w:r>
            <w:r w:rsidR="00EA54D7">
              <w:rPr>
                <w:webHidden/>
              </w:rPr>
            </w:r>
            <w:r w:rsidR="00EA54D7">
              <w:rPr>
                <w:webHidden/>
              </w:rPr>
              <w:fldChar w:fldCharType="separate"/>
            </w:r>
            <w:r w:rsidR="00254B48">
              <w:rPr>
                <w:webHidden/>
              </w:rPr>
              <w:t>17</w:t>
            </w:r>
            <w:r w:rsidR="00EA54D7">
              <w:rPr>
                <w:webHidden/>
              </w:rPr>
              <w:fldChar w:fldCharType="end"/>
            </w:r>
          </w:hyperlink>
        </w:p>
        <w:p w14:paraId="5EE0EB57" w14:textId="77777777" w:rsidR="00EA54D7" w:rsidRDefault="00D9197A">
          <w:pPr>
            <w:pStyle w:val="TOC2"/>
            <w:rPr>
              <w:rFonts w:eastAsiaTheme="minorEastAsia" w:cstheme="minorBidi"/>
              <w:color w:val="auto"/>
              <w:sz w:val="22"/>
              <w:szCs w:val="22"/>
            </w:rPr>
          </w:pPr>
          <w:hyperlink w:anchor="_Toc456260888" w:history="1">
            <w:r w:rsidR="00EA54D7" w:rsidRPr="00135291">
              <w:rPr>
                <w:rStyle w:val="Hyperlink"/>
              </w:rPr>
              <w:t>Priority 3.2: Value the creative community.</w:t>
            </w:r>
            <w:r w:rsidR="00EA54D7">
              <w:rPr>
                <w:webHidden/>
              </w:rPr>
              <w:tab/>
            </w:r>
            <w:r w:rsidR="00EA54D7">
              <w:rPr>
                <w:webHidden/>
              </w:rPr>
              <w:fldChar w:fldCharType="begin"/>
            </w:r>
            <w:r w:rsidR="00EA54D7">
              <w:rPr>
                <w:webHidden/>
              </w:rPr>
              <w:instrText xml:space="preserve"> PAGEREF _Toc456260888 \h </w:instrText>
            </w:r>
            <w:r w:rsidR="00EA54D7">
              <w:rPr>
                <w:webHidden/>
              </w:rPr>
            </w:r>
            <w:r w:rsidR="00EA54D7">
              <w:rPr>
                <w:webHidden/>
              </w:rPr>
              <w:fldChar w:fldCharType="separate"/>
            </w:r>
            <w:r w:rsidR="00254B48">
              <w:rPr>
                <w:webHidden/>
              </w:rPr>
              <w:t>17</w:t>
            </w:r>
            <w:r w:rsidR="00EA54D7">
              <w:rPr>
                <w:webHidden/>
              </w:rPr>
              <w:fldChar w:fldCharType="end"/>
            </w:r>
          </w:hyperlink>
        </w:p>
        <w:p w14:paraId="75B1588C" w14:textId="77777777" w:rsidR="00EA54D7" w:rsidRDefault="00D9197A">
          <w:pPr>
            <w:pStyle w:val="TOC2"/>
            <w:rPr>
              <w:rFonts w:eastAsiaTheme="minorEastAsia" w:cstheme="minorBidi"/>
              <w:color w:val="auto"/>
              <w:sz w:val="22"/>
              <w:szCs w:val="22"/>
            </w:rPr>
          </w:pPr>
          <w:hyperlink w:anchor="_Toc456260889" w:history="1">
            <w:r w:rsidR="00EA54D7" w:rsidRPr="00135291">
              <w:rPr>
                <w:rStyle w:val="Hyperlink"/>
              </w:rPr>
              <w:t>Priority 3.3: Celebrate creative diversity.</w:t>
            </w:r>
            <w:r w:rsidR="00EA54D7">
              <w:rPr>
                <w:webHidden/>
              </w:rPr>
              <w:tab/>
            </w:r>
            <w:r w:rsidR="00EA54D7">
              <w:rPr>
                <w:webHidden/>
              </w:rPr>
              <w:fldChar w:fldCharType="begin"/>
            </w:r>
            <w:r w:rsidR="00EA54D7">
              <w:rPr>
                <w:webHidden/>
              </w:rPr>
              <w:instrText xml:space="preserve"> PAGEREF _Toc456260889 \h </w:instrText>
            </w:r>
            <w:r w:rsidR="00EA54D7">
              <w:rPr>
                <w:webHidden/>
              </w:rPr>
            </w:r>
            <w:r w:rsidR="00EA54D7">
              <w:rPr>
                <w:webHidden/>
              </w:rPr>
              <w:fldChar w:fldCharType="separate"/>
            </w:r>
            <w:r w:rsidR="00254B48">
              <w:rPr>
                <w:webHidden/>
              </w:rPr>
              <w:t>17</w:t>
            </w:r>
            <w:r w:rsidR="00EA54D7">
              <w:rPr>
                <w:webHidden/>
              </w:rPr>
              <w:fldChar w:fldCharType="end"/>
            </w:r>
          </w:hyperlink>
        </w:p>
        <w:p w14:paraId="2F9EDAF0" w14:textId="77777777" w:rsidR="00EA54D7" w:rsidRDefault="00D9197A">
          <w:pPr>
            <w:pStyle w:val="TOC2"/>
            <w:rPr>
              <w:rFonts w:eastAsiaTheme="minorEastAsia" w:cstheme="minorBidi"/>
              <w:color w:val="auto"/>
              <w:sz w:val="22"/>
              <w:szCs w:val="22"/>
            </w:rPr>
          </w:pPr>
          <w:hyperlink w:anchor="_Toc456260890" w:history="1">
            <w:r w:rsidR="00EA54D7" w:rsidRPr="00135291">
              <w:rPr>
                <w:rStyle w:val="Hyperlink"/>
              </w:rPr>
              <w:t>Priority 3.4: Prosper by investing in creativity.</w:t>
            </w:r>
            <w:r w:rsidR="00EA54D7">
              <w:rPr>
                <w:webHidden/>
              </w:rPr>
              <w:tab/>
            </w:r>
            <w:r w:rsidR="00EA54D7">
              <w:rPr>
                <w:webHidden/>
              </w:rPr>
              <w:fldChar w:fldCharType="begin"/>
            </w:r>
            <w:r w:rsidR="00EA54D7">
              <w:rPr>
                <w:webHidden/>
              </w:rPr>
              <w:instrText xml:space="preserve"> PAGEREF _Toc456260890 \h </w:instrText>
            </w:r>
            <w:r w:rsidR="00EA54D7">
              <w:rPr>
                <w:webHidden/>
              </w:rPr>
            </w:r>
            <w:r w:rsidR="00EA54D7">
              <w:rPr>
                <w:webHidden/>
              </w:rPr>
              <w:fldChar w:fldCharType="separate"/>
            </w:r>
            <w:r w:rsidR="00254B48">
              <w:rPr>
                <w:webHidden/>
              </w:rPr>
              <w:t>17</w:t>
            </w:r>
            <w:r w:rsidR="00EA54D7">
              <w:rPr>
                <w:webHidden/>
              </w:rPr>
              <w:fldChar w:fldCharType="end"/>
            </w:r>
          </w:hyperlink>
        </w:p>
        <w:p w14:paraId="7C41E833" w14:textId="77777777" w:rsidR="00EA54D7" w:rsidRDefault="00D9197A">
          <w:pPr>
            <w:pStyle w:val="TOC1"/>
            <w:rPr>
              <w:rFonts w:eastAsiaTheme="minorEastAsia" w:cstheme="minorBidi"/>
              <w:b w:val="0"/>
              <w:color w:val="auto"/>
              <w:sz w:val="22"/>
              <w:szCs w:val="22"/>
            </w:rPr>
          </w:pPr>
          <w:hyperlink w:anchor="_Toc456260891" w:history="1">
            <w:r w:rsidR="00EA54D7" w:rsidRPr="00135291">
              <w:rPr>
                <w:rStyle w:val="Hyperlink"/>
              </w:rPr>
              <w:t>Goal 4: A prosperous city.</w:t>
            </w:r>
            <w:r w:rsidR="00EA54D7">
              <w:rPr>
                <w:webHidden/>
              </w:rPr>
              <w:tab/>
            </w:r>
            <w:r w:rsidR="00EA54D7">
              <w:rPr>
                <w:webHidden/>
              </w:rPr>
              <w:fldChar w:fldCharType="begin"/>
            </w:r>
            <w:r w:rsidR="00EA54D7">
              <w:rPr>
                <w:webHidden/>
              </w:rPr>
              <w:instrText xml:space="preserve"> PAGEREF _Toc456260891 \h </w:instrText>
            </w:r>
            <w:r w:rsidR="00EA54D7">
              <w:rPr>
                <w:webHidden/>
              </w:rPr>
            </w:r>
            <w:r w:rsidR="00EA54D7">
              <w:rPr>
                <w:webHidden/>
              </w:rPr>
              <w:fldChar w:fldCharType="separate"/>
            </w:r>
            <w:r w:rsidR="00254B48">
              <w:rPr>
                <w:webHidden/>
              </w:rPr>
              <w:t>18</w:t>
            </w:r>
            <w:r w:rsidR="00EA54D7">
              <w:rPr>
                <w:webHidden/>
              </w:rPr>
              <w:fldChar w:fldCharType="end"/>
            </w:r>
          </w:hyperlink>
        </w:p>
        <w:p w14:paraId="0775E384" w14:textId="77777777" w:rsidR="00EA54D7" w:rsidRDefault="00D9197A">
          <w:pPr>
            <w:pStyle w:val="TOC2"/>
            <w:rPr>
              <w:rFonts w:eastAsiaTheme="minorEastAsia" w:cstheme="minorBidi"/>
              <w:color w:val="auto"/>
              <w:sz w:val="22"/>
              <w:szCs w:val="22"/>
            </w:rPr>
          </w:pPr>
          <w:hyperlink w:anchor="_Toc456260892" w:history="1">
            <w:r w:rsidR="00EA54D7" w:rsidRPr="00135291">
              <w:rPr>
                <w:rStyle w:val="Hyperlink"/>
              </w:rPr>
              <w:t>Priority 4.1: A safe and flexible city.</w:t>
            </w:r>
            <w:r w:rsidR="00EA54D7">
              <w:rPr>
                <w:webHidden/>
              </w:rPr>
              <w:tab/>
            </w:r>
            <w:r w:rsidR="00EA54D7">
              <w:rPr>
                <w:webHidden/>
              </w:rPr>
              <w:fldChar w:fldCharType="begin"/>
            </w:r>
            <w:r w:rsidR="00EA54D7">
              <w:rPr>
                <w:webHidden/>
              </w:rPr>
              <w:instrText xml:space="preserve"> PAGEREF _Toc456260892 \h </w:instrText>
            </w:r>
            <w:r w:rsidR="00EA54D7">
              <w:rPr>
                <w:webHidden/>
              </w:rPr>
            </w:r>
            <w:r w:rsidR="00EA54D7">
              <w:rPr>
                <w:webHidden/>
              </w:rPr>
              <w:fldChar w:fldCharType="separate"/>
            </w:r>
            <w:r w:rsidR="00254B48">
              <w:rPr>
                <w:webHidden/>
              </w:rPr>
              <w:t>18</w:t>
            </w:r>
            <w:r w:rsidR="00EA54D7">
              <w:rPr>
                <w:webHidden/>
              </w:rPr>
              <w:fldChar w:fldCharType="end"/>
            </w:r>
          </w:hyperlink>
        </w:p>
        <w:p w14:paraId="50A60383" w14:textId="77777777" w:rsidR="00EA54D7" w:rsidRDefault="00D9197A">
          <w:pPr>
            <w:pStyle w:val="TOC2"/>
            <w:rPr>
              <w:rFonts w:eastAsiaTheme="minorEastAsia" w:cstheme="minorBidi"/>
              <w:color w:val="auto"/>
              <w:sz w:val="22"/>
              <w:szCs w:val="22"/>
            </w:rPr>
          </w:pPr>
          <w:hyperlink w:anchor="_Toc456260893" w:history="1">
            <w:r w:rsidR="00EA54D7" w:rsidRPr="00135291">
              <w:rPr>
                <w:rStyle w:val="Hyperlink"/>
              </w:rPr>
              <w:t>Priority 4.2: Attract and support new and existing business.</w:t>
            </w:r>
            <w:r w:rsidR="00EA54D7">
              <w:rPr>
                <w:webHidden/>
              </w:rPr>
              <w:tab/>
            </w:r>
            <w:r w:rsidR="00EA54D7">
              <w:rPr>
                <w:webHidden/>
              </w:rPr>
              <w:fldChar w:fldCharType="begin"/>
            </w:r>
            <w:r w:rsidR="00EA54D7">
              <w:rPr>
                <w:webHidden/>
              </w:rPr>
              <w:instrText xml:space="preserve"> PAGEREF _Toc456260893 \h </w:instrText>
            </w:r>
            <w:r w:rsidR="00EA54D7">
              <w:rPr>
                <w:webHidden/>
              </w:rPr>
            </w:r>
            <w:r w:rsidR="00EA54D7">
              <w:rPr>
                <w:webHidden/>
              </w:rPr>
              <w:fldChar w:fldCharType="separate"/>
            </w:r>
            <w:r w:rsidR="00254B48">
              <w:rPr>
                <w:webHidden/>
              </w:rPr>
              <w:t>18</w:t>
            </w:r>
            <w:r w:rsidR="00EA54D7">
              <w:rPr>
                <w:webHidden/>
              </w:rPr>
              <w:fldChar w:fldCharType="end"/>
            </w:r>
          </w:hyperlink>
        </w:p>
        <w:p w14:paraId="0BE19A26" w14:textId="77777777" w:rsidR="00EA54D7" w:rsidRDefault="00D9197A">
          <w:pPr>
            <w:pStyle w:val="TOC2"/>
            <w:rPr>
              <w:rFonts w:eastAsiaTheme="minorEastAsia" w:cstheme="minorBidi"/>
              <w:color w:val="auto"/>
              <w:sz w:val="22"/>
              <w:szCs w:val="22"/>
            </w:rPr>
          </w:pPr>
          <w:hyperlink w:anchor="_Toc456260894" w:history="1">
            <w:r w:rsidR="00EA54D7" w:rsidRPr="00135291">
              <w:rPr>
                <w:rStyle w:val="Hyperlink"/>
              </w:rPr>
              <w:t>Priority 4.3: An events city.</w:t>
            </w:r>
            <w:r w:rsidR="00EA54D7">
              <w:rPr>
                <w:webHidden/>
              </w:rPr>
              <w:tab/>
            </w:r>
            <w:r w:rsidR="00EA54D7">
              <w:rPr>
                <w:webHidden/>
              </w:rPr>
              <w:fldChar w:fldCharType="begin"/>
            </w:r>
            <w:r w:rsidR="00EA54D7">
              <w:rPr>
                <w:webHidden/>
              </w:rPr>
              <w:instrText xml:space="preserve"> PAGEREF _Toc456260894 \h </w:instrText>
            </w:r>
            <w:r w:rsidR="00EA54D7">
              <w:rPr>
                <w:webHidden/>
              </w:rPr>
            </w:r>
            <w:r w:rsidR="00EA54D7">
              <w:rPr>
                <w:webHidden/>
              </w:rPr>
              <w:fldChar w:fldCharType="separate"/>
            </w:r>
            <w:r w:rsidR="00254B48">
              <w:rPr>
                <w:webHidden/>
              </w:rPr>
              <w:t>18</w:t>
            </w:r>
            <w:r w:rsidR="00EA54D7">
              <w:rPr>
                <w:webHidden/>
              </w:rPr>
              <w:fldChar w:fldCharType="end"/>
            </w:r>
          </w:hyperlink>
        </w:p>
        <w:p w14:paraId="68E36A4F" w14:textId="77777777" w:rsidR="00EA54D7" w:rsidRDefault="00D9197A">
          <w:pPr>
            <w:pStyle w:val="TOC2"/>
            <w:rPr>
              <w:rFonts w:eastAsiaTheme="minorEastAsia" w:cstheme="minorBidi"/>
              <w:color w:val="auto"/>
              <w:sz w:val="22"/>
              <w:szCs w:val="22"/>
            </w:rPr>
          </w:pPr>
          <w:hyperlink w:anchor="_Toc456260895" w:history="1">
            <w:r w:rsidR="00EA54D7" w:rsidRPr="00135291">
              <w:rPr>
                <w:rStyle w:val="Hyperlink"/>
              </w:rPr>
              <w:t>Priority 4.4: A great place to visit.</w:t>
            </w:r>
            <w:r w:rsidR="00EA54D7">
              <w:rPr>
                <w:webHidden/>
              </w:rPr>
              <w:tab/>
            </w:r>
            <w:r w:rsidR="00EA54D7">
              <w:rPr>
                <w:webHidden/>
              </w:rPr>
              <w:fldChar w:fldCharType="begin"/>
            </w:r>
            <w:r w:rsidR="00EA54D7">
              <w:rPr>
                <w:webHidden/>
              </w:rPr>
              <w:instrText xml:space="preserve"> PAGEREF _Toc456260895 \h </w:instrText>
            </w:r>
            <w:r w:rsidR="00EA54D7">
              <w:rPr>
                <w:webHidden/>
              </w:rPr>
            </w:r>
            <w:r w:rsidR="00EA54D7">
              <w:rPr>
                <w:webHidden/>
              </w:rPr>
              <w:fldChar w:fldCharType="separate"/>
            </w:r>
            <w:r w:rsidR="00254B48">
              <w:rPr>
                <w:webHidden/>
              </w:rPr>
              <w:t>18</w:t>
            </w:r>
            <w:r w:rsidR="00EA54D7">
              <w:rPr>
                <w:webHidden/>
              </w:rPr>
              <w:fldChar w:fldCharType="end"/>
            </w:r>
          </w:hyperlink>
        </w:p>
        <w:p w14:paraId="777255FA" w14:textId="77777777" w:rsidR="00EA54D7" w:rsidRDefault="00D9197A">
          <w:pPr>
            <w:pStyle w:val="TOC2"/>
            <w:rPr>
              <w:rFonts w:eastAsiaTheme="minorEastAsia" w:cstheme="minorBidi"/>
              <w:color w:val="auto"/>
              <w:sz w:val="22"/>
              <w:szCs w:val="22"/>
            </w:rPr>
          </w:pPr>
          <w:hyperlink w:anchor="_Toc456260896" w:history="1">
            <w:r w:rsidR="00EA54D7" w:rsidRPr="00135291">
              <w:rPr>
                <w:rStyle w:val="Hyperlink"/>
              </w:rPr>
              <w:t>Priority 4.5: A philanthropic society.</w:t>
            </w:r>
            <w:r w:rsidR="00EA54D7">
              <w:rPr>
                <w:webHidden/>
              </w:rPr>
              <w:tab/>
            </w:r>
            <w:r w:rsidR="00EA54D7">
              <w:rPr>
                <w:webHidden/>
              </w:rPr>
              <w:fldChar w:fldCharType="begin"/>
            </w:r>
            <w:r w:rsidR="00EA54D7">
              <w:rPr>
                <w:webHidden/>
              </w:rPr>
              <w:instrText xml:space="preserve"> PAGEREF _Toc456260896 \h </w:instrText>
            </w:r>
            <w:r w:rsidR="00EA54D7">
              <w:rPr>
                <w:webHidden/>
              </w:rPr>
            </w:r>
            <w:r w:rsidR="00EA54D7">
              <w:rPr>
                <w:webHidden/>
              </w:rPr>
              <w:fldChar w:fldCharType="separate"/>
            </w:r>
            <w:r w:rsidR="00254B48">
              <w:rPr>
                <w:webHidden/>
              </w:rPr>
              <w:t>18</w:t>
            </w:r>
            <w:r w:rsidR="00EA54D7">
              <w:rPr>
                <w:webHidden/>
              </w:rPr>
              <w:fldChar w:fldCharType="end"/>
            </w:r>
          </w:hyperlink>
        </w:p>
        <w:p w14:paraId="78594CA1" w14:textId="77777777" w:rsidR="00EA54D7" w:rsidRDefault="00D9197A">
          <w:pPr>
            <w:pStyle w:val="TOC1"/>
            <w:rPr>
              <w:rFonts w:eastAsiaTheme="minorEastAsia" w:cstheme="minorBidi"/>
              <w:b w:val="0"/>
              <w:color w:val="auto"/>
              <w:sz w:val="22"/>
              <w:szCs w:val="22"/>
            </w:rPr>
          </w:pPr>
          <w:hyperlink w:anchor="_Toc456260897" w:history="1">
            <w:r w:rsidR="00EA54D7" w:rsidRPr="00135291">
              <w:rPr>
                <w:rStyle w:val="Hyperlink"/>
              </w:rPr>
              <w:t>Goal 5: A knowledge city.</w:t>
            </w:r>
            <w:r w:rsidR="00EA54D7">
              <w:rPr>
                <w:webHidden/>
              </w:rPr>
              <w:tab/>
            </w:r>
            <w:r w:rsidR="00EA54D7">
              <w:rPr>
                <w:webHidden/>
              </w:rPr>
              <w:fldChar w:fldCharType="begin"/>
            </w:r>
            <w:r w:rsidR="00EA54D7">
              <w:rPr>
                <w:webHidden/>
              </w:rPr>
              <w:instrText xml:space="preserve"> PAGEREF _Toc456260897 \h </w:instrText>
            </w:r>
            <w:r w:rsidR="00EA54D7">
              <w:rPr>
                <w:webHidden/>
              </w:rPr>
            </w:r>
            <w:r w:rsidR="00EA54D7">
              <w:rPr>
                <w:webHidden/>
              </w:rPr>
              <w:fldChar w:fldCharType="separate"/>
            </w:r>
            <w:r w:rsidR="00254B48">
              <w:rPr>
                <w:webHidden/>
              </w:rPr>
              <w:t>19</w:t>
            </w:r>
            <w:r w:rsidR="00EA54D7">
              <w:rPr>
                <w:webHidden/>
              </w:rPr>
              <w:fldChar w:fldCharType="end"/>
            </w:r>
          </w:hyperlink>
        </w:p>
        <w:p w14:paraId="14DDC396" w14:textId="77777777" w:rsidR="00EA54D7" w:rsidRDefault="00D9197A">
          <w:pPr>
            <w:pStyle w:val="TOC2"/>
            <w:rPr>
              <w:rFonts w:eastAsiaTheme="minorEastAsia" w:cstheme="minorBidi"/>
              <w:color w:val="auto"/>
              <w:sz w:val="22"/>
              <w:szCs w:val="22"/>
            </w:rPr>
          </w:pPr>
          <w:hyperlink w:anchor="_Toc456260898" w:history="1">
            <w:r w:rsidR="00EA54D7" w:rsidRPr="00135291">
              <w:rPr>
                <w:rStyle w:val="Hyperlink"/>
              </w:rPr>
              <w:t>Priority 5.1: Lead in early learning.</w:t>
            </w:r>
            <w:r w:rsidR="00EA54D7">
              <w:rPr>
                <w:webHidden/>
              </w:rPr>
              <w:tab/>
            </w:r>
            <w:r w:rsidR="00EA54D7">
              <w:rPr>
                <w:webHidden/>
              </w:rPr>
              <w:fldChar w:fldCharType="begin"/>
            </w:r>
            <w:r w:rsidR="00EA54D7">
              <w:rPr>
                <w:webHidden/>
              </w:rPr>
              <w:instrText xml:space="preserve"> PAGEREF _Toc456260898 \h </w:instrText>
            </w:r>
            <w:r w:rsidR="00EA54D7">
              <w:rPr>
                <w:webHidden/>
              </w:rPr>
            </w:r>
            <w:r w:rsidR="00EA54D7">
              <w:rPr>
                <w:webHidden/>
              </w:rPr>
              <w:fldChar w:fldCharType="separate"/>
            </w:r>
            <w:r w:rsidR="00254B48">
              <w:rPr>
                <w:webHidden/>
              </w:rPr>
              <w:t>19</w:t>
            </w:r>
            <w:r w:rsidR="00EA54D7">
              <w:rPr>
                <w:webHidden/>
              </w:rPr>
              <w:fldChar w:fldCharType="end"/>
            </w:r>
          </w:hyperlink>
        </w:p>
        <w:p w14:paraId="1AA51827" w14:textId="77777777" w:rsidR="00EA54D7" w:rsidRDefault="00D9197A">
          <w:pPr>
            <w:pStyle w:val="TOC2"/>
            <w:rPr>
              <w:rFonts w:eastAsiaTheme="minorEastAsia" w:cstheme="minorBidi"/>
              <w:color w:val="auto"/>
              <w:sz w:val="22"/>
              <w:szCs w:val="22"/>
            </w:rPr>
          </w:pPr>
          <w:hyperlink w:anchor="_Toc456260899" w:history="1">
            <w:r w:rsidR="00EA54D7" w:rsidRPr="00135291">
              <w:rPr>
                <w:rStyle w:val="Hyperlink"/>
              </w:rPr>
              <w:t>Priority 5.2: Lead in primary and secondary education.</w:t>
            </w:r>
            <w:r w:rsidR="00EA54D7">
              <w:rPr>
                <w:webHidden/>
              </w:rPr>
              <w:tab/>
            </w:r>
            <w:r w:rsidR="00EA54D7">
              <w:rPr>
                <w:webHidden/>
              </w:rPr>
              <w:fldChar w:fldCharType="begin"/>
            </w:r>
            <w:r w:rsidR="00EA54D7">
              <w:rPr>
                <w:webHidden/>
              </w:rPr>
              <w:instrText xml:space="preserve"> PAGEREF _Toc456260899 \h </w:instrText>
            </w:r>
            <w:r w:rsidR="00EA54D7">
              <w:rPr>
                <w:webHidden/>
              </w:rPr>
            </w:r>
            <w:r w:rsidR="00EA54D7">
              <w:rPr>
                <w:webHidden/>
              </w:rPr>
              <w:fldChar w:fldCharType="separate"/>
            </w:r>
            <w:r w:rsidR="00254B48">
              <w:rPr>
                <w:webHidden/>
              </w:rPr>
              <w:t>19</w:t>
            </w:r>
            <w:r w:rsidR="00EA54D7">
              <w:rPr>
                <w:webHidden/>
              </w:rPr>
              <w:fldChar w:fldCharType="end"/>
            </w:r>
          </w:hyperlink>
        </w:p>
        <w:p w14:paraId="4A9C4EA8" w14:textId="77777777" w:rsidR="00EA54D7" w:rsidRDefault="00D9197A">
          <w:pPr>
            <w:pStyle w:val="TOC2"/>
            <w:rPr>
              <w:rFonts w:eastAsiaTheme="minorEastAsia" w:cstheme="minorBidi"/>
              <w:color w:val="auto"/>
              <w:sz w:val="22"/>
              <w:szCs w:val="22"/>
            </w:rPr>
          </w:pPr>
          <w:hyperlink w:anchor="_Toc456260900" w:history="1">
            <w:r w:rsidR="00EA54D7" w:rsidRPr="00135291">
              <w:rPr>
                <w:rStyle w:val="Hyperlink"/>
              </w:rPr>
              <w:t>Priority 5.3: Lead in adult education, research and innovation.</w:t>
            </w:r>
            <w:r w:rsidR="00EA54D7">
              <w:rPr>
                <w:webHidden/>
              </w:rPr>
              <w:tab/>
            </w:r>
            <w:r w:rsidR="00EA54D7">
              <w:rPr>
                <w:webHidden/>
              </w:rPr>
              <w:fldChar w:fldCharType="begin"/>
            </w:r>
            <w:r w:rsidR="00EA54D7">
              <w:rPr>
                <w:webHidden/>
              </w:rPr>
              <w:instrText xml:space="preserve"> PAGEREF _Toc456260900 \h </w:instrText>
            </w:r>
            <w:r w:rsidR="00EA54D7">
              <w:rPr>
                <w:webHidden/>
              </w:rPr>
            </w:r>
            <w:r w:rsidR="00EA54D7">
              <w:rPr>
                <w:webHidden/>
              </w:rPr>
              <w:fldChar w:fldCharType="separate"/>
            </w:r>
            <w:r w:rsidR="00254B48">
              <w:rPr>
                <w:webHidden/>
              </w:rPr>
              <w:t>19</w:t>
            </w:r>
            <w:r w:rsidR="00EA54D7">
              <w:rPr>
                <w:webHidden/>
              </w:rPr>
              <w:fldChar w:fldCharType="end"/>
            </w:r>
          </w:hyperlink>
        </w:p>
        <w:p w14:paraId="69826F9A" w14:textId="77777777" w:rsidR="00EA54D7" w:rsidRDefault="00D9197A">
          <w:pPr>
            <w:pStyle w:val="TOC2"/>
            <w:rPr>
              <w:rFonts w:eastAsiaTheme="minorEastAsia" w:cstheme="minorBidi"/>
              <w:color w:val="auto"/>
              <w:sz w:val="22"/>
              <w:szCs w:val="22"/>
            </w:rPr>
          </w:pPr>
          <w:hyperlink w:anchor="_Toc456260901" w:history="1">
            <w:r w:rsidR="00EA54D7" w:rsidRPr="00135291">
              <w:rPr>
                <w:rStyle w:val="Hyperlink"/>
              </w:rPr>
              <w:t>Priority 5.4: Support lifelong learning.</w:t>
            </w:r>
            <w:r w:rsidR="00EA54D7">
              <w:rPr>
                <w:webHidden/>
              </w:rPr>
              <w:tab/>
            </w:r>
            <w:r w:rsidR="00EA54D7">
              <w:rPr>
                <w:webHidden/>
              </w:rPr>
              <w:fldChar w:fldCharType="begin"/>
            </w:r>
            <w:r w:rsidR="00EA54D7">
              <w:rPr>
                <w:webHidden/>
              </w:rPr>
              <w:instrText xml:space="preserve"> PAGEREF _Toc456260901 \h </w:instrText>
            </w:r>
            <w:r w:rsidR="00EA54D7">
              <w:rPr>
                <w:webHidden/>
              </w:rPr>
            </w:r>
            <w:r w:rsidR="00EA54D7">
              <w:rPr>
                <w:webHidden/>
              </w:rPr>
              <w:fldChar w:fldCharType="separate"/>
            </w:r>
            <w:r w:rsidR="00254B48">
              <w:rPr>
                <w:webHidden/>
              </w:rPr>
              <w:t>19</w:t>
            </w:r>
            <w:r w:rsidR="00EA54D7">
              <w:rPr>
                <w:webHidden/>
              </w:rPr>
              <w:fldChar w:fldCharType="end"/>
            </w:r>
          </w:hyperlink>
        </w:p>
        <w:p w14:paraId="4C00485A" w14:textId="77777777" w:rsidR="00EA54D7" w:rsidRDefault="00D9197A">
          <w:pPr>
            <w:pStyle w:val="TOC1"/>
            <w:rPr>
              <w:rFonts w:eastAsiaTheme="minorEastAsia" w:cstheme="minorBidi"/>
              <w:b w:val="0"/>
              <w:color w:val="auto"/>
              <w:sz w:val="22"/>
              <w:szCs w:val="22"/>
            </w:rPr>
          </w:pPr>
          <w:hyperlink w:anchor="_Toc456260902" w:history="1">
            <w:r w:rsidR="00EA54D7" w:rsidRPr="00135291">
              <w:rPr>
                <w:rStyle w:val="Hyperlink"/>
              </w:rPr>
              <w:t>Goal 6: A connected city.</w:t>
            </w:r>
            <w:r w:rsidR="00EA54D7">
              <w:rPr>
                <w:webHidden/>
              </w:rPr>
              <w:tab/>
            </w:r>
            <w:r w:rsidR="00EA54D7">
              <w:rPr>
                <w:webHidden/>
              </w:rPr>
              <w:fldChar w:fldCharType="begin"/>
            </w:r>
            <w:r w:rsidR="00EA54D7">
              <w:rPr>
                <w:webHidden/>
              </w:rPr>
              <w:instrText xml:space="preserve"> PAGEREF _Toc456260902 \h </w:instrText>
            </w:r>
            <w:r w:rsidR="00EA54D7">
              <w:rPr>
                <w:webHidden/>
              </w:rPr>
            </w:r>
            <w:r w:rsidR="00EA54D7">
              <w:rPr>
                <w:webHidden/>
              </w:rPr>
              <w:fldChar w:fldCharType="separate"/>
            </w:r>
            <w:r w:rsidR="00254B48">
              <w:rPr>
                <w:webHidden/>
              </w:rPr>
              <w:t>20</w:t>
            </w:r>
            <w:r w:rsidR="00EA54D7">
              <w:rPr>
                <w:webHidden/>
              </w:rPr>
              <w:fldChar w:fldCharType="end"/>
            </w:r>
          </w:hyperlink>
        </w:p>
        <w:p w14:paraId="41E483A1" w14:textId="77777777" w:rsidR="00EA54D7" w:rsidRDefault="00D9197A">
          <w:pPr>
            <w:pStyle w:val="TOC2"/>
            <w:rPr>
              <w:rFonts w:eastAsiaTheme="minorEastAsia" w:cstheme="minorBidi"/>
              <w:color w:val="auto"/>
              <w:sz w:val="22"/>
              <w:szCs w:val="22"/>
            </w:rPr>
          </w:pPr>
          <w:hyperlink w:anchor="_Toc456260903" w:history="1">
            <w:r w:rsidR="00EA54D7" w:rsidRPr="00135291">
              <w:rPr>
                <w:rStyle w:val="Hyperlink"/>
              </w:rPr>
              <w:t>Priority 6.1: A great walking city.</w:t>
            </w:r>
            <w:r w:rsidR="00EA54D7">
              <w:rPr>
                <w:webHidden/>
              </w:rPr>
              <w:tab/>
            </w:r>
            <w:r w:rsidR="00EA54D7">
              <w:rPr>
                <w:webHidden/>
              </w:rPr>
              <w:fldChar w:fldCharType="begin"/>
            </w:r>
            <w:r w:rsidR="00EA54D7">
              <w:rPr>
                <w:webHidden/>
              </w:rPr>
              <w:instrText xml:space="preserve"> PAGEREF _Toc456260903 \h </w:instrText>
            </w:r>
            <w:r w:rsidR="00EA54D7">
              <w:rPr>
                <w:webHidden/>
              </w:rPr>
            </w:r>
            <w:r w:rsidR="00EA54D7">
              <w:rPr>
                <w:webHidden/>
              </w:rPr>
              <w:fldChar w:fldCharType="separate"/>
            </w:r>
            <w:r w:rsidR="00254B48">
              <w:rPr>
                <w:webHidden/>
              </w:rPr>
              <w:t>20</w:t>
            </w:r>
            <w:r w:rsidR="00EA54D7">
              <w:rPr>
                <w:webHidden/>
              </w:rPr>
              <w:fldChar w:fldCharType="end"/>
            </w:r>
          </w:hyperlink>
        </w:p>
        <w:p w14:paraId="769A96A5" w14:textId="77777777" w:rsidR="00EA54D7" w:rsidRDefault="00D9197A">
          <w:pPr>
            <w:pStyle w:val="TOC2"/>
            <w:rPr>
              <w:rFonts w:eastAsiaTheme="minorEastAsia" w:cstheme="minorBidi"/>
              <w:color w:val="auto"/>
              <w:sz w:val="22"/>
              <w:szCs w:val="22"/>
            </w:rPr>
          </w:pPr>
          <w:hyperlink w:anchor="_Toc456260904" w:history="1">
            <w:r w:rsidR="00EA54D7" w:rsidRPr="00135291">
              <w:rPr>
                <w:rStyle w:val="Hyperlink"/>
              </w:rPr>
              <w:t>Priority 6.2: A great cycling city.</w:t>
            </w:r>
            <w:r w:rsidR="00EA54D7">
              <w:rPr>
                <w:webHidden/>
              </w:rPr>
              <w:tab/>
            </w:r>
            <w:r w:rsidR="00EA54D7">
              <w:rPr>
                <w:webHidden/>
              </w:rPr>
              <w:fldChar w:fldCharType="begin"/>
            </w:r>
            <w:r w:rsidR="00EA54D7">
              <w:rPr>
                <w:webHidden/>
              </w:rPr>
              <w:instrText xml:space="preserve"> PAGEREF _Toc456260904 \h </w:instrText>
            </w:r>
            <w:r w:rsidR="00EA54D7">
              <w:rPr>
                <w:webHidden/>
              </w:rPr>
            </w:r>
            <w:r w:rsidR="00EA54D7">
              <w:rPr>
                <w:webHidden/>
              </w:rPr>
              <w:fldChar w:fldCharType="separate"/>
            </w:r>
            <w:r w:rsidR="00254B48">
              <w:rPr>
                <w:webHidden/>
              </w:rPr>
              <w:t>20</w:t>
            </w:r>
            <w:r w:rsidR="00EA54D7">
              <w:rPr>
                <w:webHidden/>
              </w:rPr>
              <w:fldChar w:fldCharType="end"/>
            </w:r>
          </w:hyperlink>
        </w:p>
        <w:p w14:paraId="23922C02" w14:textId="77777777" w:rsidR="00EA54D7" w:rsidRDefault="00D9197A">
          <w:pPr>
            <w:pStyle w:val="TOC2"/>
            <w:rPr>
              <w:rFonts w:eastAsiaTheme="minorEastAsia" w:cstheme="minorBidi"/>
              <w:color w:val="auto"/>
              <w:sz w:val="22"/>
              <w:szCs w:val="22"/>
            </w:rPr>
          </w:pPr>
          <w:hyperlink w:anchor="_Toc456260905" w:history="1">
            <w:r w:rsidR="00EA54D7" w:rsidRPr="00135291">
              <w:rPr>
                <w:rStyle w:val="Hyperlink"/>
              </w:rPr>
              <w:t>Priority 6.3: Provide effective and integrated public transport.</w:t>
            </w:r>
            <w:r w:rsidR="00EA54D7">
              <w:rPr>
                <w:webHidden/>
              </w:rPr>
              <w:tab/>
            </w:r>
            <w:r w:rsidR="00EA54D7">
              <w:rPr>
                <w:webHidden/>
              </w:rPr>
              <w:fldChar w:fldCharType="begin"/>
            </w:r>
            <w:r w:rsidR="00EA54D7">
              <w:rPr>
                <w:webHidden/>
              </w:rPr>
              <w:instrText xml:space="preserve"> PAGEREF _Toc456260905 \h </w:instrText>
            </w:r>
            <w:r w:rsidR="00EA54D7">
              <w:rPr>
                <w:webHidden/>
              </w:rPr>
            </w:r>
            <w:r w:rsidR="00EA54D7">
              <w:rPr>
                <w:webHidden/>
              </w:rPr>
              <w:fldChar w:fldCharType="separate"/>
            </w:r>
            <w:r w:rsidR="00254B48">
              <w:rPr>
                <w:webHidden/>
              </w:rPr>
              <w:t>20</w:t>
            </w:r>
            <w:r w:rsidR="00EA54D7">
              <w:rPr>
                <w:webHidden/>
              </w:rPr>
              <w:fldChar w:fldCharType="end"/>
            </w:r>
          </w:hyperlink>
        </w:p>
        <w:p w14:paraId="39AF0A24" w14:textId="77777777" w:rsidR="00EA54D7" w:rsidRDefault="00D9197A">
          <w:pPr>
            <w:pStyle w:val="TOC2"/>
            <w:rPr>
              <w:rFonts w:eastAsiaTheme="minorEastAsia" w:cstheme="minorBidi"/>
              <w:color w:val="auto"/>
              <w:sz w:val="22"/>
              <w:szCs w:val="22"/>
            </w:rPr>
          </w:pPr>
          <w:hyperlink w:anchor="_Toc456260906" w:history="1">
            <w:r w:rsidR="00EA54D7" w:rsidRPr="00135291">
              <w:rPr>
                <w:rStyle w:val="Hyperlink"/>
              </w:rPr>
              <w:t>Priority 6.4: Implement innovative urban freight logistics.</w:t>
            </w:r>
            <w:r w:rsidR="00EA54D7">
              <w:rPr>
                <w:webHidden/>
              </w:rPr>
              <w:tab/>
            </w:r>
            <w:r w:rsidR="00EA54D7">
              <w:rPr>
                <w:webHidden/>
              </w:rPr>
              <w:fldChar w:fldCharType="begin"/>
            </w:r>
            <w:r w:rsidR="00EA54D7">
              <w:rPr>
                <w:webHidden/>
              </w:rPr>
              <w:instrText xml:space="preserve"> PAGEREF _Toc456260906 \h </w:instrText>
            </w:r>
            <w:r w:rsidR="00EA54D7">
              <w:rPr>
                <w:webHidden/>
              </w:rPr>
            </w:r>
            <w:r w:rsidR="00EA54D7">
              <w:rPr>
                <w:webHidden/>
              </w:rPr>
              <w:fldChar w:fldCharType="separate"/>
            </w:r>
            <w:r w:rsidR="00254B48">
              <w:rPr>
                <w:webHidden/>
              </w:rPr>
              <w:t>20</w:t>
            </w:r>
            <w:r w:rsidR="00EA54D7">
              <w:rPr>
                <w:webHidden/>
              </w:rPr>
              <w:fldChar w:fldCharType="end"/>
            </w:r>
          </w:hyperlink>
        </w:p>
        <w:p w14:paraId="0B24D083" w14:textId="77777777" w:rsidR="00EA54D7" w:rsidRDefault="00D9197A">
          <w:pPr>
            <w:pStyle w:val="TOC2"/>
            <w:rPr>
              <w:rFonts w:eastAsiaTheme="minorEastAsia" w:cstheme="minorBidi"/>
              <w:color w:val="auto"/>
              <w:sz w:val="22"/>
              <w:szCs w:val="22"/>
            </w:rPr>
          </w:pPr>
          <w:hyperlink w:anchor="_Toc456260907" w:history="1">
            <w:r w:rsidR="00EA54D7" w:rsidRPr="00135291">
              <w:rPr>
                <w:rStyle w:val="Hyperlink"/>
              </w:rPr>
              <w:t>Priority 6.5: Transition to future transport technologies.</w:t>
            </w:r>
            <w:r w:rsidR="00EA54D7">
              <w:rPr>
                <w:webHidden/>
              </w:rPr>
              <w:tab/>
            </w:r>
            <w:r w:rsidR="00EA54D7">
              <w:rPr>
                <w:webHidden/>
              </w:rPr>
              <w:fldChar w:fldCharType="begin"/>
            </w:r>
            <w:r w:rsidR="00EA54D7">
              <w:rPr>
                <w:webHidden/>
              </w:rPr>
              <w:instrText xml:space="preserve"> PAGEREF _Toc456260907 \h </w:instrText>
            </w:r>
            <w:r w:rsidR="00EA54D7">
              <w:rPr>
                <w:webHidden/>
              </w:rPr>
            </w:r>
            <w:r w:rsidR="00EA54D7">
              <w:rPr>
                <w:webHidden/>
              </w:rPr>
              <w:fldChar w:fldCharType="separate"/>
            </w:r>
            <w:r w:rsidR="00254B48">
              <w:rPr>
                <w:webHidden/>
              </w:rPr>
              <w:t>20</w:t>
            </w:r>
            <w:r w:rsidR="00EA54D7">
              <w:rPr>
                <w:webHidden/>
              </w:rPr>
              <w:fldChar w:fldCharType="end"/>
            </w:r>
          </w:hyperlink>
        </w:p>
        <w:p w14:paraId="1E5FE55E" w14:textId="77777777" w:rsidR="00EA54D7" w:rsidRDefault="00D9197A">
          <w:pPr>
            <w:pStyle w:val="TOC2"/>
            <w:rPr>
              <w:rFonts w:eastAsiaTheme="minorEastAsia" w:cstheme="minorBidi"/>
              <w:color w:val="auto"/>
              <w:sz w:val="22"/>
              <w:szCs w:val="22"/>
            </w:rPr>
          </w:pPr>
          <w:hyperlink w:anchor="_Toc456260908" w:history="1">
            <w:r w:rsidR="00EA54D7" w:rsidRPr="00135291">
              <w:rPr>
                <w:rStyle w:val="Hyperlink"/>
              </w:rPr>
              <w:t>Priority 6.6: Connect regionally and globally.</w:t>
            </w:r>
            <w:r w:rsidR="00EA54D7">
              <w:rPr>
                <w:webHidden/>
              </w:rPr>
              <w:tab/>
            </w:r>
            <w:r w:rsidR="00EA54D7">
              <w:rPr>
                <w:webHidden/>
              </w:rPr>
              <w:fldChar w:fldCharType="begin"/>
            </w:r>
            <w:r w:rsidR="00EA54D7">
              <w:rPr>
                <w:webHidden/>
              </w:rPr>
              <w:instrText xml:space="preserve"> PAGEREF _Toc456260908 \h </w:instrText>
            </w:r>
            <w:r w:rsidR="00EA54D7">
              <w:rPr>
                <w:webHidden/>
              </w:rPr>
            </w:r>
            <w:r w:rsidR="00EA54D7">
              <w:rPr>
                <w:webHidden/>
              </w:rPr>
              <w:fldChar w:fldCharType="separate"/>
            </w:r>
            <w:r w:rsidR="00254B48">
              <w:rPr>
                <w:webHidden/>
              </w:rPr>
              <w:t>21</w:t>
            </w:r>
            <w:r w:rsidR="00EA54D7">
              <w:rPr>
                <w:webHidden/>
              </w:rPr>
              <w:fldChar w:fldCharType="end"/>
            </w:r>
          </w:hyperlink>
        </w:p>
        <w:p w14:paraId="5FEF0E54" w14:textId="77777777" w:rsidR="00EA54D7" w:rsidRDefault="00D9197A">
          <w:pPr>
            <w:pStyle w:val="TOC1"/>
            <w:rPr>
              <w:rFonts w:eastAsiaTheme="minorEastAsia" w:cstheme="minorBidi"/>
              <w:b w:val="0"/>
              <w:color w:val="auto"/>
              <w:sz w:val="22"/>
              <w:szCs w:val="22"/>
            </w:rPr>
          </w:pPr>
          <w:hyperlink w:anchor="_Toc456260909" w:history="1">
            <w:r w:rsidR="00EA54D7" w:rsidRPr="00135291">
              <w:rPr>
                <w:rStyle w:val="Hyperlink"/>
              </w:rPr>
              <w:t>Goal 7: A deliberative city.</w:t>
            </w:r>
            <w:r w:rsidR="00EA54D7">
              <w:rPr>
                <w:webHidden/>
              </w:rPr>
              <w:tab/>
            </w:r>
            <w:r w:rsidR="00EA54D7">
              <w:rPr>
                <w:webHidden/>
              </w:rPr>
              <w:fldChar w:fldCharType="begin"/>
            </w:r>
            <w:r w:rsidR="00EA54D7">
              <w:rPr>
                <w:webHidden/>
              </w:rPr>
              <w:instrText xml:space="preserve"> PAGEREF _Toc456260909 \h </w:instrText>
            </w:r>
            <w:r w:rsidR="00EA54D7">
              <w:rPr>
                <w:webHidden/>
              </w:rPr>
            </w:r>
            <w:r w:rsidR="00EA54D7">
              <w:rPr>
                <w:webHidden/>
              </w:rPr>
              <w:fldChar w:fldCharType="separate"/>
            </w:r>
            <w:r w:rsidR="00254B48">
              <w:rPr>
                <w:webHidden/>
              </w:rPr>
              <w:t>22</w:t>
            </w:r>
            <w:r w:rsidR="00EA54D7">
              <w:rPr>
                <w:webHidden/>
              </w:rPr>
              <w:fldChar w:fldCharType="end"/>
            </w:r>
          </w:hyperlink>
        </w:p>
        <w:p w14:paraId="71059BC8" w14:textId="77777777" w:rsidR="00EA54D7" w:rsidRDefault="00D9197A">
          <w:pPr>
            <w:pStyle w:val="TOC2"/>
            <w:rPr>
              <w:rFonts w:eastAsiaTheme="minorEastAsia" w:cstheme="minorBidi"/>
              <w:color w:val="auto"/>
              <w:sz w:val="22"/>
              <w:szCs w:val="22"/>
            </w:rPr>
          </w:pPr>
          <w:hyperlink w:anchor="_Toc456260910" w:history="1">
            <w:r w:rsidR="00EA54D7" w:rsidRPr="00135291">
              <w:rPr>
                <w:rStyle w:val="Hyperlink"/>
              </w:rPr>
              <w:t>Priority 7.1: Lead in participatory democracy.</w:t>
            </w:r>
            <w:r w:rsidR="00EA54D7">
              <w:rPr>
                <w:webHidden/>
              </w:rPr>
              <w:tab/>
            </w:r>
            <w:r w:rsidR="00EA54D7">
              <w:rPr>
                <w:webHidden/>
              </w:rPr>
              <w:fldChar w:fldCharType="begin"/>
            </w:r>
            <w:r w:rsidR="00EA54D7">
              <w:rPr>
                <w:webHidden/>
              </w:rPr>
              <w:instrText xml:space="preserve"> PAGEREF _Toc456260910 \h </w:instrText>
            </w:r>
            <w:r w:rsidR="00EA54D7">
              <w:rPr>
                <w:webHidden/>
              </w:rPr>
            </w:r>
            <w:r w:rsidR="00EA54D7">
              <w:rPr>
                <w:webHidden/>
              </w:rPr>
              <w:fldChar w:fldCharType="separate"/>
            </w:r>
            <w:r w:rsidR="00254B48">
              <w:rPr>
                <w:webHidden/>
              </w:rPr>
              <w:t>22</w:t>
            </w:r>
            <w:r w:rsidR="00EA54D7">
              <w:rPr>
                <w:webHidden/>
              </w:rPr>
              <w:fldChar w:fldCharType="end"/>
            </w:r>
          </w:hyperlink>
        </w:p>
        <w:p w14:paraId="7F363DBD" w14:textId="77777777" w:rsidR="00EA54D7" w:rsidRDefault="00D9197A">
          <w:pPr>
            <w:pStyle w:val="TOC2"/>
            <w:rPr>
              <w:rFonts w:eastAsiaTheme="minorEastAsia" w:cstheme="minorBidi"/>
              <w:color w:val="auto"/>
              <w:sz w:val="22"/>
              <w:szCs w:val="22"/>
            </w:rPr>
          </w:pPr>
          <w:hyperlink w:anchor="_Toc456260911" w:history="1">
            <w:r w:rsidR="00EA54D7" w:rsidRPr="00135291">
              <w:rPr>
                <w:rStyle w:val="Hyperlink"/>
              </w:rPr>
              <w:t>Priority 7.2: Empower local communities.</w:t>
            </w:r>
            <w:r w:rsidR="00EA54D7">
              <w:rPr>
                <w:webHidden/>
              </w:rPr>
              <w:tab/>
            </w:r>
            <w:r w:rsidR="00EA54D7">
              <w:rPr>
                <w:webHidden/>
              </w:rPr>
              <w:fldChar w:fldCharType="begin"/>
            </w:r>
            <w:r w:rsidR="00EA54D7">
              <w:rPr>
                <w:webHidden/>
              </w:rPr>
              <w:instrText xml:space="preserve"> PAGEREF _Toc456260911 \h </w:instrText>
            </w:r>
            <w:r w:rsidR="00EA54D7">
              <w:rPr>
                <w:webHidden/>
              </w:rPr>
            </w:r>
            <w:r w:rsidR="00EA54D7">
              <w:rPr>
                <w:webHidden/>
              </w:rPr>
              <w:fldChar w:fldCharType="separate"/>
            </w:r>
            <w:r w:rsidR="00254B48">
              <w:rPr>
                <w:webHidden/>
              </w:rPr>
              <w:t>22</w:t>
            </w:r>
            <w:r w:rsidR="00EA54D7">
              <w:rPr>
                <w:webHidden/>
              </w:rPr>
              <w:fldChar w:fldCharType="end"/>
            </w:r>
          </w:hyperlink>
        </w:p>
        <w:p w14:paraId="5EEB860D" w14:textId="77777777" w:rsidR="00EA54D7" w:rsidRDefault="00D9197A">
          <w:pPr>
            <w:pStyle w:val="TOC2"/>
            <w:rPr>
              <w:rFonts w:eastAsiaTheme="minorEastAsia" w:cstheme="minorBidi"/>
              <w:color w:val="auto"/>
              <w:sz w:val="22"/>
              <w:szCs w:val="22"/>
            </w:rPr>
          </w:pPr>
          <w:hyperlink w:anchor="_Toc456260912" w:history="1">
            <w:r w:rsidR="00EA54D7" w:rsidRPr="00135291">
              <w:rPr>
                <w:rStyle w:val="Hyperlink"/>
              </w:rPr>
              <w:t>Priority 7.3: A collaborative city.</w:t>
            </w:r>
            <w:r w:rsidR="00EA54D7">
              <w:rPr>
                <w:webHidden/>
              </w:rPr>
              <w:tab/>
            </w:r>
            <w:r w:rsidR="00EA54D7">
              <w:rPr>
                <w:webHidden/>
              </w:rPr>
              <w:fldChar w:fldCharType="begin"/>
            </w:r>
            <w:r w:rsidR="00EA54D7">
              <w:rPr>
                <w:webHidden/>
              </w:rPr>
              <w:instrText xml:space="preserve"> PAGEREF _Toc456260912 \h </w:instrText>
            </w:r>
            <w:r w:rsidR="00EA54D7">
              <w:rPr>
                <w:webHidden/>
              </w:rPr>
            </w:r>
            <w:r w:rsidR="00EA54D7">
              <w:rPr>
                <w:webHidden/>
              </w:rPr>
              <w:fldChar w:fldCharType="separate"/>
            </w:r>
            <w:r w:rsidR="00254B48">
              <w:rPr>
                <w:webHidden/>
              </w:rPr>
              <w:t>22</w:t>
            </w:r>
            <w:r w:rsidR="00EA54D7">
              <w:rPr>
                <w:webHidden/>
              </w:rPr>
              <w:fldChar w:fldCharType="end"/>
            </w:r>
          </w:hyperlink>
        </w:p>
        <w:p w14:paraId="0C828D72" w14:textId="77777777" w:rsidR="00EA54D7" w:rsidRDefault="00D9197A">
          <w:pPr>
            <w:pStyle w:val="TOC2"/>
            <w:rPr>
              <w:rFonts w:eastAsiaTheme="minorEastAsia" w:cstheme="minorBidi"/>
              <w:color w:val="auto"/>
              <w:sz w:val="22"/>
              <w:szCs w:val="22"/>
            </w:rPr>
          </w:pPr>
          <w:hyperlink w:anchor="_Toc456260913" w:history="1">
            <w:r w:rsidR="00EA54D7" w:rsidRPr="00135291">
              <w:rPr>
                <w:rStyle w:val="Hyperlink"/>
              </w:rPr>
              <w:t>Priority 7.4: Enable citizen engagement with new technologies.</w:t>
            </w:r>
            <w:r w:rsidR="00EA54D7">
              <w:rPr>
                <w:webHidden/>
              </w:rPr>
              <w:tab/>
            </w:r>
            <w:r w:rsidR="00EA54D7">
              <w:rPr>
                <w:webHidden/>
              </w:rPr>
              <w:fldChar w:fldCharType="begin"/>
            </w:r>
            <w:r w:rsidR="00EA54D7">
              <w:rPr>
                <w:webHidden/>
              </w:rPr>
              <w:instrText xml:space="preserve"> PAGEREF _Toc456260913 \h </w:instrText>
            </w:r>
            <w:r w:rsidR="00EA54D7">
              <w:rPr>
                <w:webHidden/>
              </w:rPr>
            </w:r>
            <w:r w:rsidR="00EA54D7">
              <w:rPr>
                <w:webHidden/>
              </w:rPr>
              <w:fldChar w:fldCharType="separate"/>
            </w:r>
            <w:r w:rsidR="00254B48">
              <w:rPr>
                <w:webHidden/>
              </w:rPr>
              <w:t>22</w:t>
            </w:r>
            <w:r w:rsidR="00EA54D7">
              <w:rPr>
                <w:webHidden/>
              </w:rPr>
              <w:fldChar w:fldCharType="end"/>
            </w:r>
          </w:hyperlink>
        </w:p>
        <w:p w14:paraId="07791766" w14:textId="77777777" w:rsidR="00EA54D7" w:rsidRDefault="00D9197A">
          <w:pPr>
            <w:pStyle w:val="TOC2"/>
            <w:rPr>
              <w:rFonts w:eastAsiaTheme="minorEastAsia" w:cstheme="minorBidi"/>
              <w:color w:val="auto"/>
              <w:sz w:val="22"/>
              <w:szCs w:val="22"/>
            </w:rPr>
          </w:pPr>
          <w:hyperlink w:anchor="_Toc456260914" w:history="1">
            <w:r w:rsidR="00EA54D7" w:rsidRPr="00135291">
              <w:rPr>
                <w:rStyle w:val="Hyperlink"/>
              </w:rPr>
              <w:t>Priority 7.5: Open up government data.</w:t>
            </w:r>
            <w:r w:rsidR="00EA54D7">
              <w:rPr>
                <w:webHidden/>
              </w:rPr>
              <w:tab/>
            </w:r>
            <w:r w:rsidR="00EA54D7">
              <w:rPr>
                <w:webHidden/>
              </w:rPr>
              <w:fldChar w:fldCharType="begin"/>
            </w:r>
            <w:r w:rsidR="00EA54D7">
              <w:rPr>
                <w:webHidden/>
              </w:rPr>
              <w:instrText xml:space="preserve"> PAGEREF _Toc456260914 \h </w:instrText>
            </w:r>
            <w:r w:rsidR="00EA54D7">
              <w:rPr>
                <w:webHidden/>
              </w:rPr>
            </w:r>
            <w:r w:rsidR="00EA54D7">
              <w:rPr>
                <w:webHidden/>
              </w:rPr>
              <w:fldChar w:fldCharType="separate"/>
            </w:r>
            <w:r w:rsidR="00254B48">
              <w:rPr>
                <w:webHidden/>
              </w:rPr>
              <w:t>22</w:t>
            </w:r>
            <w:r w:rsidR="00EA54D7">
              <w:rPr>
                <w:webHidden/>
              </w:rPr>
              <w:fldChar w:fldCharType="end"/>
            </w:r>
          </w:hyperlink>
        </w:p>
        <w:p w14:paraId="4B835462" w14:textId="77777777" w:rsidR="00EA54D7" w:rsidRDefault="00D9197A">
          <w:pPr>
            <w:pStyle w:val="TOC1"/>
            <w:rPr>
              <w:rFonts w:eastAsiaTheme="minorEastAsia" w:cstheme="minorBidi"/>
              <w:b w:val="0"/>
              <w:color w:val="auto"/>
              <w:sz w:val="22"/>
              <w:szCs w:val="22"/>
            </w:rPr>
          </w:pPr>
          <w:hyperlink w:anchor="_Toc456260915" w:history="1">
            <w:r w:rsidR="00EA54D7" w:rsidRPr="00135291">
              <w:rPr>
                <w:rStyle w:val="Hyperlink"/>
              </w:rPr>
              <w:t>Goal 8: A city managing change.</w:t>
            </w:r>
            <w:r w:rsidR="00EA54D7">
              <w:rPr>
                <w:webHidden/>
              </w:rPr>
              <w:tab/>
            </w:r>
            <w:r w:rsidR="00EA54D7">
              <w:rPr>
                <w:webHidden/>
              </w:rPr>
              <w:fldChar w:fldCharType="begin"/>
            </w:r>
            <w:r w:rsidR="00EA54D7">
              <w:rPr>
                <w:webHidden/>
              </w:rPr>
              <w:instrText xml:space="preserve"> PAGEREF _Toc456260915 \h </w:instrText>
            </w:r>
            <w:r w:rsidR="00EA54D7">
              <w:rPr>
                <w:webHidden/>
              </w:rPr>
            </w:r>
            <w:r w:rsidR="00EA54D7">
              <w:rPr>
                <w:webHidden/>
              </w:rPr>
              <w:fldChar w:fldCharType="separate"/>
            </w:r>
            <w:r w:rsidR="00254B48">
              <w:rPr>
                <w:webHidden/>
              </w:rPr>
              <w:t>23</w:t>
            </w:r>
            <w:r w:rsidR="00EA54D7">
              <w:rPr>
                <w:webHidden/>
              </w:rPr>
              <w:fldChar w:fldCharType="end"/>
            </w:r>
          </w:hyperlink>
        </w:p>
        <w:p w14:paraId="08491383" w14:textId="77777777" w:rsidR="00EA54D7" w:rsidRDefault="00D9197A">
          <w:pPr>
            <w:pStyle w:val="TOC2"/>
            <w:rPr>
              <w:rFonts w:eastAsiaTheme="minorEastAsia" w:cstheme="minorBidi"/>
              <w:color w:val="auto"/>
              <w:sz w:val="22"/>
              <w:szCs w:val="22"/>
            </w:rPr>
          </w:pPr>
          <w:hyperlink w:anchor="_Toc456260916" w:history="1">
            <w:r w:rsidR="00EA54D7" w:rsidRPr="00135291">
              <w:rPr>
                <w:rStyle w:val="Hyperlink"/>
              </w:rPr>
              <w:t>Priority 8.1: Manage for increased density.</w:t>
            </w:r>
            <w:r w:rsidR="00EA54D7">
              <w:rPr>
                <w:webHidden/>
              </w:rPr>
              <w:tab/>
            </w:r>
            <w:r w:rsidR="00EA54D7">
              <w:rPr>
                <w:webHidden/>
              </w:rPr>
              <w:fldChar w:fldCharType="begin"/>
            </w:r>
            <w:r w:rsidR="00EA54D7">
              <w:rPr>
                <w:webHidden/>
              </w:rPr>
              <w:instrText xml:space="preserve"> PAGEREF _Toc456260916 \h </w:instrText>
            </w:r>
            <w:r w:rsidR="00EA54D7">
              <w:rPr>
                <w:webHidden/>
              </w:rPr>
            </w:r>
            <w:r w:rsidR="00EA54D7">
              <w:rPr>
                <w:webHidden/>
              </w:rPr>
              <w:fldChar w:fldCharType="separate"/>
            </w:r>
            <w:r w:rsidR="00254B48">
              <w:rPr>
                <w:webHidden/>
              </w:rPr>
              <w:t>23</w:t>
            </w:r>
            <w:r w:rsidR="00EA54D7">
              <w:rPr>
                <w:webHidden/>
              </w:rPr>
              <w:fldChar w:fldCharType="end"/>
            </w:r>
          </w:hyperlink>
        </w:p>
        <w:p w14:paraId="767E4F3F" w14:textId="77777777" w:rsidR="00EA54D7" w:rsidRDefault="00D9197A">
          <w:pPr>
            <w:pStyle w:val="TOC2"/>
            <w:rPr>
              <w:rFonts w:eastAsiaTheme="minorEastAsia" w:cstheme="minorBidi"/>
              <w:color w:val="auto"/>
              <w:sz w:val="22"/>
              <w:szCs w:val="22"/>
            </w:rPr>
          </w:pPr>
          <w:hyperlink w:anchor="_Toc456260917" w:history="1">
            <w:r w:rsidR="00EA54D7" w:rsidRPr="00135291">
              <w:rPr>
                <w:rStyle w:val="Hyperlink"/>
              </w:rPr>
              <w:t>Priority 8.2: An online city.</w:t>
            </w:r>
            <w:r w:rsidR="00EA54D7">
              <w:rPr>
                <w:webHidden/>
              </w:rPr>
              <w:tab/>
            </w:r>
            <w:r w:rsidR="00EA54D7">
              <w:rPr>
                <w:webHidden/>
              </w:rPr>
              <w:fldChar w:fldCharType="begin"/>
            </w:r>
            <w:r w:rsidR="00EA54D7">
              <w:rPr>
                <w:webHidden/>
              </w:rPr>
              <w:instrText xml:space="preserve"> PAGEREF _Toc456260917 \h </w:instrText>
            </w:r>
            <w:r w:rsidR="00EA54D7">
              <w:rPr>
                <w:webHidden/>
              </w:rPr>
            </w:r>
            <w:r w:rsidR="00EA54D7">
              <w:rPr>
                <w:webHidden/>
              </w:rPr>
              <w:fldChar w:fldCharType="separate"/>
            </w:r>
            <w:r w:rsidR="00254B48">
              <w:rPr>
                <w:webHidden/>
              </w:rPr>
              <w:t>23</w:t>
            </w:r>
            <w:r w:rsidR="00EA54D7">
              <w:rPr>
                <w:webHidden/>
              </w:rPr>
              <w:fldChar w:fldCharType="end"/>
            </w:r>
          </w:hyperlink>
        </w:p>
        <w:p w14:paraId="66B308BD" w14:textId="77777777" w:rsidR="00EA54D7" w:rsidRDefault="00D9197A">
          <w:pPr>
            <w:pStyle w:val="TOC2"/>
            <w:rPr>
              <w:rFonts w:eastAsiaTheme="minorEastAsia" w:cstheme="minorBidi"/>
              <w:color w:val="auto"/>
              <w:sz w:val="22"/>
              <w:szCs w:val="22"/>
            </w:rPr>
          </w:pPr>
          <w:hyperlink w:anchor="_Toc456260918" w:history="1">
            <w:r w:rsidR="00EA54D7" w:rsidRPr="00135291">
              <w:rPr>
                <w:rStyle w:val="Hyperlink"/>
              </w:rPr>
              <w:t>Priority 8.3: Plan infrastructure for the long-term.</w:t>
            </w:r>
            <w:r w:rsidR="00EA54D7">
              <w:rPr>
                <w:webHidden/>
              </w:rPr>
              <w:tab/>
            </w:r>
            <w:r w:rsidR="00EA54D7">
              <w:rPr>
                <w:webHidden/>
              </w:rPr>
              <w:fldChar w:fldCharType="begin"/>
            </w:r>
            <w:r w:rsidR="00EA54D7">
              <w:rPr>
                <w:webHidden/>
              </w:rPr>
              <w:instrText xml:space="preserve"> PAGEREF _Toc456260918 \h </w:instrText>
            </w:r>
            <w:r w:rsidR="00EA54D7">
              <w:rPr>
                <w:webHidden/>
              </w:rPr>
            </w:r>
            <w:r w:rsidR="00EA54D7">
              <w:rPr>
                <w:webHidden/>
              </w:rPr>
              <w:fldChar w:fldCharType="separate"/>
            </w:r>
            <w:r w:rsidR="00254B48">
              <w:rPr>
                <w:webHidden/>
              </w:rPr>
              <w:t>23</w:t>
            </w:r>
            <w:r w:rsidR="00EA54D7">
              <w:rPr>
                <w:webHidden/>
              </w:rPr>
              <w:fldChar w:fldCharType="end"/>
            </w:r>
          </w:hyperlink>
        </w:p>
        <w:p w14:paraId="7D63273A" w14:textId="77777777" w:rsidR="00EA54D7" w:rsidRDefault="00D9197A">
          <w:pPr>
            <w:pStyle w:val="TOC2"/>
            <w:rPr>
              <w:rFonts w:eastAsiaTheme="minorEastAsia" w:cstheme="minorBidi"/>
              <w:color w:val="auto"/>
              <w:sz w:val="22"/>
              <w:szCs w:val="22"/>
            </w:rPr>
          </w:pPr>
          <w:hyperlink w:anchor="_Toc456260919" w:history="1">
            <w:r w:rsidR="00EA54D7" w:rsidRPr="00135291">
              <w:rPr>
                <w:rStyle w:val="Hyperlink"/>
              </w:rPr>
              <w:t>Priority 8.4: Lead urban technology innovation.</w:t>
            </w:r>
            <w:r w:rsidR="00EA54D7">
              <w:rPr>
                <w:webHidden/>
              </w:rPr>
              <w:tab/>
            </w:r>
            <w:r w:rsidR="00EA54D7">
              <w:rPr>
                <w:webHidden/>
              </w:rPr>
              <w:fldChar w:fldCharType="begin"/>
            </w:r>
            <w:r w:rsidR="00EA54D7">
              <w:rPr>
                <w:webHidden/>
              </w:rPr>
              <w:instrText xml:space="preserve"> PAGEREF _Toc456260919 \h </w:instrText>
            </w:r>
            <w:r w:rsidR="00EA54D7">
              <w:rPr>
                <w:webHidden/>
              </w:rPr>
            </w:r>
            <w:r w:rsidR="00EA54D7">
              <w:rPr>
                <w:webHidden/>
              </w:rPr>
              <w:fldChar w:fldCharType="separate"/>
            </w:r>
            <w:r w:rsidR="00254B48">
              <w:rPr>
                <w:webHidden/>
              </w:rPr>
              <w:t>23</w:t>
            </w:r>
            <w:r w:rsidR="00EA54D7">
              <w:rPr>
                <w:webHidden/>
              </w:rPr>
              <w:fldChar w:fldCharType="end"/>
            </w:r>
          </w:hyperlink>
        </w:p>
        <w:p w14:paraId="5FE4E3D7" w14:textId="77777777" w:rsidR="00EA54D7" w:rsidRDefault="00D9197A">
          <w:pPr>
            <w:pStyle w:val="TOC2"/>
            <w:rPr>
              <w:rFonts w:eastAsiaTheme="minorEastAsia" w:cstheme="minorBidi"/>
              <w:color w:val="auto"/>
              <w:sz w:val="22"/>
              <w:szCs w:val="22"/>
            </w:rPr>
          </w:pPr>
          <w:hyperlink w:anchor="_Toc456260920" w:history="1">
            <w:r w:rsidR="00EA54D7" w:rsidRPr="00135291">
              <w:rPr>
                <w:rStyle w:val="Hyperlink"/>
              </w:rPr>
              <w:t>Priority 8.5: Use data to make a better city.</w:t>
            </w:r>
            <w:r w:rsidR="00EA54D7">
              <w:rPr>
                <w:webHidden/>
              </w:rPr>
              <w:tab/>
            </w:r>
            <w:r w:rsidR="00EA54D7">
              <w:rPr>
                <w:webHidden/>
              </w:rPr>
              <w:fldChar w:fldCharType="begin"/>
            </w:r>
            <w:r w:rsidR="00EA54D7">
              <w:rPr>
                <w:webHidden/>
              </w:rPr>
              <w:instrText xml:space="preserve"> PAGEREF _Toc456260920 \h </w:instrText>
            </w:r>
            <w:r w:rsidR="00EA54D7">
              <w:rPr>
                <w:webHidden/>
              </w:rPr>
            </w:r>
            <w:r w:rsidR="00EA54D7">
              <w:rPr>
                <w:webHidden/>
              </w:rPr>
              <w:fldChar w:fldCharType="separate"/>
            </w:r>
            <w:r w:rsidR="00254B48">
              <w:rPr>
                <w:webHidden/>
              </w:rPr>
              <w:t>23</w:t>
            </w:r>
            <w:r w:rsidR="00EA54D7">
              <w:rPr>
                <w:webHidden/>
              </w:rPr>
              <w:fldChar w:fldCharType="end"/>
            </w:r>
          </w:hyperlink>
        </w:p>
        <w:p w14:paraId="6B058E0A" w14:textId="77777777" w:rsidR="00EA54D7" w:rsidRDefault="00D9197A">
          <w:pPr>
            <w:pStyle w:val="TOC2"/>
            <w:rPr>
              <w:rFonts w:eastAsiaTheme="minorEastAsia" w:cstheme="minorBidi"/>
              <w:color w:val="auto"/>
              <w:sz w:val="22"/>
              <w:szCs w:val="22"/>
            </w:rPr>
          </w:pPr>
          <w:hyperlink w:anchor="_Toc456260921" w:history="1">
            <w:r w:rsidR="00EA54D7" w:rsidRPr="00135291">
              <w:rPr>
                <w:rStyle w:val="Hyperlink"/>
              </w:rPr>
              <w:t>Priority 8.6: Support people to transition to new technology.</w:t>
            </w:r>
            <w:r w:rsidR="00EA54D7">
              <w:rPr>
                <w:webHidden/>
              </w:rPr>
              <w:tab/>
            </w:r>
            <w:r w:rsidR="00EA54D7">
              <w:rPr>
                <w:webHidden/>
              </w:rPr>
              <w:fldChar w:fldCharType="begin"/>
            </w:r>
            <w:r w:rsidR="00EA54D7">
              <w:rPr>
                <w:webHidden/>
              </w:rPr>
              <w:instrText xml:space="preserve"> PAGEREF _Toc456260921 \h </w:instrText>
            </w:r>
            <w:r w:rsidR="00EA54D7">
              <w:rPr>
                <w:webHidden/>
              </w:rPr>
            </w:r>
            <w:r w:rsidR="00EA54D7">
              <w:rPr>
                <w:webHidden/>
              </w:rPr>
              <w:fldChar w:fldCharType="separate"/>
            </w:r>
            <w:r w:rsidR="00254B48">
              <w:rPr>
                <w:webHidden/>
              </w:rPr>
              <w:t>23</w:t>
            </w:r>
            <w:r w:rsidR="00EA54D7">
              <w:rPr>
                <w:webHidden/>
              </w:rPr>
              <w:fldChar w:fldCharType="end"/>
            </w:r>
          </w:hyperlink>
        </w:p>
        <w:p w14:paraId="4F26F4CB" w14:textId="77777777" w:rsidR="00EA54D7" w:rsidRDefault="00D9197A">
          <w:pPr>
            <w:pStyle w:val="TOC1"/>
            <w:rPr>
              <w:rFonts w:eastAsiaTheme="minorEastAsia" w:cstheme="minorBidi"/>
              <w:b w:val="0"/>
              <w:color w:val="auto"/>
              <w:sz w:val="22"/>
              <w:szCs w:val="22"/>
            </w:rPr>
          </w:pPr>
          <w:hyperlink w:anchor="_Toc456260922" w:history="1">
            <w:r w:rsidR="00EA54D7" w:rsidRPr="00135291">
              <w:rPr>
                <w:rStyle w:val="Hyperlink"/>
              </w:rPr>
              <w:t>Goal 9: A city with an Aboriginal focus.</w:t>
            </w:r>
            <w:r w:rsidR="00EA54D7">
              <w:rPr>
                <w:webHidden/>
              </w:rPr>
              <w:tab/>
            </w:r>
            <w:r w:rsidR="00EA54D7">
              <w:rPr>
                <w:webHidden/>
              </w:rPr>
              <w:fldChar w:fldCharType="begin"/>
            </w:r>
            <w:r w:rsidR="00EA54D7">
              <w:rPr>
                <w:webHidden/>
              </w:rPr>
              <w:instrText xml:space="preserve"> PAGEREF _Toc456260922 \h </w:instrText>
            </w:r>
            <w:r w:rsidR="00EA54D7">
              <w:rPr>
                <w:webHidden/>
              </w:rPr>
            </w:r>
            <w:r w:rsidR="00EA54D7">
              <w:rPr>
                <w:webHidden/>
              </w:rPr>
              <w:fldChar w:fldCharType="separate"/>
            </w:r>
            <w:r w:rsidR="00254B48">
              <w:rPr>
                <w:webHidden/>
              </w:rPr>
              <w:t>25</w:t>
            </w:r>
            <w:r w:rsidR="00EA54D7">
              <w:rPr>
                <w:webHidden/>
              </w:rPr>
              <w:fldChar w:fldCharType="end"/>
            </w:r>
          </w:hyperlink>
        </w:p>
        <w:p w14:paraId="2489DD73" w14:textId="77777777" w:rsidR="00EA54D7" w:rsidRDefault="00D9197A">
          <w:pPr>
            <w:pStyle w:val="TOC2"/>
            <w:rPr>
              <w:rFonts w:eastAsiaTheme="minorEastAsia" w:cstheme="minorBidi"/>
              <w:color w:val="auto"/>
              <w:sz w:val="22"/>
              <w:szCs w:val="22"/>
            </w:rPr>
          </w:pPr>
          <w:hyperlink w:anchor="_Toc456260923" w:history="1">
            <w:r w:rsidR="00EA54D7" w:rsidRPr="00135291">
              <w:rPr>
                <w:rStyle w:val="Hyperlink"/>
              </w:rPr>
              <w:t>Priority 9.1: Acknowledge our Aboriginal identity.</w:t>
            </w:r>
            <w:r w:rsidR="00EA54D7">
              <w:rPr>
                <w:webHidden/>
              </w:rPr>
              <w:tab/>
            </w:r>
            <w:r w:rsidR="00EA54D7">
              <w:rPr>
                <w:webHidden/>
              </w:rPr>
              <w:fldChar w:fldCharType="begin"/>
            </w:r>
            <w:r w:rsidR="00EA54D7">
              <w:rPr>
                <w:webHidden/>
              </w:rPr>
              <w:instrText xml:space="preserve"> PAGEREF _Toc456260923 \h </w:instrText>
            </w:r>
            <w:r w:rsidR="00EA54D7">
              <w:rPr>
                <w:webHidden/>
              </w:rPr>
            </w:r>
            <w:r w:rsidR="00EA54D7">
              <w:rPr>
                <w:webHidden/>
              </w:rPr>
              <w:fldChar w:fldCharType="separate"/>
            </w:r>
            <w:r w:rsidR="00254B48">
              <w:rPr>
                <w:webHidden/>
              </w:rPr>
              <w:t>25</w:t>
            </w:r>
            <w:r w:rsidR="00EA54D7">
              <w:rPr>
                <w:webHidden/>
              </w:rPr>
              <w:fldChar w:fldCharType="end"/>
            </w:r>
          </w:hyperlink>
        </w:p>
        <w:p w14:paraId="5801461D" w14:textId="77777777" w:rsidR="00EA54D7" w:rsidRDefault="00D9197A">
          <w:pPr>
            <w:pStyle w:val="TOC2"/>
            <w:rPr>
              <w:rFonts w:eastAsiaTheme="minorEastAsia" w:cstheme="minorBidi"/>
              <w:color w:val="auto"/>
              <w:sz w:val="22"/>
              <w:szCs w:val="22"/>
            </w:rPr>
          </w:pPr>
          <w:hyperlink w:anchor="_Toc456260924" w:history="1">
            <w:r w:rsidR="00EA54D7" w:rsidRPr="00135291">
              <w:rPr>
                <w:rStyle w:val="Hyperlink"/>
              </w:rPr>
              <w:t>Priority 9.2: Educated about our Aboriginal culture.</w:t>
            </w:r>
            <w:r w:rsidR="00EA54D7">
              <w:rPr>
                <w:webHidden/>
              </w:rPr>
              <w:tab/>
            </w:r>
            <w:r w:rsidR="00EA54D7">
              <w:rPr>
                <w:webHidden/>
              </w:rPr>
              <w:fldChar w:fldCharType="begin"/>
            </w:r>
            <w:r w:rsidR="00EA54D7">
              <w:rPr>
                <w:webHidden/>
              </w:rPr>
              <w:instrText xml:space="preserve"> PAGEREF _Toc456260924 \h </w:instrText>
            </w:r>
            <w:r w:rsidR="00EA54D7">
              <w:rPr>
                <w:webHidden/>
              </w:rPr>
            </w:r>
            <w:r w:rsidR="00EA54D7">
              <w:rPr>
                <w:webHidden/>
              </w:rPr>
              <w:fldChar w:fldCharType="separate"/>
            </w:r>
            <w:r w:rsidR="00254B48">
              <w:rPr>
                <w:webHidden/>
              </w:rPr>
              <w:t>25</w:t>
            </w:r>
            <w:r w:rsidR="00EA54D7">
              <w:rPr>
                <w:webHidden/>
              </w:rPr>
              <w:fldChar w:fldCharType="end"/>
            </w:r>
          </w:hyperlink>
        </w:p>
        <w:p w14:paraId="43EBAF5C" w14:textId="77777777" w:rsidR="00EA54D7" w:rsidRDefault="00D9197A">
          <w:pPr>
            <w:pStyle w:val="TOC2"/>
            <w:rPr>
              <w:rFonts w:eastAsiaTheme="minorEastAsia" w:cstheme="minorBidi"/>
              <w:color w:val="auto"/>
              <w:sz w:val="22"/>
              <w:szCs w:val="22"/>
            </w:rPr>
          </w:pPr>
          <w:hyperlink w:anchor="_Toc456260925" w:history="1">
            <w:r w:rsidR="00EA54D7" w:rsidRPr="00135291">
              <w:rPr>
                <w:rStyle w:val="Hyperlink"/>
              </w:rPr>
              <w:t>Priority 9.3: Prosper from our Aboriginal focus.</w:t>
            </w:r>
            <w:r w:rsidR="00EA54D7">
              <w:rPr>
                <w:webHidden/>
              </w:rPr>
              <w:tab/>
            </w:r>
            <w:r w:rsidR="00EA54D7">
              <w:rPr>
                <w:webHidden/>
              </w:rPr>
              <w:fldChar w:fldCharType="begin"/>
            </w:r>
            <w:r w:rsidR="00EA54D7">
              <w:rPr>
                <w:webHidden/>
              </w:rPr>
              <w:instrText xml:space="preserve"> PAGEREF _Toc456260925 \h </w:instrText>
            </w:r>
            <w:r w:rsidR="00EA54D7">
              <w:rPr>
                <w:webHidden/>
              </w:rPr>
            </w:r>
            <w:r w:rsidR="00EA54D7">
              <w:rPr>
                <w:webHidden/>
              </w:rPr>
              <w:fldChar w:fldCharType="separate"/>
            </w:r>
            <w:r w:rsidR="00254B48">
              <w:rPr>
                <w:webHidden/>
              </w:rPr>
              <w:t>25</w:t>
            </w:r>
            <w:r w:rsidR="00EA54D7">
              <w:rPr>
                <w:webHidden/>
              </w:rPr>
              <w:fldChar w:fldCharType="end"/>
            </w:r>
          </w:hyperlink>
        </w:p>
        <w:p w14:paraId="43B33AAF" w14:textId="77777777" w:rsidR="00EA54D7" w:rsidRDefault="00D9197A">
          <w:pPr>
            <w:pStyle w:val="TOC2"/>
            <w:rPr>
              <w:rFonts w:eastAsiaTheme="minorEastAsia" w:cstheme="minorBidi"/>
              <w:color w:val="auto"/>
              <w:sz w:val="22"/>
              <w:szCs w:val="22"/>
            </w:rPr>
          </w:pPr>
          <w:hyperlink w:anchor="_Toc456260926" w:history="1">
            <w:r w:rsidR="00EA54D7" w:rsidRPr="00135291">
              <w:rPr>
                <w:rStyle w:val="Hyperlink"/>
              </w:rPr>
              <w:t>Priority 9.4: Engage Aboriginal people in urban land management.</w:t>
            </w:r>
            <w:r w:rsidR="00EA54D7">
              <w:rPr>
                <w:webHidden/>
              </w:rPr>
              <w:tab/>
            </w:r>
            <w:r w:rsidR="00EA54D7">
              <w:rPr>
                <w:webHidden/>
              </w:rPr>
              <w:fldChar w:fldCharType="begin"/>
            </w:r>
            <w:r w:rsidR="00EA54D7">
              <w:rPr>
                <w:webHidden/>
              </w:rPr>
              <w:instrText xml:space="preserve"> PAGEREF _Toc456260926 \h </w:instrText>
            </w:r>
            <w:r w:rsidR="00EA54D7">
              <w:rPr>
                <w:webHidden/>
              </w:rPr>
            </w:r>
            <w:r w:rsidR="00EA54D7">
              <w:rPr>
                <w:webHidden/>
              </w:rPr>
              <w:fldChar w:fldCharType="separate"/>
            </w:r>
            <w:r w:rsidR="00254B48">
              <w:rPr>
                <w:webHidden/>
              </w:rPr>
              <w:t>25</w:t>
            </w:r>
            <w:r w:rsidR="00EA54D7">
              <w:rPr>
                <w:webHidden/>
              </w:rPr>
              <w:fldChar w:fldCharType="end"/>
            </w:r>
          </w:hyperlink>
        </w:p>
        <w:p w14:paraId="2F293E5D" w14:textId="77777777" w:rsidR="00F07312" w:rsidRPr="00851AAA" w:rsidRDefault="00F07312" w:rsidP="00212389">
          <w:r w:rsidRPr="00851AAA">
            <w:fldChar w:fldCharType="end"/>
          </w:r>
        </w:p>
      </w:sdtContent>
    </w:sdt>
    <w:p w14:paraId="5C4A3519" w14:textId="77777777" w:rsidR="006956B4" w:rsidRDefault="006956B4" w:rsidP="00E664BF">
      <w:pPr>
        <w:rPr>
          <w:sz w:val="19"/>
          <w:szCs w:val="19"/>
        </w:rPr>
      </w:pPr>
    </w:p>
    <w:p w14:paraId="5C887169" w14:textId="77777777" w:rsidR="00622B11" w:rsidRPr="00851AAA" w:rsidRDefault="00622B11" w:rsidP="00E664BF">
      <w:pPr>
        <w:rPr>
          <w:sz w:val="19"/>
          <w:szCs w:val="19"/>
        </w:rPr>
        <w:sectPr w:rsidR="00622B11" w:rsidRPr="00851AAA" w:rsidSect="00534179">
          <w:pgSz w:w="11907" w:h="16839" w:code="9"/>
          <w:pgMar w:top="1701" w:right="1418" w:bottom="1134" w:left="1418" w:header="454" w:footer="510" w:gutter="0"/>
          <w:pgNumType w:fmt="lowerRoman"/>
          <w:cols w:space="708"/>
          <w:docGrid w:linePitch="360"/>
        </w:sectPr>
      </w:pPr>
    </w:p>
    <w:p w14:paraId="66EC9070" w14:textId="5E9B1C5E" w:rsidR="00352B02" w:rsidRDefault="00352B02">
      <w:bookmarkStart w:id="1" w:name="_Toc328490786"/>
      <w:r>
        <w:lastRenderedPageBreak/>
        <w:t>Ma</w:t>
      </w:r>
      <w:r w:rsidR="004E47DA">
        <w:t>p</w:t>
      </w:r>
      <w:r>
        <w:t xml:space="preserve"> of Melbourne</w:t>
      </w:r>
      <w:r w:rsidR="00C72C02">
        <w:t xml:space="preserve">  </w:t>
      </w:r>
    </w:p>
    <w:p w14:paraId="1C6E02B7" w14:textId="77777777" w:rsidR="005A39ED" w:rsidRDefault="00352B02">
      <w:pPr>
        <w:rPr>
          <w:rFonts w:asciiTheme="majorHAnsi" w:eastAsiaTheme="majorEastAsia" w:hAnsiTheme="majorHAnsi" w:cstheme="majorBidi"/>
          <w:bCs/>
          <w:color w:val="277BB4" w:themeColor="text2"/>
          <w:spacing w:val="-10"/>
          <w:sz w:val="38"/>
          <w:szCs w:val="32"/>
        </w:rPr>
      </w:pPr>
      <w:r>
        <w:rPr>
          <w:noProof/>
        </w:rPr>
        <w:drawing>
          <wp:inline distT="0" distB="0" distL="0" distR="0" wp14:anchorId="7AD783FE" wp14:editId="38EFB377">
            <wp:extent cx="5744845" cy="8129905"/>
            <wp:effectExtent l="0" t="0" r="8255" b="4445"/>
            <wp:docPr id="1" name="Picture 1" descr="\\melbourne.vic.gov.au\UserData$\Home\DAVMAY\Documents\Future melbourne\Images\Melbourne_v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bourne.vic.gov.au\UserData$\Home\DAVMAY\Documents\Future melbourne\Images\Melbourne_v4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4845" cy="8129905"/>
                    </a:xfrm>
                    <a:prstGeom prst="rect">
                      <a:avLst/>
                    </a:prstGeom>
                    <a:noFill/>
                    <a:ln>
                      <a:noFill/>
                    </a:ln>
                  </pic:spPr>
                </pic:pic>
              </a:graphicData>
            </a:graphic>
          </wp:inline>
        </w:drawing>
      </w:r>
      <w:r w:rsidR="005A39ED">
        <w:br w:type="page"/>
      </w:r>
    </w:p>
    <w:p w14:paraId="436ADAC8" w14:textId="77777777" w:rsidR="006C46E0" w:rsidRDefault="006C46E0" w:rsidP="006C46E0">
      <w:pPr>
        <w:pStyle w:val="Heading1"/>
      </w:pPr>
      <w:bookmarkStart w:id="2" w:name="_Toc456260867"/>
      <w:r>
        <w:lastRenderedPageBreak/>
        <w:t>The Vision for Melbourne 2026</w:t>
      </w:r>
      <w:bookmarkEnd w:id="2"/>
    </w:p>
    <w:p w14:paraId="7557FC40" w14:textId="3AC98BCE" w:rsidR="005A39ED" w:rsidRDefault="00E04E37" w:rsidP="005A39ED">
      <w:r w:rsidRPr="00E04E37">
        <w:t>In 2026, Melbourne will be a sustainable, inventive and inclusive city that is vibrant and flourishing</w:t>
      </w:r>
      <w:r w:rsidR="009872DC">
        <w:t>.</w:t>
      </w:r>
      <w:r w:rsidRPr="00E04E37">
        <w:t xml:space="preserve"> </w:t>
      </w:r>
    </w:p>
    <w:p w14:paraId="4B751C09" w14:textId="77777777" w:rsidR="00DA4679" w:rsidRDefault="00DA4679" w:rsidP="005A39ED"/>
    <w:p w14:paraId="66C1579D" w14:textId="77777777" w:rsidR="006C46E0" w:rsidRDefault="006C46E0" w:rsidP="006C46E0">
      <w:pPr>
        <w:pStyle w:val="Heading1"/>
      </w:pPr>
      <w:bookmarkStart w:id="3" w:name="_Toc456260868"/>
      <w:r>
        <w:lastRenderedPageBreak/>
        <w:t>Preamble</w:t>
      </w:r>
      <w:bookmarkEnd w:id="3"/>
    </w:p>
    <w:p w14:paraId="224B13C7" w14:textId="77777777" w:rsidR="007F66A5" w:rsidRPr="00EA54D7" w:rsidRDefault="007F66A5" w:rsidP="00EA54D7">
      <w:pPr>
        <w:pStyle w:val="BodyText"/>
        <w:rPr>
          <w:i/>
        </w:rPr>
      </w:pPr>
      <w:r w:rsidRPr="00EA54D7">
        <w:rPr>
          <w:i/>
        </w:rPr>
        <w:t>In 2026, Melbourne will be a sustainable, inventive and inclusive city that is vibrant and flourishing.</w:t>
      </w:r>
    </w:p>
    <w:p w14:paraId="5486A2DF" w14:textId="52DA853B" w:rsidR="007F66A5" w:rsidRPr="00CD238D" w:rsidRDefault="007F66A5" w:rsidP="00EA54D7">
      <w:pPr>
        <w:pStyle w:val="BodyText"/>
      </w:pPr>
      <w:r w:rsidRPr="00CD238D">
        <w:t xml:space="preserve">Future Melbourne </w:t>
      </w:r>
      <w:r w:rsidR="002D6B5B">
        <w:t xml:space="preserve">2026 </w:t>
      </w:r>
      <w:r w:rsidRPr="00CD238D">
        <w:t>sets out the community’s aspirations for the city. It provides a foundation for individuals and institutions with an interest in the city’s future to work towards common goals. The framework of goals and priorities builds on the strengths and attributes that make Melbourne the world’s most liveable city now and for future generations.</w:t>
      </w:r>
    </w:p>
    <w:p w14:paraId="794F6F47" w14:textId="7F9C389B" w:rsidR="007F66A5" w:rsidRPr="00CD238D" w:rsidRDefault="007F66A5" w:rsidP="00EA54D7">
      <w:pPr>
        <w:pStyle w:val="BodyText"/>
      </w:pPr>
      <w:r w:rsidRPr="00CD238D">
        <w:t>This plan acknowledges that Melbourne is a city drawing proudly on Aboriginal culture, knowledge and heritage. Melbourne honours the people of the first nations who have shared their land with those who came later. Together, the descendants of Melbourne’s first people and Melbourne’s settlers will share traditional and new wisdom to realise the vision of a sustainable, inventive</w:t>
      </w:r>
      <w:r w:rsidR="002D6B5B">
        <w:t xml:space="preserve"> and</w:t>
      </w:r>
      <w:r w:rsidRPr="00CD238D">
        <w:t xml:space="preserve"> inclusive city that is vibrant and flourishing.</w:t>
      </w:r>
    </w:p>
    <w:p w14:paraId="2C071278" w14:textId="45EB7508" w:rsidR="007F66A5" w:rsidRPr="00CD238D" w:rsidRDefault="007F66A5" w:rsidP="00EA54D7">
      <w:pPr>
        <w:pStyle w:val="BodyText"/>
      </w:pPr>
      <w:r w:rsidRPr="00CD238D">
        <w:t xml:space="preserve">A plan without accountability measures is insufficient and Future Melbourne </w:t>
      </w:r>
      <w:r w:rsidR="00C82C64">
        <w:t xml:space="preserve">2026 </w:t>
      </w:r>
      <w:r w:rsidRPr="00CD238D">
        <w:t xml:space="preserve">calls on Council to set a suite of performance measures and targets within six months of the next Council taking office. The measures should be subject to the principles of participatory democracy that underpinned the development of Future Melbourne. This means that the selection of measures and targets, and their annual reporting and review, fully considers community concerns, aspirations and suggestions. The measures and targets create shared purpose, meaning and accountability not only for Council, but </w:t>
      </w:r>
      <w:r w:rsidR="002D6B5B">
        <w:t xml:space="preserve">also </w:t>
      </w:r>
      <w:r w:rsidRPr="00CD238D">
        <w:t>for the many people, groups and organisations that will contribute to achieving Future Melbourne’s goals and priorities.</w:t>
      </w:r>
    </w:p>
    <w:p w14:paraId="265C5133" w14:textId="77777777" w:rsidR="006C46E0" w:rsidRDefault="006C46E0" w:rsidP="006C46E0">
      <w:pPr>
        <w:pStyle w:val="BodyText"/>
      </w:pPr>
    </w:p>
    <w:p w14:paraId="3EA3CF92" w14:textId="77777777" w:rsidR="006C46E0" w:rsidRDefault="006C46E0" w:rsidP="00232DB9">
      <w:pPr>
        <w:pStyle w:val="Heading1"/>
      </w:pPr>
    </w:p>
    <w:p w14:paraId="2D5ED6CD" w14:textId="658F9E88" w:rsidR="00A066B4" w:rsidRDefault="00A066B4" w:rsidP="007342BD">
      <w:pPr>
        <w:pStyle w:val="Heading1"/>
      </w:pPr>
      <w:bookmarkStart w:id="4" w:name="_Toc456260869"/>
      <w:r>
        <w:lastRenderedPageBreak/>
        <w:t>Goal 1</w:t>
      </w:r>
      <w:r w:rsidR="001157D1">
        <w:t>:</w:t>
      </w:r>
      <w:r>
        <w:t xml:space="preserve"> </w:t>
      </w:r>
      <w:r w:rsidR="00500B5A">
        <w:t>A city that cares for its environment</w:t>
      </w:r>
      <w:r w:rsidR="00092A34">
        <w:t>.</w:t>
      </w:r>
      <w:bookmarkEnd w:id="4"/>
    </w:p>
    <w:p w14:paraId="2A634A3E" w14:textId="27E551C1" w:rsidR="007B2DB0" w:rsidRDefault="00A066B4" w:rsidP="00232DB9">
      <w:pPr>
        <w:pStyle w:val="BodyText"/>
      </w:pPr>
      <w:r w:rsidRPr="00232DB9">
        <w:t>Sustainability is the basis of all Future Melbourne goals. It requires current generations to</w:t>
      </w:r>
      <w:r w:rsidR="00952CFF">
        <w:t xml:space="preserve"> choose how they</w:t>
      </w:r>
      <w:r w:rsidRPr="00232DB9">
        <w:t xml:space="preserve"> meet their needs without compromising the ability of future generations to also meet their needs. </w:t>
      </w:r>
      <w:r w:rsidR="00FF4F37">
        <w:t>T</w:t>
      </w:r>
      <w:r w:rsidR="007B2DB0">
        <w:t>he city</w:t>
      </w:r>
      <w:r w:rsidR="00D8462E">
        <w:t>’s</w:t>
      </w:r>
      <w:r w:rsidR="007B2DB0">
        <w:t xml:space="preserve"> </w:t>
      </w:r>
      <w:r w:rsidR="00D8462E">
        <w:t xml:space="preserve">urban ecology </w:t>
      </w:r>
      <w:r w:rsidR="007B2DB0">
        <w:t>must be</w:t>
      </w:r>
      <w:r w:rsidR="00D8462E">
        <w:t xml:space="preserve"> designed and</w:t>
      </w:r>
      <w:r w:rsidR="007B2DB0">
        <w:t xml:space="preserve"> managed as a </w:t>
      </w:r>
      <w:r w:rsidR="00D8462E">
        <w:t xml:space="preserve">dynamic </w:t>
      </w:r>
      <w:r w:rsidR="007B2DB0">
        <w:t xml:space="preserve">whole </w:t>
      </w:r>
      <w:r w:rsidR="001B185C">
        <w:t>to balance</w:t>
      </w:r>
      <w:r w:rsidR="004009EB">
        <w:t xml:space="preserve"> the</w:t>
      </w:r>
      <w:r w:rsidR="00D8462E">
        <w:t xml:space="preserve"> interdependencies between its flora and fauna, mic</w:t>
      </w:r>
      <w:r w:rsidR="004009EB">
        <w:t xml:space="preserve">roclimate, water cycles and </w:t>
      </w:r>
      <w:r w:rsidR="00FF4F37">
        <w:t>its</w:t>
      </w:r>
      <w:r w:rsidR="004009EB">
        <w:t xml:space="preserve"> </w:t>
      </w:r>
      <w:r w:rsidR="001B185C">
        <w:t>human</w:t>
      </w:r>
      <w:r w:rsidR="009872DC">
        <w:t>,</w:t>
      </w:r>
      <w:r w:rsidR="001B185C">
        <w:t xml:space="preserve"> </w:t>
      </w:r>
      <w:r w:rsidR="00D8462E">
        <w:t xml:space="preserve">social </w:t>
      </w:r>
      <w:r w:rsidR="00FF4F37">
        <w:t xml:space="preserve">and </w:t>
      </w:r>
      <w:r w:rsidR="00D8462E">
        <w:t>economic</w:t>
      </w:r>
      <w:r w:rsidR="00FF4F37">
        <w:t xml:space="preserve"> </w:t>
      </w:r>
      <w:r w:rsidR="004009EB">
        <w:t>infrastructure</w:t>
      </w:r>
      <w:r w:rsidR="001B185C">
        <w:t>.</w:t>
      </w:r>
      <w:r w:rsidR="004009EB">
        <w:t xml:space="preserve"> </w:t>
      </w:r>
      <w:r w:rsidR="00D8462E">
        <w:t xml:space="preserve">  </w:t>
      </w:r>
      <w:r w:rsidR="007B2DB0">
        <w:t xml:space="preserve"> </w:t>
      </w:r>
    </w:p>
    <w:p w14:paraId="3E240936" w14:textId="77777777" w:rsidR="00A066B4" w:rsidRDefault="00A066B4" w:rsidP="00232DB9">
      <w:pPr>
        <w:pStyle w:val="Heading2"/>
      </w:pPr>
      <w:bookmarkStart w:id="5" w:name="_Toc456260870"/>
      <w:r>
        <w:t>Priority 1</w:t>
      </w:r>
      <w:r w:rsidR="00E54E00">
        <w:t>.1</w:t>
      </w:r>
      <w:r w:rsidR="00952CFF">
        <w:t>:</w:t>
      </w:r>
      <w:r>
        <w:t xml:space="preserve"> </w:t>
      </w:r>
      <w:r w:rsidR="00952CFF">
        <w:t>M</w:t>
      </w:r>
      <w:r w:rsidR="004D0329">
        <w:t>aintain</w:t>
      </w:r>
      <w:r w:rsidR="00B72A8A">
        <w:t xml:space="preserve"> its</w:t>
      </w:r>
      <w:r w:rsidR="00952CFF">
        <w:t xml:space="preserve"> urban</w:t>
      </w:r>
      <w:r w:rsidR="004D0329">
        <w:t xml:space="preserve"> biosphere</w:t>
      </w:r>
      <w:r w:rsidR="00092A34">
        <w:t>.</w:t>
      </w:r>
      <w:bookmarkEnd w:id="5"/>
      <w:r w:rsidR="004D0329">
        <w:t xml:space="preserve"> </w:t>
      </w:r>
    </w:p>
    <w:p w14:paraId="07822A8C" w14:textId="237E1D00" w:rsidR="00F40292" w:rsidRDefault="00F40292" w:rsidP="00FE41DB">
      <w:pPr>
        <w:pStyle w:val="BodyText"/>
      </w:pPr>
      <w:r w:rsidRPr="00232DB9">
        <w:t xml:space="preserve">Melbourne will restore and maintain its natural environment for the benefit of all its inhabitants, including flora and fauna. It will modify </w:t>
      </w:r>
      <w:r w:rsidR="002B2295">
        <w:t>built</w:t>
      </w:r>
      <w:r w:rsidRPr="00232DB9">
        <w:t xml:space="preserve"> environments in </w:t>
      </w:r>
      <w:r>
        <w:t>the municipality</w:t>
      </w:r>
      <w:r w:rsidRPr="00232DB9">
        <w:t xml:space="preserve"> to include initiatives such as the urban forest, green roofs, vertical gardens and community gardens to mitigate the consequences of climate change, such as the urban heat island effect.</w:t>
      </w:r>
    </w:p>
    <w:p w14:paraId="27A6ECBE" w14:textId="77777777" w:rsidR="00E54E00" w:rsidRDefault="00E54E00" w:rsidP="00E54E00">
      <w:pPr>
        <w:pStyle w:val="Heading2"/>
      </w:pPr>
      <w:bookmarkStart w:id="6" w:name="_Toc456260871"/>
      <w:r w:rsidRPr="00210D44">
        <w:t>Priority 1.</w:t>
      </w:r>
      <w:r>
        <w:t>2</w:t>
      </w:r>
      <w:r w:rsidR="00952CFF">
        <w:t>:</w:t>
      </w:r>
      <w:r w:rsidRPr="00210D44">
        <w:t xml:space="preserve"> </w:t>
      </w:r>
      <w:r w:rsidR="00952CFF">
        <w:t>A</w:t>
      </w:r>
      <w:r w:rsidRPr="00210D44">
        <w:t>dapt for climate change</w:t>
      </w:r>
      <w:r w:rsidR="00092A34">
        <w:t>.</w:t>
      </w:r>
      <w:bookmarkEnd w:id="6"/>
    </w:p>
    <w:p w14:paraId="49D4EB1F" w14:textId="77777777" w:rsidR="00E54E00" w:rsidRPr="008F259F" w:rsidRDefault="00E54E00">
      <w:pPr>
        <w:pStyle w:val="BodyText"/>
      </w:pPr>
      <w:r w:rsidRPr="008F259F">
        <w:t xml:space="preserve">Melbourne’s teaching institutions, universities, research institutions and businesses will partner to develop the world’s best responses to the impacts of climate change. </w:t>
      </w:r>
    </w:p>
    <w:p w14:paraId="084CE3A6" w14:textId="77777777" w:rsidR="00A066B4" w:rsidRDefault="00A066B4" w:rsidP="00232DB9">
      <w:pPr>
        <w:pStyle w:val="Heading2"/>
      </w:pPr>
      <w:bookmarkStart w:id="7" w:name="_Toc456260872"/>
      <w:r w:rsidRPr="00210D44">
        <w:t>Priority 1.</w:t>
      </w:r>
      <w:r w:rsidR="00C23B05">
        <w:t>3</w:t>
      </w:r>
      <w:r w:rsidR="00952CFF">
        <w:t>:</w:t>
      </w:r>
      <w:r w:rsidRPr="00210D44">
        <w:t xml:space="preserve"> </w:t>
      </w:r>
      <w:r w:rsidR="00952CFF">
        <w:t>E</w:t>
      </w:r>
      <w:r w:rsidRPr="00210D44">
        <w:t>mi</w:t>
      </w:r>
      <w:r w:rsidR="004D0329">
        <w:t>t</w:t>
      </w:r>
      <w:r w:rsidR="00952CFF">
        <w:t xml:space="preserve"> zero greenhouse gases</w:t>
      </w:r>
      <w:r w:rsidR="00092A34">
        <w:t>.</w:t>
      </w:r>
      <w:bookmarkEnd w:id="7"/>
    </w:p>
    <w:p w14:paraId="08C6138D" w14:textId="74F5957F" w:rsidR="00262DE1" w:rsidRPr="008F259F" w:rsidRDefault="00262DE1">
      <w:pPr>
        <w:pStyle w:val="BodyText"/>
      </w:pPr>
      <w:r w:rsidRPr="008F259F">
        <w:t xml:space="preserve">Melbourne will become a zero net emitter of greenhouse gases by </w:t>
      </w:r>
      <w:r w:rsidR="00C82C64">
        <w:t xml:space="preserve">reducing its emissions and </w:t>
      </w:r>
      <w:r w:rsidRPr="008F259F">
        <w:t>sourcing all of its energy from renewable sources</w:t>
      </w:r>
      <w:r w:rsidR="00EE39F1">
        <w:t>.</w:t>
      </w:r>
    </w:p>
    <w:p w14:paraId="31E8BD33" w14:textId="77777777" w:rsidR="00A066B4" w:rsidRPr="004D0329" w:rsidRDefault="00A066B4" w:rsidP="00232DB9">
      <w:pPr>
        <w:pStyle w:val="Heading2"/>
      </w:pPr>
      <w:bookmarkStart w:id="8" w:name="_Toc456260873"/>
      <w:r w:rsidRPr="004D0329">
        <w:t>Priority 1.</w:t>
      </w:r>
      <w:r w:rsidR="00C23B05">
        <w:t>4</w:t>
      </w:r>
      <w:r w:rsidR="00952CFF">
        <w:t>:</w:t>
      </w:r>
      <w:r w:rsidRPr="004D0329">
        <w:t xml:space="preserve"> </w:t>
      </w:r>
      <w:r w:rsidR="00952CFF">
        <w:t>Capture and reuse</w:t>
      </w:r>
      <w:r w:rsidR="002718CA">
        <w:t xml:space="preserve"> stormwater</w:t>
      </w:r>
      <w:r w:rsidR="00092A34">
        <w:t>.</w:t>
      </w:r>
      <w:bookmarkEnd w:id="8"/>
      <w:r w:rsidR="002718CA">
        <w:t xml:space="preserve"> </w:t>
      </w:r>
    </w:p>
    <w:p w14:paraId="48AF111D" w14:textId="77777777" w:rsidR="00A066B4" w:rsidRPr="008F259F" w:rsidRDefault="00A066B4">
      <w:pPr>
        <w:pStyle w:val="BodyText"/>
      </w:pPr>
      <w:r w:rsidRPr="008F259F">
        <w:t>Melbourne will conserve water and improve the health of its waterways by capturing stormwater. This will reduce both the potable water demand for irrigation and the pollution entering our waterways.</w:t>
      </w:r>
    </w:p>
    <w:p w14:paraId="7F30593A" w14:textId="77777777" w:rsidR="00A066B4" w:rsidRPr="004D0329" w:rsidRDefault="00A066B4" w:rsidP="00232DB9">
      <w:pPr>
        <w:pStyle w:val="Heading2"/>
      </w:pPr>
      <w:bookmarkStart w:id="9" w:name="_Toc456260874"/>
      <w:r w:rsidRPr="004D0329">
        <w:t>Priority 1.</w:t>
      </w:r>
      <w:r w:rsidR="00C23B05" w:rsidRPr="00FE41DB">
        <w:t>5</w:t>
      </w:r>
      <w:r w:rsidR="00952CFF">
        <w:t>: Use r</w:t>
      </w:r>
      <w:r w:rsidRPr="004D0329">
        <w:t>esource</w:t>
      </w:r>
      <w:r w:rsidR="00952CFF">
        <w:t>s</w:t>
      </w:r>
      <w:r w:rsidRPr="004D0329">
        <w:t xml:space="preserve"> efficient</w:t>
      </w:r>
      <w:r w:rsidR="00952CFF">
        <w:t>ly</w:t>
      </w:r>
      <w:r w:rsidR="00092A34">
        <w:t>.</w:t>
      </w:r>
      <w:bookmarkEnd w:id="9"/>
      <w:r w:rsidR="00262DE1" w:rsidRPr="004D0329">
        <w:t xml:space="preserve"> </w:t>
      </w:r>
    </w:p>
    <w:p w14:paraId="7CDC0226" w14:textId="77777777" w:rsidR="00A066B4" w:rsidRPr="008F259F" w:rsidRDefault="00A066B4">
      <w:pPr>
        <w:pStyle w:val="BodyText"/>
      </w:pPr>
      <w:r w:rsidRPr="008F259F">
        <w:t>Melbourne will maximise its resource efficiency by conserving, recycling and reusing its resources and spaces at every opportunity. It will close the waste loops and minimise waste production through resource recovery.</w:t>
      </w:r>
    </w:p>
    <w:p w14:paraId="1F4B6437" w14:textId="77777777" w:rsidR="00A066B4" w:rsidRPr="0029535B" w:rsidRDefault="00A066B4" w:rsidP="00232DB9">
      <w:pPr>
        <w:pStyle w:val="Heading2"/>
      </w:pPr>
      <w:bookmarkStart w:id="10" w:name="_Toc456260875"/>
      <w:r w:rsidRPr="0029535B">
        <w:t>Priority 1.6</w:t>
      </w:r>
      <w:r w:rsidR="00952CFF">
        <w:t>:</w:t>
      </w:r>
      <w:r w:rsidRPr="0029535B">
        <w:t xml:space="preserve"> </w:t>
      </w:r>
      <w:r w:rsidR="00E20D17">
        <w:t>C</w:t>
      </w:r>
      <w:r w:rsidR="0029535B">
        <w:t xml:space="preserve">apture the sustainability benefits of </w:t>
      </w:r>
      <w:r w:rsidR="0029535B" w:rsidRPr="00210D44">
        <w:t xml:space="preserve">urban </w:t>
      </w:r>
      <w:r w:rsidR="0029535B">
        <w:t>density</w:t>
      </w:r>
      <w:r w:rsidR="00092A34">
        <w:t>.</w:t>
      </w:r>
      <w:bookmarkEnd w:id="10"/>
    </w:p>
    <w:p w14:paraId="2A5067ED" w14:textId="3967190E" w:rsidR="0029535B" w:rsidRDefault="00893C78" w:rsidP="00FE41DB">
      <w:pPr>
        <w:pStyle w:val="BodyText"/>
      </w:pPr>
      <w:r w:rsidRPr="00893C78">
        <w:t>Melbourne’s urban density will be well managed so that it yields the environment</w:t>
      </w:r>
      <w:r w:rsidR="00974A73">
        <w:t>al</w:t>
      </w:r>
      <w:r w:rsidRPr="00893C78">
        <w:t xml:space="preserve">, economic, </w:t>
      </w:r>
      <w:proofErr w:type="gramStart"/>
      <w:r w:rsidRPr="00893C78">
        <w:t>social</w:t>
      </w:r>
      <w:proofErr w:type="gramEnd"/>
      <w:r w:rsidRPr="00893C78">
        <w:t xml:space="preserve"> and health benefits that density can provide. All of the municipality’s diverse activities will be integrated into a dense, liveable urban hub at the centre of a wider network of similar hubs across the metropolitan area</w:t>
      </w:r>
      <w:r>
        <w:t>.</w:t>
      </w:r>
    </w:p>
    <w:p w14:paraId="69AFAFAF" w14:textId="77777777" w:rsidR="00A066B4" w:rsidRPr="00210D44" w:rsidRDefault="00A066B4" w:rsidP="000E7565">
      <w:pPr>
        <w:pStyle w:val="Heading1"/>
        <w:rPr>
          <w:rFonts w:cs="Times New Roman"/>
        </w:rPr>
      </w:pPr>
      <w:bookmarkStart w:id="11" w:name="_Toc456260876"/>
      <w:r w:rsidRPr="00210D44">
        <w:lastRenderedPageBreak/>
        <w:t>Goal 2: A city for peopl</w:t>
      </w:r>
      <w:r w:rsidR="00E20D17">
        <w:t>e</w:t>
      </w:r>
      <w:r w:rsidR="00092A34">
        <w:t>.</w:t>
      </w:r>
      <w:bookmarkEnd w:id="11"/>
    </w:p>
    <w:p w14:paraId="13F3BC72" w14:textId="382B5235" w:rsidR="00A066B4" w:rsidRPr="008F259F" w:rsidRDefault="00A066B4">
      <w:pPr>
        <w:pStyle w:val="BodyText"/>
      </w:pPr>
      <w:r w:rsidRPr="008F259F">
        <w:t>A city for people welcomes all. It is accessible, affordable, inclusive, safe and engaging</w:t>
      </w:r>
      <w:r w:rsidR="00290F55">
        <w:t>.</w:t>
      </w:r>
      <w:r w:rsidRPr="008F259F">
        <w:t xml:space="preserve"> </w:t>
      </w:r>
      <w:r w:rsidR="00290F55">
        <w:t>I</w:t>
      </w:r>
      <w:r w:rsidRPr="008F259F">
        <w:t>t promotes health and wellbeing, participation and social justice. A city for people has political, religious and intellectual freedom that nurtures a rich and dynamic culture. It respects, celebrates and embraces human diversity. People of all ages and abilities feel secure and empowered. Family-friendly design in city planning puts the community at the forefront.</w:t>
      </w:r>
    </w:p>
    <w:p w14:paraId="08911C29" w14:textId="77777777" w:rsidR="00A066B4" w:rsidRDefault="00A066B4" w:rsidP="000E7565">
      <w:pPr>
        <w:pStyle w:val="Heading2"/>
      </w:pPr>
      <w:bookmarkStart w:id="12" w:name="_Toc456260877"/>
      <w:r w:rsidRPr="00210D44">
        <w:t>Priority 2.1</w:t>
      </w:r>
      <w:r w:rsidR="00E20D17">
        <w:t>:</w:t>
      </w:r>
      <w:r w:rsidRPr="00210D44">
        <w:t xml:space="preserve"> </w:t>
      </w:r>
      <w:r w:rsidR="00E20D17">
        <w:t>A</w:t>
      </w:r>
      <w:r w:rsidRPr="00210D44">
        <w:t xml:space="preserve"> great place to be</w:t>
      </w:r>
      <w:r w:rsidR="00092A34">
        <w:t>.</w:t>
      </w:r>
      <w:bookmarkEnd w:id="12"/>
    </w:p>
    <w:p w14:paraId="41F213F5" w14:textId="1F6C9D2E" w:rsidR="00A066B4" w:rsidRPr="008F259F" w:rsidRDefault="00A066B4">
      <w:pPr>
        <w:pStyle w:val="BodyText"/>
      </w:pPr>
      <w:r w:rsidRPr="008F259F">
        <w:t>Melbourne will be a great place to live, work and play at every stage of life. It will be welcoming, accessible, safe</w:t>
      </w:r>
      <w:r w:rsidR="00EE39F1">
        <w:t>,</w:t>
      </w:r>
      <w:r w:rsidRPr="008F259F">
        <w:t xml:space="preserve"> </w:t>
      </w:r>
      <w:proofErr w:type="gramStart"/>
      <w:r w:rsidR="009D7605" w:rsidRPr="008F259F">
        <w:t>clean</w:t>
      </w:r>
      <w:proofErr w:type="gramEnd"/>
      <w:r w:rsidRPr="008F259F">
        <w:t xml:space="preserve"> and community focused, </w:t>
      </w:r>
      <w:r w:rsidR="009D7605">
        <w:t xml:space="preserve">and will </w:t>
      </w:r>
      <w:r w:rsidRPr="008F259F">
        <w:t>provid</w:t>
      </w:r>
      <w:r w:rsidR="009D7605">
        <w:t>e</w:t>
      </w:r>
      <w:r w:rsidRPr="008F259F">
        <w:t xml:space="preserve"> work</w:t>
      </w:r>
      <w:r w:rsidR="00EE39F1">
        <w:t xml:space="preserve">, </w:t>
      </w:r>
      <w:r w:rsidRPr="008F259F">
        <w:t>recreation and health facilities for all.</w:t>
      </w:r>
    </w:p>
    <w:p w14:paraId="7EF46748" w14:textId="77777777" w:rsidR="00A066B4" w:rsidRDefault="00A066B4" w:rsidP="00232DB9">
      <w:pPr>
        <w:pStyle w:val="Heading2"/>
      </w:pPr>
      <w:bookmarkStart w:id="13" w:name="_Toc456260878"/>
      <w:r w:rsidRPr="00210D44">
        <w:t>Priority 2.2</w:t>
      </w:r>
      <w:r w:rsidR="00E20D17">
        <w:t>:</w:t>
      </w:r>
      <w:r w:rsidRPr="00210D44">
        <w:t xml:space="preserve"> </w:t>
      </w:r>
      <w:r w:rsidR="00E20D17">
        <w:t>A</w:t>
      </w:r>
      <w:r w:rsidRPr="00210D44">
        <w:t xml:space="preserve"> healthy community</w:t>
      </w:r>
      <w:r w:rsidR="001A54AE">
        <w:t>.</w:t>
      </w:r>
      <w:bookmarkEnd w:id="13"/>
    </w:p>
    <w:p w14:paraId="012B27BA" w14:textId="77777777" w:rsidR="00B2474C" w:rsidRDefault="00B2474C" w:rsidP="00FE41DB">
      <w:pPr>
        <w:pStyle w:val="BodyText"/>
      </w:pPr>
      <w:r w:rsidRPr="00B2474C">
        <w:t>Melbourne will make health a priority with accessible and affordable physical and mental health services, including for those who are vulnerable and disadvantaged.</w:t>
      </w:r>
    </w:p>
    <w:p w14:paraId="6F9FB3B4" w14:textId="77777777" w:rsidR="00A066B4" w:rsidRDefault="00A066B4" w:rsidP="00232DB9">
      <w:pPr>
        <w:pStyle w:val="Heading2"/>
      </w:pPr>
      <w:bookmarkStart w:id="14" w:name="_Toc456260879"/>
      <w:r w:rsidRPr="00210D44">
        <w:t>Priority 2.3</w:t>
      </w:r>
      <w:r w:rsidR="00E20D17">
        <w:t>:</w:t>
      </w:r>
      <w:r w:rsidRPr="00210D44">
        <w:t xml:space="preserve"> </w:t>
      </w:r>
      <w:r w:rsidR="00E20D17">
        <w:t>D</w:t>
      </w:r>
      <w:r w:rsidRPr="00210D44">
        <w:t>esigned for and by people</w:t>
      </w:r>
      <w:r w:rsidR="001A54AE">
        <w:t>.</w:t>
      </w:r>
      <w:bookmarkEnd w:id="14"/>
    </w:p>
    <w:p w14:paraId="5CBDF5E1" w14:textId="77777777" w:rsidR="00A066B4" w:rsidRPr="008F259F" w:rsidRDefault="00A066B4">
      <w:pPr>
        <w:pStyle w:val="BodyText"/>
      </w:pPr>
      <w:r w:rsidRPr="008F259F">
        <w:t>A Melbourne designed by the people and for the people will be a connected set of well-designed precincts or villages that celebrate and draw from their heritage, and where decisions reflect the priorities and views of an inclusive community.</w:t>
      </w:r>
    </w:p>
    <w:p w14:paraId="7E8E96EB" w14:textId="5D5F2428" w:rsidR="00A066B4" w:rsidRDefault="00A066B4" w:rsidP="00232DB9">
      <w:pPr>
        <w:pStyle w:val="Heading2"/>
      </w:pPr>
      <w:bookmarkStart w:id="15" w:name="_Toc456260880"/>
      <w:r w:rsidRPr="00210D44">
        <w:t>Priority 2.4</w:t>
      </w:r>
      <w:r w:rsidR="00E20D17">
        <w:t>:</w:t>
      </w:r>
      <w:r w:rsidRPr="00210D44">
        <w:t xml:space="preserve"> </w:t>
      </w:r>
      <w:r w:rsidR="009872DC">
        <w:t>A</w:t>
      </w:r>
      <w:r w:rsidR="009872DC" w:rsidRPr="00210D44">
        <w:t xml:space="preserve">ffordable </w:t>
      </w:r>
      <w:r w:rsidRPr="00210D44">
        <w:t>for all</w:t>
      </w:r>
      <w:r w:rsidR="008427DE">
        <w:t xml:space="preserve"> to live</w:t>
      </w:r>
      <w:r w:rsidR="001A54AE">
        <w:t>.</w:t>
      </w:r>
      <w:bookmarkEnd w:id="15"/>
    </w:p>
    <w:p w14:paraId="3F40C1F0" w14:textId="77777777" w:rsidR="00A066B4" w:rsidRPr="008F259F" w:rsidRDefault="00A066B4">
      <w:pPr>
        <w:pStyle w:val="BodyText"/>
      </w:pPr>
      <w:r w:rsidRPr="008F259F">
        <w:t>Melbourne will provide affordable options for accommodation, food and services. It will offer a mix of hous</w:t>
      </w:r>
      <w:r w:rsidR="002166CE">
        <w:t xml:space="preserve">ing, facilities and recreation to </w:t>
      </w:r>
      <w:r w:rsidRPr="008F259F">
        <w:t>support a diverse and inclusive community.</w:t>
      </w:r>
    </w:p>
    <w:p w14:paraId="325CE4BD" w14:textId="7477DC84" w:rsidR="00A066B4" w:rsidRDefault="00A066B4" w:rsidP="00232DB9">
      <w:pPr>
        <w:pStyle w:val="Heading2"/>
      </w:pPr>
      <w:bookmarkStart w:id="16" w:name="_Toc456260881"/>
      <w:r w:rsidRPr="00210D44">
        <w:t>Priority 2.5</w:t>
      </w:r>
      <w:r w:rsidR="001A54AE">
        <w:t>:</w:t>
      </w:r>
      <w:r w:rsidRPr="00210D44">
        <w:t xml:space="preserve"> </w:t>
      </w:r>
      <w:r w:rsidR="009872DC">
        <w:t>Q</w:t>
      </w:r>
      <w:r w:rsidRPr="00210D44">
        <w:t>uality public spaces</w:t>
      </w:r>
      <w:r w:rsidR="001A54AE">
        <w:t>.</w:t>
      </w:r>
      <w:bookmarkEnd w:id="16"/>
    </w:p>
    <w:p w14:paraId="30BFE441" w14:textId="0F3A55CF" w:rsidR="00D860D1" w:rsidRDefault="00D860D1" w:rsidP="00FE41DB">
      <w:pPr>
        <w:pStyle w:val="BodyText"/>
      </w:pPr>
      <w:r w:rsidRPr="00D860D1">
        <w:t xml:space="preserve">Melbourne will provide abundant public space for its diverse population. Through good design, our public spaces will be accessible, affordable, sustainable, safe and well-utilised. Spaces will </w:t>
      </w:r>
      <w:r w:rsidR="00D1651E">
        <w:t xml:space="preserve">be designed to </w:t>
      </w:r>
      <w:r w:rsidRPr="00D860D1">
        <w:t xml:space="preserve">facilitate </w:t>
      </w:r>
      <w:r w:rsidR="00E53323">
        <w:t xml:space="preserve">social </w:t>
      </w:r>
      <w:r w:rsidRPr="00D860D1">
        <w:t>connections by encouraging diverse activities in an open and welcoming environment.</w:t>
      </w:r>
    </w:p>
    <w:p w14:paraId="4CA450ED" w14:textId="3553ADDD" w:rsidR="00A066B4" w:rsidRDefault="00A066B4" w:rsidP="00232DB9">
      <w:pPr>
        <w:pStyle w:val="Heading2"/>
      </w:pPr>
      <w:bookmarkStart w:id="17" w:name="_Toc456260882"/>
      <w:r w:rsidRPr="00210D44">
        <w:t>Priority 2.6</w:t>
      </w:r>
      <w:r w:rsidR="001A54AE">
        <w:t>:</w:t>
      </w:r>
      <w:r w:rsidRPr="00210D44">
        <w:t xml:space="preserve"> </w:t>
      </w:r>
      <w:r w:rsidR="009872DC">
        <w:t>A</w:t>
      </w:r>
      <w:r w:rsidR="00AD42F2">
        <w:t>ffordable c</w:t>
      </w:r>
      <w:r w:rsidR="00AD42F2" w:rsidRPr="00E44726">
        <w:t>ommunity</w:t>
      </w:r>
      <w:r w:rsidR="00AD42F2">
        <w:t xml:space="preserve"> facilities and services</w:t>
      </w:r>
      <w:r w:rsidR="001A54AE">
        <w:t>.</w:t>
      </w:r>
      <w:bookmarkEnd w:id="17"/>
      <w:r w:rsidR="00AD42F2" w:rsidRPr="00210D44" w:rsidDel="00AD42F2">
        <w:t xml:space="preserve"> </w:t>
      </w:r>
    </w:p>
    <w:p w14:paraId="56C18098" w14:textId="77777777" w:rsidR="00A066B4" w:rsidRPr="008F259F" w:rsidRDefault="00A066B4">
      <w:pPr>
        <w:pStyle w:val="BodyText"/>
      </w:pPr>
      <w:r w:rsidRPr="008F259F">
        <w:t>Melbourne will provide affordable community facilities and services that contribute to our quality of life by encouraging people to meet and feel connected. These facilities and services will keep pace with the needs of an increasing population while maintaining our commitment to sustainability.</w:t>
      </w:r>
    </w:p>
    <w:p w14:paraId="586F21A8" w14:textId="77777777" w:rsidR="00A066B4" w:rsidRDefault="00A066B4" w:rsidP="00232DB9">
      <w:pPr>
        <w:pStyle w:val="Heading2"/>
      </w:pPr>
      <w:bookmarkStart w:id="18" w:name="_Toc456260883"/>
      <w:r w:rsidRPr="00210D44">
        <w:t>Priority 2.7</w:t>
      </w:r>
      <w:r w:rsidR="001A54AE">
        <w:t>:</w:t>
      </w:r>
      <w:r w:rsidR="00E20D17">
        <w:t xml:space="preserve"> A</w:t>
      </w:r>
      <w:r w:rsidR="000D6BB6">
        <w:t>n</w:t>
      </w:r>
      <w:r w:rsidRPr="00210D44">
        <w:t xml:space="preserve"> </w:t>
      </w:r>
      <w:r w:rsidR="000D6BB6">
        <w:t>i</w:t>
      </w:r>
      <w:r w:rsidRPr="00210D44">
        <w:t>nclusive city</w:t>
      </w:r>
      <w:r w:rsidR="001A54AE">
        <w:t>.</w:t>
      </w:r>
      <w:bookmarkEnd w:id="18"/>
    </w:p>
    <w:p w14:paraId="3A6B0D16" w14:textId="62943B44" w:rsidR="000D6BB6" w:rsidRDefault="000D6BB6" w:rsidP="00FE41DB">
      <w:pPr>
        <w:pStyle w:val="BodyText"/>
      </w:pPr>
      <w:r w:rsidRPr="000D6BB6">
        <w:t xml:space="preserve">Melbourne will be an inclusive community that encourages and responds to different voices, needs, priorities and rights. The contributions and human connectedness of all Melbourne communities will be </w:t>
      </w:r>
      <w:r w:rsidRPr="000D6BB6">
        <w:lastRenderedPageBreak/>
        <w:t xml:space="preserve">encouraged, including marginalised and disenfranchised groups. Individuals with diverse backgrounds, ages and abilities will participate freely in the life of the community. Respectful consideration for others is </w:t>
      </w:r>
      <w:r w:rsidR="00E53323">
        <w:t>will be</w:t>
      </w:r>
      <w:r w:rsidR="00287866">
        <w:t xml:space="preserve"> </w:t>
      </w:r>
      <w:r w:rsidRPr="000D6BB6">
        <w:t>a way of life.</w:t>
      </w:r>
    </w:p>
    <w:p w14:paraId="37E1E3C7" w14:textId="77777777" w:rsidR="00A066B4" w:rsidRDefault="00A066B4" w:rsidP="00232DB9">
      <w:pPr>
        <w:pStyle w:val="Heading2"/>
      </w:pPr>
      <w:bookmarkStart w:id="19" w:name="_Toc456260884"/>
      <w:r w:rsidRPr="00210D44">
        <w:t xml:space="preserve">Priority 2.8: </w:t>
      </w:r>
      <w:r w:rsidR="00E20D17">
        <w:t>A</w:t>
      </w:r>
      <w:r w:rsidRPr="00210D44">
        <w:t xml:space="preserve"> family-friendly city</w:t>
      </w:r>
      <w:r w:rsidR="001A54AE">
        <w:t>.</w:t>
      </w:r>
      <w:bookmarkEnd w:id="19"/>
    </w:p>
    <w:p w14:paraId="6FEC1A83" w14:textId="6641BF24" w:rsidR="00B64260" w:rsidRPr="008F259F" w:rsidRDefault="00B64260">
      <w:pPr>
        <w:pStyle w:val="BodyText"/>
      </w:pPr>
      <w:r w:rsidRPr="008F259F">
        <w:t>Parents, carers and children will be listened to and their needs catered for. Melbourne will have affordable, well-designed family homes and neighbourhoods suitable for raising children. There will be adequate and affordable maternal and child health services childcare, education and recreational facilities.</w:t>
      </w:r>
    </w:p>
    <w:p w14:paraId="4FC20FE5" w14:textId="77777777" w:rsidR="00A066B4" w:rsidRDefault="00A066B4" w:rsidP="00232DB9">
      <w:pPr>
        <w:pStyle w:val="Heading2"/>
      </w:pPr>
      <w:bookmarkStart w:id="20" w:name="_Toc456260885"/>
      <w:r w:rsidRPr="00210D44">
        <w:t xml:space="preserve">Priority 2.9: </w:t>
      </w:r>
      <w:r w:rsidR="00E20D17">
        <w:t>S</w:t>
      </w:r>
      <w:r w:rsidR="00B64260">
        <w:t>upport the h</w:t>
      </w:r>
      <w:r w:rsidRPr="00136435">
        <w:t>omeless</w:t>
      </w:r>
      <w:r w:rsidR="001A54AE">
        <w:t>.</w:t>
      </w:r>
      <w:bookmarkEnd w:id="20"/>
    </w:p>
    <w:p w14:paraId="62E8AB37" w14:textId="77777777" w:rsidR="00B64260" w:rsidRPr="008F259F" w:rsidRDefault="00B64260">
      <w:pPr>
        <w:pStyle w:val="BodyText"/>
      </w:pPr>
      <w:r w:rsidRPr="008F259F">
        <w:t>There will be accessible, safe and supportive services and spaces for homeless people</w:t>
      </w:r>
      <w:r w:rsidR="001D7B1E" w:rsidRPr="008F259F">
        <w:t xml:space="preserve"> and effective pathways out of homelessness</w:t>
      </w:r>
      <w:r w:rsidRPr="008F259F">
        <w:t>.</w:t>
      </w:r>
    </w:p>
    <w:p w14:paraId="12FD53D2" w14:textId="77777777" w:rsidR="00A066B4" w:rsidRPr="00210D44" w:rsidRDefault="00A066B4" w:rsidP="00522B90">
      <w:pPr>
        <w:pStyle w:val="Heading1"/>
        <w:rPr>
          <w:rFonts w:cs="Times New Roman"/>
        </w:rPr>
      </w:pPr>
      <w:bookmarkStart w:id="21" w:name="_Toc456260886"/>
      <w:r w:rsidRPr="00210D44">
        <w:lastRenderedPageBreak/>
        <w:t>Goal 3: A creative city</w:t>
      </w:r>
      <w:r w:rsidR="001A54AE">
        <w:t>.</w:t>
      </w:r>
      <w:bookmarkEnd w:id="21"/>
    </w:p>
    <w:p w14:paraId="1B8555EA" w14:textId="476F839D" w:rsidR="00A066B4" w:rsidRPr="00EC5C7A" w:rsidRDefault="00A066B4">
      <w:pPr>
        <w:pStyle w:val="BodyText"/>
      </w:pPr>
      <w:r w:rsidRPr="00EC5C7A">
        <w:t>Melbourne encourages innovation and initiative. It fosters and values its creative community. It will invest in the creativity of people of all backgrounds and ability in all pursuits. Melbourne’s reputation will attract and retain pioneers in the creative arts</w:t>
      </w:r>
      <w:r w:rsidR="00AE7DDB">
        <w:t xml:space="preserve"> and</w:t>
      </w:r>
      <w:r w:rsidRPr="00EC5C7A">
        <w:t xml:space="preserve"> innovat</w:t>
      </w:r>
      <w:r w:rsidR="00AE7DDB">
        <w:t>ion</w:t>
      </w:r>
      <w:r w:rsidRPr="00EC5C7A">
        <w:t xml:space="preserve"> and </w:t>
      </w:r>
      <w:r w:rsidR="00AE7DDB">
        <w:t>enable them to</w:t>
      </w:r>
      <w:r w:rsidRPr="00EC5C7A">
        <w:t xml:space="preserve"> contribute to </w:t>
      </w:r>
      <w:r w:rsidR="00AE7DDB">
        <w:t xml:space="preserve">the city’s </w:t>
      </w:r>
      <w:r w:rsidRPr="00EC5C7A">
        <w:t>prosperity.</w:t>
      </w:r>
    </w:p>
    <w:p w14:paraId="653DB571" w14:textId="77777777" w:rsidR="00A066B4" w:rsidRDefault="00A066B4" w:rsidP="00522B90">
      <w:pPr>
        <w:pStyle w:val="Heading2"/>
      </w:pPr>
      <w:bookmarkStart w:id="22" w:name="_Toc456260887"/>
      <w:r w:rsidRPr="00210D44">
        <w:t xml:space="preserve">Priority 3.1: </w:t>
      </w:r>
      <w:r w:rsidR="00E20D17">
        <w:t>F</w:t>
      </w:r>
      <w:r w:rsidRPr="00210D44">
        <w:t>oster creativity</w:t>
      </w:r>
      <w:r w:rsidR="001A54AE">
        <w:t>.</w:t>
      </w:r>
      <w:bookmarkEnd w:id="22"/>
    </w:p>
    <w:p w14:paraId="0B669C2D" w14:textId="77777777" w:rsidR="00584C5C" w:rsidRPr="00EC5C7A" w:rsidRDefault="00584C5C">
      <w:pPr>
        <w:pStyle w:val="BodyText"/>
      </w:pPr>
      <w:r w:rsidRPr="00EC5C7A">
        <w:t>Melbourne will support a culture that encourages brave and bold ideas which fuel the imagination across all areas, including cultural and artistic pursuits.</w:t>
      </w:r>
    </w:p>
    <w:p w14:paraId="7A8221F1" w14:textId="77777777" w:rsidR="00A066B4" w:rsidRDefault="00E20D17" w:rsidP="00482D91">
      <w:pPr>
        <w:pStyle w:val="Heading2"/>
      </w:pPr>
      <w:bookmarkStart w:id="23" w:name="_Toc456260888"/>
      <w:r>
        <w:t>Priority 3.2: V</w:t>
      </w:r>
      <w:r w:rsidR="00A066B4" w:rsidRPr="00482D91">
        <w:t>alue</w:t>
      </w:r>
      <w:r>
        <w:t xml:space="preserve"> the</w:t>
      </w:r>
      <w:r w:rsidR="00A066B4" w:rsidRPr="00482D91">
        <w:t xml:space="preserve"> creative community</w:t>
      </w:r>
      <w:r w:rsidR="001A54AE">
        <w:t>.</w:t>
      </w:r>
      <w:bookmarkEnd w:id="23"/>
    </w:p>
    <w:p w14:paraId="6D5D1235" w14:textId="77777777" w:rsidR="00E50523" w:rsidRDefault="00E50523" w:rsidP="00FE41DB">
      <w:pPr>
        <w:pStyle w:val="BodyText"/>
      </w:pPr>
      <w:r w:rsidRPr="00E50523">
        <w:t>Melbourne will foster local groups and individuals to develop a vibrant creative community and provide accessible spaces for creation, development, presentation and commerce.</w:t>
      </w:r>
    </w:p>
    <w:p w14:paraId="26907E9B" w14:textId="77777777" w:rsidR="00A066B4" w:rsidRDefault="00A066B4" w:rsidP="00482D91">
      <w:pPr>
        <w:pStyle w:val="Heading2"/>
      </w:pPr>
      <w:bookmarkStart w:id="24" w:name="_Toc456260889"/>
      <w:r w:rsidRPr="00210D44">
        <w:t>Priority 3.3: Celebrat</w:t>
      </w:r>
      <w:r w:rsidR="00E50523">
        <w:t>e</w:t>
      </w:r>
      <w:r w:rsidRPr="00210D44">
        <w:t xml:space="preserve"> creative diversity</w:t>
      </w:r>
      <w:r w:rsidR="001A54AE">
        <w:t>.</w:t>
      </w:r>
      <w:bookmarkEnd w:id="24"/>
    </w:p>
    <w:p w14:paraId="1055C3D2" w14:textId="1269B94A" w:rsidR="00E50523" w:rsidRDefault="00E50523" w:rsidP="00FE41DB">
      <w:pPr>
        <w:pStyle w:val="BodyText"/>
      </w:pPr>
      <w:r w:rsidRPr="00E50523">
        <w:t xml:space="preserve">Melbourne will celebrate the creativity of all people across industry and </w:t>
      </w:r>
      <w:r w:rsidR="00AE7DDB">
        <w:t xml:space="preserve">all </w:t>
      </w:r>
      <w:r w:rsidRPr="00E50523">
        <w:t>art forms. Melbourne will embrace and nourish communities</w:t>
      </w:r>
      <w:r w:rsidR="00AE7DDB">
        <w:t xml:space="preserve"> and</w:t>
      </w:r>
      <w:r w:rsidRPr="00E50523">
        <w:t xml:space="preserve"> diversity. This will lead to an environment in which people of all backgrounds and ability will be empowered to participate in creative endeavour.</w:t>
      </w:r>
    </w:p>
    <w:p w14:paraId="45461C04" w14:textId="77777777" w:rsidR="00A066B4" w:rsidRDefault="00A066B4" w:rsidP="00482D91">
      <w:pPr>
        <w:pStyle w:val="Heading2"/>
      </w:pPr>
      <w:bookmarkStart w:id="25" w:name="_Toc456260890"/>
      <w:r w:rsidRPr="00210D44">
        <w:t>Priority 3.4: Prosper by investing in creativity</w:t>
      </w:r>
      <w:r w:rsidR="001A54AE">
        <w:t>.</w:t>
      </w:r>
      <w:bookmarkEnd w:id="25"/>
    </w:p>
    <w:p w14:paraId="2DAD9F4B" w14:textId="77777777" w:rsidR="00177B03" w:rsidRDefault="00177B03" w:rsidP="00FE41DB">
      <w:pPr>
        <w:pStyle w:val="BodyText"/>
      </w:pPr>
      <w:r w:rsidRPr="00177B03">
        <w:t>Melbourne will grow its brand as a creative city. It will attract and invest in creative industries and innovation as drivers of prosperity.</w:t>
      </w:r>
    </w:p>
    <w:p w14:paraId="78C4D1EA" w14:textId="77777777" w:rsidR="00A066B4" w:rsidRPr="00210D44" w:rsidRDefault="00A066B4" w:rsidP="00482D91">
      <w:pPr>
        <w:pStyle w:val="Heading1"/>
        <w:rPr>
          <w:rFonts w:cs="Times New Roman"/>
        </w:rPr>
      </w:pPr>
      <w:bookmarkStart w:id="26" w:name="_Toc456260891"/>
      <w:r w:rsidRPr="00210D44">
        <w:lastRenderedPageBreak/>
        <w:t>Goal 4: A prosperous city</w:t>
      </w:r>
      <w:r w:rsidR="001A54AE">
        <w:t>.</w:t>
      </w:r>
      <w:bookmarkEnd w:id="26"/>
    </w:p>
    <w:p w14:paraId="31B5FDC3" w14:textId="4F64F588" w:rsidR="002A39FE" w:rsidRDefault="002A39FE" w:rsidP="00FE41DB">
      <w:pPr>
        <w:pStyle w:val="BodyText"/>
      </w:pPr>
      <w:r w:rsidRPr="002A39FE">
        <w:t xml:space="preserve">Melbourne will be regarded as an international destination by excelling in its chosen fields. Its entrepreneurs and businesses </w:t>
      </w:r>
      <w:r w:rsidR="00D00809">
        <w:t xml:space="preserve">will </w:t>
      </w:r>
      <w:r w:rsidRPr="002A39FE">
        <w:t xml:space="preserve">thrive and </w:t>
      </w:r>
      <w:proofErr w:type="gramStart"/>
      <w:r w:rsidR="00132403">
        <w:t>all its</w:t>
      </w:r>
      <w:proofErr w:type="gramEnd"/>
      <w:r w:rsidR="00132403">
        <w:t xml:space="preserve"> </w:t>
      </w:r>
      <w:r w:rsidRPr="002A39FE">
        <w:t xml:space="preserve">people </w:t>
      </w:r>
      <w:r w:rsidR="009A1993">
        <w:t xml:space="preserve">will </w:t>
      </w:r>
      <w:r w:rsidR="00132403">
        <w:t>enjoy its prosperity</w:t>
      </w:r>
      <w:r w:rsidRPr="002A39FE">
        <w:t>. The city will respond boldly to global challenges through thought leadership</w:t>
      </w:r>
      <w:r w:rsidR="00AF1035">
        <w:t xml:space="preserve"> and</w:t>
      </w:r>
      <w:r w:rsidRPr="002A39FE">
        <w:t xml:space="preserve"> innovation. Its leadership as a cultural destination will be a key to </w:t>
      </w:r>
      <w:r w:rsidR="00496286">
        <w:t>its</w:t>
      </w:r>
      <w:r w:rsidR="00496286" w:rsidRPr="002A39FE">
        <w:t xml:space="preserve"> </w:t>
      </w:r>
      <w:r w:rsidRPr="002A39FE">
        <w:t>national and international connections. State</w:t>
      </w:r>
      <w:r w:rsidR="009A1993">
        <w:t>-</w:t>
      </w:r>
      <w:r w:rsidRPr="002A39FE">
        <w:t>of</w:t>
      </w:r>
      <w:r w:rsidR="009A1993">
        <w:t>-</w:t>
      </w:r>
      <w:r w:rsidRPr="002A39FE">
        <w:t>the</w:t>
      </w:r>
      <w:r w:rsidR="009A1993">
        <w:t>-</w:t>
      </w:r>
      <w:r w:rsidRPr="002A39FE">
        <w:t>art transport and telecommunications infrastructure will connect Melbourne to the world.</w:t>
      </w:r>
    </w:p>
    <w:p w14:paraId="2DD4F024" w14:textId="77777777" w:rsidR="00A066B4" w:rsidRDefault="00A066B4" w:rsidP="00482D91">
      <w:pPr>
        <w:pStyle w:val="Heading2"/>
      </w:pPr>
      <w:bookmarkStart w:id="27" w:name="_Toc456260892"/>
      <w:r w:rsidRPr="00210D44">
        <w:t xml:space="preserve">Priority 4.1: </w:t>
      </w:r>
      <w:r w:rsidR="005E52EB">
        <w:t>A</w:t>
      </w:r>
      <w:r w:rsidRPr="00210D44">
        <w:t xml:space="preserve"> safe and flexible city</w:t>
      </w:r>
      <w:r w:rsidR="001A54AE">
        <w:t>.</w:t>
      </w:r>
      <w:bookmarkEnd w:id="27"/>
    </w:p>
    <w:p w14:paraId="5D0D67CC" w14:textId="30CDAEC1" w:rsidR="002670A9" w:rsidRDefault="002670A9" w:rsidP="00FE41DB">
      <w:pPr>
        <w:pStyle w:val="BodyText"/>
      </w:pPr>
      <w:r w:rsidRPr="002670A9">
        <w:t>Melbourne will be stimulating and safe at all hours of the day. It will be versatile for people and business to promote a better work</w:t>
      </w:r>
      <w:r w:rsidR="00496286">
        <w:t>-</w:t>
      </w:r>
      <w:r w:rsidRPr="002670A9">
        <w:t>life balance for individuals and families, residents and visitors.</w:t>
      </w:r>
      <w:r w:rsidR="005E52EB">
        <w:t xml:space="preserve"> </w:t>
      </w:r>
      <w:r w:rsidRPr="002670A9">
        <w:t>This will be achieved through more efficient facility sharing, better transportation services, promoting inclusiveness, assisting businesses and celebrating this culture.</w:t>
      </w:r>
      <w:r w:rsidR="00496286">
        <w:t xml:space="preserve"> </w:t>
      </w:r>
      <w:r w:rsidRPr="002670A9">
        <w:t>There will be incentives to enable people and businesses to move away from a traditional 9</w:t>
      </w:r>
      <w:r w:rsidR="009A1993">
        <w:t>-to</w:t>
      </w:r>
      <w:r w:rsidRPr="002670A9">
        <w:t>-5 lifestyle and to promote flexibility and efficiency in all facets of life.</w:t>
      </w:r>
    </w:p>
    <w:p w14:paraId="6653EB54" w14:textId="77777777" w:rsidR="00A066B4" w:rsidRDefault="00A066B4" w:rsidP="00482D91">
      <w:pPr>
        <w:pStyle w:val="Heading2"/>
      </w:pPr>
      <w:bookmarkStart w:id="28" w:name="_Toc456260893"/>
      <w:r w:rsidRPr="00210D44">
        <w:t xml:space="preserve">Priority 4.2: </w:t>
      </w:r>
      <w:r w:rsidR="005E52EB">
        <w:t>A</w:t>
      </w:r>
      <w:r w:rsidRPr="00210D44">
        <w:t>ttract and support new and existing business</w:t>
      </w:r>
      <w:r w:rsidR="001A54AE">
        <w:t>.</w:t>
      </w:r>
      <w:bookmarkEnd w:id="28"/>
    </w:p>
    <w:p w14:paraId="3C77D6C6" w14:textId="7CF606C6" w:rsidR="00A066B4" w:rsidRPr="00EC5C7A" w:rsidRDefault="006F5322">
      <w:pPr>
        <w:pStyle w:val="BodyText"/>
      </w:pPr>
      <w:r w:rsidRPr="00EC5C7A">
        <w:t>Melbourne will be a place for the creation and growth of new business. Incentives and support will be provided to foster emerging business. The city will attract</w:t>
      </w:r>
      <w:r w:rsidR="00092F38">
        <w:t xml:space="preserve"> international</w:t>
      </w:r>
      <w:r w:rsidRPr="00EC5C7A">
        <w:t xml:space="preserve"> investment and its enterprises will be competitive in global markets. As a prosperous city, Melbourne will support its businesses by ensuring they receive </w:t>
      </w:r>
      <w:r w:rsidR="00D27369">
        <w:t>good</w:t>
      </w:r>
      <w:r w:rsidRPr="00EC5C7A">
        <w:t xml:space="preserve"> information, connections</w:t>
      </w:r>
      <w:r w:rsidR="00496286">
        <w:t xml:space="preserve"> and</w:t>
      </w:r>
      <w:r w:rsidRPr="00EC5C7A">
        <w:t xml:space="preserve"> services. Risk-taking and inventive businesses will find the necessary infrastructure, people and environment to flourish.</w:t>
      </w:r>
    </w:p>
    <w:p w14:paraId="5C773AED" w14:textId="77777777" w:rsidR="00A066B4" w:rsidRDefault="00A066B4" w:rsidP="00482D91">
      <w:pPr>
        <w:pStyle w:val="Heading2"/>
      </w:pPr>
      <w:bookmarkStart w:id="29" w:name="_Toc456260894"/>
      <w:r w:rsidRPr="00210D44">
        <w:t xml:space="preserve">Priority 4.3: </w:t>
      </w:r>
      <w:r w:rsidR="00B818A4">
        <w:t>A</w:t>
      </w:r>
      <w:r w:rsidRPr="00210D44">
        <w:t>n events city</w:t>
      </w:r>
      <w:r w:rsidR="001A54AE">
        <w:t>.</w:t>
      </w:r>
      <w:bookmarkEnd w:id="29"/>
    </w:p>
    <w:p w14:paraId="651C7D7F" w14:textId="32CCA118" w:rsidR="00A066B4" w:rsidRPr="00EC5C7A" w:rsidRDefault="00A066B4">
      <w:pPr>
        <w:pStyle w:val="BodyText"/>
      </w:pPr>
      <w:r w:rsidRPr="00EC5C7A">
        <w:t>Melbourne will host innovative local, national and global events. Sporting, cultural</w:t>
      </w:r>
      <w:r w:rsidR="00D27369">
        <w:t>, knowledge</w:t>
      </w:r>
      <w:r w:rsidRPr="00EC5C7A">
        <w:t xml:space="preserve"> and business events </w:t>
      </w:r>
      <w:r w:rsidR="00F16DC4">
        <w:t xml:space="preserve">will </w:t>
      </w:r>
      <w:r w:rsidRPr="00EC5C7A">
        <w:t>attract investment, stimulate the economy and contribute to Melbourne's international reputation and brand.</w:t>
      </w:r>
    </w:p>
    <w:p w14:paraId="11076474" w14:textId="77777777" w:rsidR="00A066B4" w:rsidRDefault="00A066B4" w:rsidP="00482D91">
      <w:pPr>
        <w:pStyle w:val="Heading2"/>
      </w:pPr>
      <w:bookmarkStart w:id="30" w:name="_Toc456260895"/>
      <w:r w:rsidRPr="00210D44">
        <w:t>Priority 4.</w:t>
      </w:r>
      <w:r w:rsidR="00FE41DB">
        <w:t>4</w:t>
      </w:r>
      <w:r w:rsidRPr="00210D44">
        <w:t xml:space="preserve">: </w:t>
      </w:r>
      <w:r w:rsidR="00B818A4">
        <w:t>A</w:t>
      </w:r>
      <w:r w:rsidRPr="00210D44">
        <w:t xml:space="preserve"> great place to visit</w:t>
      </w:r>
      <w:r w:rsidR="001A54AE">
        <w:t>.</w:t>
      </w:r>
      <w:bookmarkEnd w:id="30"/>
    </w:p>
    <w:p w14:paraId="63A57E85" w14:textId="2E116481" w:rsidR="00A066B4" w:rsidRPr="00EC5C7A" w:rsidRDefault="00A066B4">
      <w:pPr>
        <w:pStyle w:val="BodyText"/>
      </w:pPr>
      <w:r w:rsidRPr="00EC5C7A">
        <w:t xml:space="preserve">Melbourne will be a great place to visit. </w:t>
      </w:r>
      <w:r w:rsidR="00496286">
        <w:t>It</w:t>
      </w:r>
      <w:r w:rsidR="00496286" w:rsidRPr="00EC5C7A">
        <w:t xml:space="preserve"> </w:t>
      </w:r>
      <w:r w:rsidRPr="00EC5C7A">
        <w:t xml:space="preserve">will welcome all international and domestic leisure, business and student visitors. </w:t>
      </w:r>
      <w:r w:rsidR="00496286">
        <w:t>It</w:t>
      </w:r>
      <w:r w:rsidR="00496286" w:rsidRPr="00EC5C7A">
        <w:t xml:space="preserve"> </w:t>
      </w:r>
      <w:r w:rsidRPr="00EC5C7A">
        <w:t>will be dynamic, engaging</w:t>
      </w:r>
      <w:r w:rsidR="00496286">
        <w:t xml:space="preserve"> and</w:t>
      </w:r>
      <w:r w:rsidRPr="00EC5C7A">
        <w:t xml:space="preserve"> accessible. As a great place to visit, </w:t>
      </w:r>
      <w:r w:rsidR="00496286">
        <w:t>it</w:t>
      </w:r>
      <w:r w:rsidR="00496286" w:rsidRPr="00EC5C7A">
        <w:t xml:space="preserve"> </w:t>
      </w:r>
      <w:r w:rsidRPr="00EC5C7A">
        <w:t>will offer diverse experiences that are easy to find, enjoyable, encourage participation and help people connect.</w:t>
      </w:r>
    </w:p>
    <w:p w14:paraId="5EF39FFD" w14:textId="77777777" w:rsidR="00A066B4" w:rsidRDefault="00A066B4" w:rsidP="00482D91">
      <w:pPr>
        <w:pStyle w:val="Heading2"/>
      </w:pPr>
      <w:bookmarkStart w:id="31" w:name="_Toc456260896"/>
      <w:r w:rsidRPr="00210D44">
        <w:t>Priority 4.</w:t>
      </w:r>
      <w:r w:rsidR="00FE41DB">
        <w:t>5</w:t>
      </w:r>
      <w:r w:rsidRPr="00210D44">
        <w:t xml:space="preserve">: </w:t>
      </w:r>
      <w:r w:rsidR="00B818A4">
        <w:t>A</w:t>
      </w:r>
      <w:r w:rsidRPr="00210D44">
        <w:t xml:space="preserve"> philanthropic society</w:t>
      </w:r>
      <w:r w:rsidR="001A54AE">
        <w:t>.</w:t>
      </w:r>
      <w:bookmarkEnd w:id="31"/>
    </w:p>
    <w:p w14:paraId="434D876C" w14:textId="77777777" w:rsidR="00EC5C7A" w:rsidRDefault="00A145BE" w:rsidP="00FE41DB">
      <w:pPr>
        <w:pStyle w:val="BodyText"/>
      </w:pPr>
      <w:r w:rsidRPr="00A145BE">
        <w:t xml:space="preserve">Melbourne will champion philanthropy and the contribution of individuals and business to a strong, robust and equitable community. Citizens will embrace philanthropy through education about its value and celebration of its success. </w:t>
      </w:r>
    </w:p>
    <w:p w14:paraId="10512443" w14:textId="77777777" w:rsidR="00A066B4" w:rsidRPr="00210D44" w:rsidRDefault="00A066B4">
      <w:pPr>
        <w:pStyle w:val="Heading1"/>
      </w:pPr>
      <w:bookmarkStart w:id="32" w:name="_Toc456260897"/>
      <w:r w:rsidRPr="00210D44">
        <w:lastRenderedPageBreak/>
        <w:t>Goal 5: A knowledge city</w:t>
      </w:r>
      <w:r w:rsidR="001A54AE">
        <w:t>.</w:t>
      </w:r>
      <w:bookmarkEnd w:id="32"/>
    </w:p>
    <w:p w14:paraId="13E8D2A5" w14:textId="77777777" w:rsidR="00A145BE" w:rsidRDefault="00A145BE" w:rsidP="00FE41DB">
      <w:pPr>
        <w:pStyle w:val="BodyText"/>
      </w:pPr>
      <w:r w:rsidRPr="00A145BE">
        <w:t xml:space="preserve">In a knowledge city, the collective power of mind and experience drives the city’s prosperity, its ability to compete globally and the quality of life its people enjoy. It supports a well-resourced education and research </w:t>
      </w:r>
      <w:r w:rsidR="0083658F" w:rsidRPr="00A145BE">
        <w:t xml:space="preserve">system </w:t>
      </w:r>
      <w:r w:rsidRPr="00A145BE">
        <w:t xml:space="preserve">collaborating with business </w:t>
      </w:r>
      <w:r w:rsidR="0083658F">
        <w:t>to produce</w:t>
      </w:r>
      <w:r w:rsidRPr="00A145BE">
        <w:t xml:space="preserve"> a highly skilled and talented workforce, and a culture of innovation. It has a vibrant, collaborative and city-based lifelong-learning culture. </w:t>
      </w:r>
    </w:p>
    <w:p w14:paraId="65E5AF2C" w14:textId="77777777" w:rsidR="00A066B4" w:rsidRDefault="0083658F" w:rsidP="00482D91">
      <w:pPr>
        <w:pStyle w:val="Heading2"/>
      </w:pPr>
      <w:bookmarkStart w:id="33" w:name="_Toc456260898"/>
      <w:r>
        <w:t>Priority 5.1: Lead</w:t>
      </w:r>
      <w:r w:rsidR="00A066B4" w:rsidRPr="00210D44">
        <w:t xml:space="preserve"> in early learning</w:t>
      </w:r>
      <w:r w:rsidR="001A54AE">
        <w:t>.</w:t>
      </w:r>
      <w:bookmarkEnd w:id="33"/>
    </w:p>
    <w:p w14:paraId="377E23C5" w14:textId="6C4969AD" w:rsidR="00A066B4" w:rsidRPr="00EC5C7A" w:rsidRDefault="00A066B4">
      <w:pPr>
        <w:pStyle w:val="BodyText"/>
      </w:pPr>
      <w:r w:rsidRPr="00EC5C7A">
        <w:t>Melbourne will provide excellent childcare and early learning education for the community. It will plan for and respond to population growth.</w:t>
      </w:r>
    </w:p>
    <w:p w14:paraId="7D2F0EE9" w14:textId="77777777" w:rsidR="00A50DDD" w:rsidRDefault="00A066B4" w:rsidP="00482D91">
      <w:pPr>
        <w:pStyle w:val="Heading2"/>
        <w:rPr>
          <w:rFonts w:asciiTheme="minorHAnsi" w:eastAsia="Times New Roman" w:hAnsiTheme="minorHAnsi" w:cs="Times New Roman"/>
          <w:b w:val="0"/>
          <w:bCs w:val="0"/>
          <w:color w:val="000000" w:themeColor="text1"/>
          <w:sz w:val="20"/>
          <w:szCs w:val="20"/>
        </w:rPr>
      </w:pPr>
      <w:bookmarkStart w:id="34" w:name="_Toc456260899"/>
      <w:r w:rsidRPr="00210D44">
        <w:t xml:space="preserve">Priority 5.2: </w:t>
      </w:r>
      <w:r w:rsidR="0083658F">
        <w:t>L</w:t>
      </w:r>
      <w:r w:rsidRPr="00210D44">
        <w:t>ead in primary and secondary education</w:t>
      </w:r>
      <w:r w:rsidR="001A54AE">
        <w:t>.</w:t>
      </w:r>
      <w:bookmarkEnd w:id="34"/>
      <w:r w:rsidR="00A50DDD">
        <w:t xml:space="preserve"> </w:t>
      </w:r>
    </w:p>
    <w:p w14:paraId="115BF264" w14:textId="77777777" w:rsidR="00EC5C7A" w:rsidRDefault="00A50DDD" w:rsidP="00FE41DB">
      <w:pPr>
        <w:pStyle w:val="BodyText"/>
      </w:pPr>
      <w:r w:rsidRPr="00A50DDD">
        <w:t xml:space="preserve">High quality public primary and secondary education services and facilities will be readily available in the municipality and make Melbourne an attractive location for families with children of all ages. </w:t>
      </w:r>
    </w:p>
    <w:p w14:paraId="0F6E8F9E" w14:textId="77777777" w:rsidR="00A066B4" w:rsidRDefault="00A066B4">
      <w:pPr>
        <w:pStyle w:val="Heading2"/>
      </w:pPr>
      <w:bookmarkStart w:id="35" w:name="_Toc456260900"/>
      <w:r w:rsidRPr="00210D44">
        <w:t xml:space="preserve">Priority 5.3: </w:t>
      </w:r>
      <w:r w:rsidR="0083658F">
        <w:t>L</w:t>
      </w:r>
      <w:r w:rsidRPr="00210D44">
        <w:t>ead</w:t>
      </w:r>
      <w:r w:rsidR="0083658F">
        <w:t xml:space="preserve"> in</w:t>
      </w:r>
      <w:r w:rsidRPr="00210D44">
        <w:t xml:space="preserve"> adult education</w:t>
      </w:r>
      <w:r w:rsidR="00EC5C7A">
        <w:t xml:space="preserve">, </w:t>
      </w:r>
      <w:r w:rsidRPr="00210D44">
        <w:t>research</w:t>
      </w:r>
      <w:r w:rsidR="00EC5C7A">
        <w:t xml:space="preserve"> and innovation</w:t>
      </w:r>
      <w:r w:rsidR="001A54AE">
        <w:t>.</w:t>
      </w:r>
      <w:bookmarkEnd w:id="35"/>
    </w:p>
    <w:p w14:paraId="1F885719" w14:textId="06957269" w:rsidR="008F259F" w:rsidRPr="00FE41DB" w:rsidRDefault="008F259F" w:rsidP="00FE41DB">
      <w:pPr>
        <w:pStyle w:val="BodyText"/>
      </w:pPr>
      <w:r w:rsidRPr="00FE41DB">
        <w:t xml:space="preserve">Melbourne </w:t>
      </w:r>
      <w:r w:rsidR="00F16DC4">
        <w:t xml:space="preserve">will </w:t>
      </w:r>
      <w:r w:rsidRPr="00FE41DB">
        <w:t>value and promote its world-class universities and the vital role they play in its innovation</w:t>
      </w:r>
      <w:r w:rsidR="00496286">
        <w:t>-</w:t>
      </w:r>
      <w:r w:rsidRPr="00FE41DB">
        <w:t>driven prosperity, cultural development and social life. The universities, other education and training institutions, business</w:t>
      </w:r>
      <w:r w:rsidR="00F16DC4">
        <w:t>es</w:t>
      </w:r>
      <w:r w:rsidRPr="00FE41DB">
        <w:t>, governments and the broader community will collaborate to ensure that Melbourne remains a world</w:t>
      </w:r>
      <w:r w:rsidR="00496286">
        <w:t>-</w:t>
      </w:r>
      <w:r w:rsidRPr="00FE41DB">
        <w:t xml:space="preserve">leading adult education city. </w:t>
      </w:r>
    </w:p>
    <w:p w14:paraId="4C82247C" w14:textId="3BA4583C" w:rsidR="00A066B4" w:rsidRPr="00FE41DB" w:rsidRDefault="00A066B4">
      <w:pPr>
        <w:pStyle w:val="Heading2"/>
      </w:pPr>
      <w:bookmarkStart w:id="36" w:name="_Toc456260901"/>
      <w:r w:rsidRPr="00FE41DB">
        <w:t>Priority 5.4</w:t>
      </w:r>
      <w:r w:rsidR="0083658F">
        <w:t xml:space="preserve">: </w:t>
      </w:r>
      <w:r w:rsidR="00496286">
        <w:t xml:space="preserve">Support </w:t>
      </w:r>
      <w:r w:rsidR="00BB2A0C">
        <w:t>l</w:t>
      </w:r>
      <w:r w:rsidRPr="00FE41DB">
        <w:t>ifelong learning</w:t>
      </w:r>
      <w:r w:rsidR="001A54AE">
        <w:t>.</w:t>
      </w:r>
      <w:bookmarkEnd w:id="36"/>
    </w:p>
    <w:p w14:paraId="37BE910C" w14:textId="77777777" w:rsidR="00BB2A0C" w:rsidRDefault="00BB2A0C" w:rsidP="00FE41DB">
      <w:pPr>
        <w:pStyle w:val="BodyText"/>
      </w:pPr>
      <w:r w:rsidRPr="00BB2A0C">
        <w:t xml:space="preserve">Melbourne’s community will draw on the municipality’s diverse range of people and rich cultural assets, including learning institutions, museums and libraries to support lifelong learning. This will help people up-skill and reinvent </w:t>
      </w:r>
      <w:proofErr w:type="gramStart"/>
      <w:r w:rsidRPr="00BB2A0C">
        <w:t>themselves</w:t>
      </w:r>
      <w:proofErr w:type="gramEnd"/>
      <w:r w:rsidRPr="00BB2A0C">
        <w:t xml:space="preserve"> for the changing economy and foster the city’s public intellectual life. Aboriginal knowledge will be at the heart of the city, readily visible to educate and broaden minds of children, visitors and locals alike.</w:t>
      </w:r>
    </w:p>
    <w:p w14:paraId="24CF57B2" w14:textId="77777777" w:rsidR="00A066B4" w:rsidRPr="00210D44" w:rsidRDefault="00A066B4" w:rsidP="001D26D1">
      <w:pPr>
        <w:pStyle w:val="Heading1"/>
        <w:rPr>
          <w:rFonts w:cs="Times New Roman"/>
        </w:rPr>
      </w:pPr>
      <w:bookmarkStart w:id="37" w:name="_Toc456260902"/>
      <w:r w:rsidRPr="00210D44">
        <w:lastRenderedPageBreak/>
        <w:t>Goal 6: A connected city</w:t>
      </w:r>
      <w:r w:rsidR="001A54AE">
        <w:t>.</w:t>
      </w:r>
      <w:bookmarkEnd w:id="37"/>
    </w:p>
    <w:p w14:paraId="41641571" w14:textId="056ED14B" w:rsidR="00820F77" w:rsidRDefault="00820F77" w:rsidP="00FE41DB">
      <w:pPr>
        <w:pStyle w:val="BodyText"/>
      </w:pPr>
      <w:r w:rsidRPr="00820F77">
        <w:t xml:space="preserve">In a connected city, all people and goods can move to, from and within the city efficiently. Catering for growth and safeguarding prosperity </w:t>
      </w:r>
      <w:r w:rsidR="000933B1">
        <w:t xml:space="preserve">will </w:t>
      </w:r>
      <w:r w:rsidRPr="00820F77">
        <w:t>require planning for an efficient and sustainable transport network. Technology and innovative forms of movement will play a significant role in changing the way people and goods move. The responsible agencies will collaborate with stakeholders to implement measures that make it easier for more people to make sustainable and smart choices as they travel to and around the city, whether by foot, bicycle, tram, bus, train or car.</w:t>
      </w:r>
    </w:p>
    <w:p w14:paraId="3797585C" w14:textId="5F45B850" w:rsidR="00A066B4" w:rsidRDefault="00A066B4" w:rsidP="00482D91">
      <w:pPr>
        <w:pStyle w:val="Heading2"/>
      </w:pPr>
      <w:bookmarkStart w:id="38" w:name="_Toc456260903"/>
      <w:r w:rsidRPr="00210D44">
        <w:t xml:space="preserve">Priority 6.1: A </w:t>
      </w:r>
      <w:r w:rsidR="006162A6">
        <w:t xml:space="preserve">great </w:t>
      </w:r>
      <w:r w:rsidRPr="00210D44">
        <w:t>walking city</w:t>
      </w:r>
      <w:r w:rsidR="00496286">
        <w:t>.</w:t>
      </w:r>
      <w:bookmarkEnd w:id="38"/>
    </w:p>
    <w:p w14:paraId="44257FC3" w14:textId="77777777" w:rsidR="005124FA" w:rsidRDefault="005124FA" w:rsidP="00FE41DB">
      <w:pPr>
        <w:pStyle w:val="BodyText"/>
      </w:pPr>
      <w:r w:rsidRPr="005124FA">
        <w:t>Melbourne will be one of the world's great walking cities. Residents, workers and visitors will have easy walking access to the many activities available within the municipality. Walking will be an attractive way for anyone and everyone to safely get around their local area. A connected city gives top priority to walking by providing a comprehensive, fine-grained and good-quality pedestrian network.</w:t>
      </w:r>
    </w:p>
    <w:p w14:paraId="6DA33A79" w14:textId="68145420" w:rsidR="00A066B4" w:rsidRDefault="00A066B4" w:rsidP="00482D91">
      <w:pPr>
        <w:pStyle w:val="Heading2"/>
      </w:pPr>
      <w:bookmarkStart w:id="39" w:name="_Toc456260904"/>
      <w:r w:rsidRPr="00210D44">
        <w:t xml:space="preserve">Priority 6.2: A </w:t>
      </w:r>
      <w:r w:rsidR="00521065">
        <w:t xml:space="preserve">great </w:t>
      </w:r>
      <w:r w:rsidRPr="00210D44">
        <w:t>cycling city</w:t>
      </w:r>
      <w:r w:rsidR="001A54AE">
        <w:t>.</w:t>
      </w:r>
      <w:bookmarkEnd w:id="39"/>
    </w:p>
    <w:p w14:paraId="2A071D9C" w14:textId="543A2FE6" w:rsidR="00BB2A0C" w:rsidRPr="00BB2A0C" w:rsidRDefault="00BB2A0C">
      <w:pPr>
        <w:pStyle w:val="BodyText"/>
      </w:pPr>
      <w:r w:rsidRPr="00BB2A0C">
        <w:t xml:space="preserve">Melbourne will be a </w:t>
      </w:r>
      <w:r w:rsidR="000933B1">
        <w:t xml:space="preserve">great </w:t>
      </w:r>
      <w:r w:rsidRPr="00BB2A0C">
        <w:t>cycling city. The municipality’s bicycle network of street</w:t>
      </w:r>
      <w:r w:rsidR="006162A6">
        <w:t>s</w:t>
      </w:r>
      <w:r w:rsidRPr="00BB2A0C">
        <w:t>, lane</w:t>
      </w:r>
      <w:r w:rsidR="006162A6">
        <w:t>s</w:t>
      </w:r>
      <w:r w:rsidRPr="00BB2A0C">
        <w:t xml:space="preserve"> and paths will be connected </w:t>
      </w:r>
      <w:r w:rsidR="00C82C64">
        <w:t xml:space="preserve">and </w:t>
      </w:r>
      <w:r w:rsidRPr="00BB2A0C">
        <w:t>safe</w:t>
      </w:r>
      <w:r w:rsidR="00EA54D0">
        <w:t>,</w:t>
      </w:r>
      <w:r w:rsidRPr="00BB2A0C">
        <w:t xml:space="preserve"> and </w:t>
      </w:r>
      <w:r w:rsidR="00C82C64">
        <w:t xml:space="preserve">cycling will be </w:t>
      </w:r>
      <w:r w:rsidRPr="00BB2A0C">
        <w:t xml:space="preserve">attractive for </w:t>
      </w:r>
      <w:r w:rsidR="00C82C64">
        <w:t>people</w:t>
      </w:r>
      <w:r w:rsidRPr="00BB2A0C">
        <w:t xml:space="preserve"> of all ages</w:t>
      </w:r>
      <w:r w:rsidR="00C82C64">
        <w:t xml:space="preserve"> and abilities</w:t>
      </w:r>
      <w:r w:rsidRPr="00BB2A0C">
        <w:t>. The creation of cycle-only streets will encourage more people to ride</w:t>
      </w:r>
      <w:r w:rsidR="00EE12D7">
        <w:t>.</w:t>
      </w:r>
      <w:r w:rsidRPr="00BB2A0C">
        <w:t xml:space="preserve"> Cycling will also provide personal and public health, environmental and cultural benefits.</w:t>
      </w:r>
    </w:p>
    <w:p w14:paraId="6E07A1A4" w14:textId="77777777" w:rsidR="00A066B4" w:rsidRDefault="00A066B4" w:rsidP="00482D91">
      <w:pPr>
        <w:pStyle w:val="Heading2"/>
      </w:pPr>
      <w:bookmarkStart w:id="40" w:name="_Toc456260905"/>
      <w:r w:rsidRPr="00210D44">
        <w:t xml:space="preserve">Priority 6.3: </w:t>
      </w:r>
      <w:r w:rsidR="006162A6">
        <w:t>Provide</w:t>
      </w:r>
      <w:r w:rsidR="000D22BA">
        <w:t xml:space="preserve"> e</w:t>
      </w:r>
      <w:r w:rsidRPr="00210D44">
        <w:t>ffective and integrated public transport</w:t>
      </w:r>
      <w:r w:rsidR="001A54AE">
        <w:t>.</w:t>
      </w:r>
      <w:bookmarkEnd w:id="40"/>
    </w:p>
    <w:p w14:paraId="35D104B8" w14:textId="77777777" w:rsidR="00A066B4" w:rsidRPr="00C5266C" w:rsidRDefault="00A066B4" w:rsidP="00C5266C">
      <w:pPr>
        <w:pStyle w:val="BodyText"/>
      </w:pPr>
      <w:r w:rsidRPr="00210D44">
        <w:t>Public transport will be an efficient and attractive way to travel within the municipality and throughout metropolitan Melbourne. The integrated system of rail, tram and bus services will be affordable, responsive to customer needs and fully coordinated with the municipality’s cycling and walking paths. These services will be frequent, regular and reliable.</w:t>
      </w:r>
    </w:p>
    <w:p w14:paraId="2EAECF4D" w14:textId="56E1803A" w:rsidR="00A066B4" w:rsidRDefault="00A066B4" w:rsidP="00482D91">
      <w:pPr>
        <w:pStyle w:val="Heading2"/>
      </w:pPr>
      <w:bookmarkStart w:id="41" w:name="_Toc456260906"/>
      <w:r w:rsidRPr="00210D44">
        <w:t xml:space="preserve">Priority 6.4: </w:t>
      </w:r>
      <w:r w:rsidR="006162A6">
        <w:t>Implement i</w:t>
      </w:r>
      <w:r w:rsidRPr="00210D44">
        <w:t xml:space="preserve">nnovative </w:t>
      </w:r>
      <w:r w:rsidR="000933B1">
        <w:t xml:space="preserve">and effective </w:t>
      </w:r>
      <w:r w:rsidRPr="00210D44">
        <w:t>urban freight</w:t>
      </w:r>
      <w:r w:rsidR="00287866">
        <w:t xml:space="preserve"> solutions</w:t>
      </w:r>
      <w:r w:rsidR="001A54AE">
        <w:t>.</w:t>
      </w:r>
      <w:bookmarkEnd w:id="41"/>
    </w:p>
    <w:p w14:paraId="03538941" w14:textId="3D61A63F" w:rsidR="00BB2A0C" w:rsidRDefault="00BB2A0C" w:rsidP="00BB2A0C">
      <w:pPr>
        <w:pStyle w:val="BodyText"/>
      </w:pPr>
      <w:r>
        <w:t xml:space="preserve">Melbourne will have innovative and efficient </w:t>
      </w:r>
      <w:proofErr w:type="gramStart"/>
      <w:r>
        <w:t>freight  logistics</w:t>
      </w:r>
      <w:proofErr w:type="gramEnd"/>
      <w:r w:rsidR="000933B1">
        <w:t>,</w:t>
      </w:r>
      <w:r>
        <w:t xml:space="preserve"> infrastructure and vehicles</w:t>
      </w:r>
      <w:r w:rsidR="00786C8C">
        <w:t xml:space="preserve"> that</w:t>
      </w:r>
      <w:r>
        <w:t xml:space="preserve"> optimis</w:t>
      </w:r>
      <w:r w:rsidR="00786C8C">
        <w:t>e</w:t>
      </w:r>
      <w:r>
        <w:t xml:space="preserve"> the flow of goods locally and globally. Melbourne's freight system will strengthen the municipality's economy. It will be environmentally sustainable, and freight traffic will be designed and managed to enhance the municipality’s liveability.</w:t>
      </w:r>
    </w:p>
    <w:p w14:paraId="36C532A5" w14:textId="77777777" w:rsidR="00A066B4" w:rsidRDefault="00A066B4" w:rsidP="00482D91">
      <w:pPr>
        <w:pStyle w:val="Heading2"/>
      </w:pPr>
      <w:bookmarkStart w:id="42" w:name="_Toc456260907"/>
      <w:r w:rsidRPr="00210D44">
        <w:t xml:space="preserve">Priority 6.5: </w:t>
      </w:r>
      <w:r w:rsidR="00FE1D13">
        <w:t>T</w:t>
      </w:r>
      <w:r w:rsidRPr="00210D44">
        <w:t>ransition to future transport technologies</w:t>
      </w:r>
      <w:r w:rsidR="001A54AE">
        <w:t>.</w:t>
      </w:r>
      <w:bookmarkEnd w:id="42"/>
    </w:p>
    <w:p w14:paraId="4634A7FB" w14:textId="736EFE75" w:rsidR="00965B07" w:rsidRPr="00965B07" w:rsidRDefault="00965B07">
      <w:pPr>
        <w:pStyle w:val="BodyText"/>
      </w:pPr>
      <w:r w:rsidRPr="00965B07">
        <w:t>Melbourne’s built environment will be adapted and regulated to support the early adoption of new technologies such as driverless vehicles, intelligent traffic management systems and automated freight movement. Technology will be used to improve</w:t>
      </w:r>
      <w:r w:rsidR="00EE12D7">
        <w:t xml:space="preserve"> </w:t>
      </w:r>
      <w:r w:rsidRPr="00965B07">
        <w:t>vehicle traffic flow, the efficiency of vehicle use, reduce congestion and make streets better places for people.</w:t>
      </w:r>
    </w:p>
    <w:p w14:paraId="6D1D0FF6" w14:textId="77777777" w:rsidR="00A066B4" w:rsidRDefault="00A066B4" w:rsidP="00482D91">
      <w:pPr>
        <w:pStyle w:val="Heading2"/>
      </w:pPr>
      <w:bookmarkStart w:id="43" w:name="_Toc456260908"/>
      <w:r w:rsidRPr="00210D44">
        <w:lastRenderedPageBreak/>
        <w:t xml:space="preserve">Priority 6.6: </w:t>
      </w:r>
      <w:r w:rsidR="00F045CE">
        <w:t>C</w:t>
      </w:r>
      <w:r w:rsidR="00F045CE" w:rsidRPr="00210D44">
        <w:t>onnect</w:t>
      </w:r>
      <w:r w:rsidR="00F045CE">
        <w:t xml:space="preserve"> </w:t>
      </w:r>
      <w:r w:rsidR="00646699">
        <w:t>r</w:t>
      </w:r>
      <w:r w:rsidRPr="00210D44">
        <w:t>egional</w:t>
      </w:r>
      <w:r w:rsidR="00ED5661">
        <w:t>ly</w:t>
      </w:r>
      <w:r w:rsidRPr="00210D44">
        <w:t xml:space="preserve"> and globa</w:t>
      </w:r>
      <w:r w:rsidR="00ED5661">
        <w:t>l</w:t>
      </w:r>
      <w:r w:rsidRPr="00210D44">
        <w:t>l</w:t>
      </w:r>
      <w:r w:rsidR="00ED5661">
        <w:t>y</w:t>
      </w:r>
      <w:r w:rsidR="001A54AE">
        <w:t>.</w:t>
      </w:r>
      <w:bookmarkEnd w:id="43"/>
    </w:p>
    <w:p w14:paraId="0EFA5106" w14:textId="23953FC8" w:rsidR="00ED5661" w:rsidRDefault="00ED5661" w:rsidP="00ED5661">
      <w:pPr>
        <w:pStyle w:val="BodyText"/>
      </w:pPr>
      <w:r>
        <w:t>Melbourne will have fast and direct connections to Australia’s network of major cities and to global cities in the Asia-Pacific region and around the world. High</w:t>
      </w:r>
      <w:r w:rsidR="002863A2">
        <w:t>-</w:t>
      </w:r>
      <w:r>
        <w:t xml:space="preserve">speed passenger transport will connect Melbourne to the </w:t>
      </w:r>
      <w:r w:rsidR="00CE111F">
        <w:t>e</w:t>
      </w:r>
      <w:r>
        <w:t xml:space="preserve">astern </w:t>
      </w:r>
      <w:r w:rsidR="00CE111F">
        <w:t>s</w:t>
      </w:r>
      <w:r>
        <w:t>eaboard’s major cities and airports. Melbourne will have rail links to its airports. This connectivity will be essential for the prosperity and global competitiveness of Melbourne, Victoria and Australia.</w:t>
      </w:r>
    </w:p>
    <w:p w14:paraId="34030203" w14:textId="77777777" w:rsidR="00A066B4" w:rsidRDefault="00A066B4" w:rsidP="00C5266C">
      <w:pPr>
        <w:pStyle w:val="Heading1"/>
      </w:pPr>
      <w:bookmarkStart w:id="44" w:name="_Toc456260909"/>
      <w:r w:rsidRPr="00210D44">
        <w:lastRenderedPageBreak/>
        <w:t>Goal 7: A deliberative city</w:t>
      </w:r>
      <w:r w:rsidR="001A54AE">
        <w:t>.</w:t>
      </w:r>
      <w:bookmarkEnd w:id="44"/>
    </w:p>
    <w:p w14:paraId="7270F4B8" w14:textId="77777777" w:rsidR="00D051E2" w:rsidRPr="00D051E2" w:rsidRDefault="00D051E2">
      <w:pPr>
        <w:pStyle w:val="BodyText"/>
      </w:pPr>
      <w:r w:rsidRPr="00D051E2">
        <w:t xml:space="preserve">Melbourne will be a world leader in using participatory democratic approaches to decision-making. The diverse voices of Melbourne will be actively heard: there will be purposeful and considered dialogue, deliberation and </w:t>
      </w:r>
      <w:proofErr w:type="gramStart"/>
      <w:r w:rsidRPr="00D051E2">
        <w:t>accountable</w:t>
      </w:r>
      <w:proofErr w:type="gramEnd"/>
      <w:r w:rsidRPr="00D051E2">
        <w:t xml:space="preserve"> action. </w:t>
      </w:r>
      <w:r w:rsidR="00102384">
        <w:t>New i</w:t>
      </w:r>
      <w:r w:rsidRPr="00D051E2">
        <w:t>nformation technolog</w:t>
      </w:r>
      <w:r w:rsidR="00102384">
        <w:t>ies</w:t>
      </w:r>
      <w:r w:rsidRPr="00D051E2">
        <w:t xml:space="preserve"> will be harnessed to enable citizens to be deeply engaged with local governance</w:t>
      </w:r>
      <w:r w:rsidR="00F045CE">
        <w:t xml:space="preserve"> processes</w:t>
      </w:r>
      <w:r w:rsidRPr="00D051E2">
        <w:t>.</w:t>
      </w:r>
    </w:p>
    <w:p w14:paraId="7269298E" w14:textId="77777777" w:rsidR="00A066B4" w:rsidRDefault="00F045CE" w:rsidP="00482D91">
      <w:pPr>
        <w:pStyle w:val="Heading2"/>
      </w:pPr>
      <w:bookmarkStart w:id="45" w:name="_Toc456260910"/>
      <w:r>
        <w:t>Priority 7.1: L</w:t>
      </w:r>
      <w:r w:rsidR="00A066B4" w:rsidRPr="00210D44">
        <w:t>ead in participatory democracy.</w:t>
      </w:r>
      <w:bookmarkEnd w:id="45"/>
    </w:p>
    <w:p w14:paraId="476C3062" w14:textId="77777777" w:rsidR="00D051E2" w:rsidRDefault="00D051E2" w:rsidP="00D051E2">
      <w:pPr>
        <w:pStyle w:val="BodyText"/>
      </w:pPr>
      <w:r>
        <w:t>Melbourne will build on its record as a leader in participatory democracy to establish the city as a world-leading laboratory for participatory democratic approaches to governance and decision-making. This will provide models for other govern</w:t>
      </w:r>
      <w:r w:rsidR="00F045CE">
        <w:t>ments in Australia and globally</w:t>
      </w:r>
      <w:r>
        <w:t>. Participatory democracy in Melbourne will reach marginalised and disenfranchised communities. People will be well informed about the workings of their governments and how decisions are made.</w:t>
      </w:r>
    </w:p>
    <w:p w14:paraId="1C890CED" w14:textId="77777777" w:rsidR="00A066B4" w:rsidRDefault="00A066B4" w:rsidP="00482D91">
      <w:pPr>
        <w:pStyle w:val="Heading2"/>
      </w:pPr>
      <w:bookmarkStart w:id="46" w:name="_Toc456260911"/>
      <w:r w:rsidRPr="00210D44">
        <w:t xml:space="preserve">Priority 7.2: </w:t>
      </w:r>
      <w:r w:rsidR="00F045CE">
        <w:t>E</w:t>
      </w:r>
      <w:r w:rsidRPr="00210D44">
        <w:t>mpower</w:t>
      </w:r>
      <w:r w:rsidR="00573795">
        <w:t xml:space="preserve"> local</w:t>
      </w:r>
      <w:r w:rsidRPr="00210D44">
        <w:t xml:space="preserve"> communit</w:t>
      </w:r>
      <w:r w:rsidR="00573795">
        <w:t>ies</w:t>
      </w:r>
      <w:r w:rsidRPr="00210D44">
        <w:t>.</w:t>
      </w:r>
      <w:bookmarkEnd w:id="46"/>
    </w:p>
    <w:p w14:paraId="50C19419" w14:textId="77777777" w:rsidR="00F01429" w:rsidRPr="00FE41DB" w:rsidRDefault="00F01429">
      <w:pPr>
        <w:pStyle w:val="BodyText"/>
      </w:pPr>
      <w:r w:rsidRPr="00FE41DB">
        <w:t>In Melbourne, the local knowledge and insights of the community will be harnessed to find creative solutions for local problems. Local communit</w:t>
      </w:r>
      <w:r w:rsidR="001C3954">
        <w:t>ies</w:t>
      </w:r>
      <w:r w:rsidRPr="00FE41DB">
        <w:t xml:space="preserve"> will be encouraged to form </w:t>
      </w:r>
      <w:r w:rsidR="001C3954">
        <w:t xml:space="preserve">groups </w:t>
      </w:r>
      <w:r w:rsidRPr="00FE41DB">
        <w:t xml:space="preserve">and to build their capacity to be involved in decision-making. </w:t>
      </w:r>
    </w:p>
    <w:p w14:paraId="2D5B5F2C" w14:textId="77777777" w:rsidR="00A066B4" w:rsidRDefault="00A066B4" w:rsidP="00482D91">
      <w:pPr>
        <w:pStyle w:val="Heading2"/>
      </w:pPr>
      <w:bookmarkStart w:id="47" w:name="_Toc456260912"/>
      <w:r w:rsidRPr="00210D44">
        <w:t xml:space="preserve">Priority 7.3: A </w:t>
      </w:r>
      <w:r w:rsidR="00573795">
        <w:t>collaborative city.</w:t>
      </w:r>
      <w:bookmarkEnd w:id="47"/>
    </w:p>
    <w:p w14:paraId="255ED787" w14:textId="506F7023" w:rsidR="00573795" w:rsidRDefault="00573795" w:rsidP="00573795">
      <w:pPr>
        <w:pStyle w:val="BodyText"/>
      </w:pPr>
      <w:r>
        <w:t xml:space="preserve">Many important issues and opportunities facing Melbourne will require integrated action from multiple parties. All levels of government, neighbouring local governments, businesses, public institutions and </w:t>
      </w:r>
      <w:r w:rsidR="001101CA">
        <w:t xml:space="preserve">the </w:t>
      </w:r>
      <w:r>
        <w:t>community will collaborate to deliver workable solutions for the city.</w:t>
      </w:r>
    </w:p>
    <w:p w14:paraId="427F26E4" w14:textId="77777777" w:rsidR="00FA1C35" w:rsidRDefault="00FA1C35" w:rsidP="00FA1C35">
      <w:pPr>
        <w:pStyle w:val="Heading2"/>
      </w:pPr>
      <w:bookmarkStart w:id="48" w:name="_Toc455263636"/>
      <w:bookmarkStart w:id="49" w:name="_Toc456260913"/>
      <w:r>
        <w:t xml:space="preserve">Priority 7.4: </w:t>
      </w:r>
      <w:r w:rsidR="00F045CE">
        <w:t>E</w:t>
      </w:r>
      <w:r>
        <w:t>nable citizen engagement</w:t>
      </w:r>
      <w:bookmarkEnd w:id="48"/>
      <w:r>
        <w:t xml:space="preserve"> </w:t>
      </w:r>
      <w:r w:rsidR="00F045CE">
        <w:t>with new technologies</w:t>
      </w:r>
      <w:r w:rsidR="001A54AE">
        <w:t>.</w:t>
      </w:r>
      <w:bookmarkEnd w:id="49"/>
    </w:p>
    <w:p w14:paraId="2303D24B" w14:textId="77777777" w:rsidR="00FA1C35" w:rsidRDefault="00FA1C35" w:rsidP="00FA1C35">
      <w:pPr>
        <w:pStyle w:val="BodyText"/>
      </w:pPr>
      <w:r>
        <w:t>New technologies will be used to harness people’s feedback and enable participation in government decision-making.</w:t>
      </w:r>
      <w:r>
        <w:rPr>
          <w:color w:val="7030A0"/>
        </w:rPr>
        <w:t xml:space="preserve"> </w:t>
      </w:r>
      <w:r>
        <w:t>These decision-making and consultative processes will be open and transparent.</w:t>
      </w:r>
    </w:p>
    <w:p w14:paraId="64A75C70" w14:textId="77777777" w:rsidR="00A066B4" w:rsidRDefault="00A066B4" w:rsidP="00482D91">
      <w:pPr>
        <w:pStyle w:val="Heading2"/>
      </w:pPr>
      <w:bookmarkStart w:id="50" w:name="_Toc456260914"/>
      <w:r w:rsidRPr="00210D44">
        <w:t>Priority 7.5: Open</w:t>
      </w:r>
      <w:r w:rsidR="00F045CE">
        <w:t xml:space="preserve"> up</w:t>
      </w:r>
      <w:r w:rsidRPr="00210D44">
        <w:t xml:space="preserve"> government data</w:t>
      </w:r>
      <w:r w:rsidR="001A54AE">
        <w:t>.</w:t>
      </w:r>
      <w:bookmarkEnd w:id="50"/>
    </w:p>
    <w:p w14:paraId="039222B0" w14:textId="77777777" w:rsidR="001F1F59" w:rsidRDefault="001F1F59" w:rsidP="001F1F59">
      <w:pPr>
        <w:pStyle w:val="BodyText"/>
      </w:pPr>
      <w:r>
        <w:t>Government data will be a readily available public resource. Governments will be committed to governing using 21</w:t>
      </w:r>
      <w:r>
        <w:rPr>
          <w:vertAlign w:val="superscript"/>
        </w:rPr>
        <w:t>st</w:t>
      </w:r>
      <w:r>
        <w:t xml:space="preserve"> century digital technology including enabling citizen developers with the tools to access government data. The data will be available in formats that allow innovative use. Open data will be core to the promise of more efficient and transparent government.</w:t>
      </w:r>
    </w:p>
    <w:p w14:paraId="18495FEE" w14:textId="77777777" w:rsidR="00A066B4" w:rsidRDefault="00A066B4" w:rsidP="00296E2C">
      <w:pPr>
        <w:pStyle w:val="Heading1"/>
      </w:pPr>
      <w:bookmarkStart w:id="51" w:name="_Toc456260915"/>
      <w:r w:rsidRPr="00210D44">
        <w:lastRenderedPageBreak/>
        <w:t>Goal 8: A city managing change</w:t>
      </w:r>
      <w:r w:rsidR="001A54AE">
        <w:t>.</w:t>
      </w:r>
      <w:bookmarkEnd w:id="51"/>
    </w:p>
    <w:p w14:paraId="51F1E475" w14:textId="77777777" w:rsidR="001F1F59" w:rsidRDefault="001F1F59" w:rsidP="001F1F59">
      <w:r>
        <w:t>Melbourne will be a leader in managing change driven by growth and technological advancement. These changes will be well integrated into the life of the city for the benefit of all city users and in a way that preserves the city’s historical and cultural identity.</w:t>
      </w:r>
    </w:p>
    <w:p w14:paraId="47D642C8" w14:textId="77777777" w:rsidR="00A066B4" w:rsidRDefault="00A066B4" w:rsidP="00482D91">
      <w:pPr>
        <w:pStyle w:val="Heading2"/>
      </w:pPr>
      <w:bookmarkStart w:id="52" w:name="_Toc456260916"/>
      <w:r w:rsidRPr="00210D44">
        <w:t xml:space="preserve">Priority 8.1: </w:t>
      </w:r>
      <w:r w:rsidR="003C6BF4">
        <w:t>M</w:t>
      </w:r>
      <w:r w:rsidRPr="00210D44">
        <w:t>anag</w:t>
      </w:r>
      <w:r w:rsidR="003C6BF4">
        <w:t>e</w:t>
      </w:r>
      <w:r w:rsidRPr="00210D44">
        <w:t xml:space="preserve"> for increased density</w:t>
      </w:r>
      <w:r w:rsidR="001A54AE">
        <w:t>.</w:t>
      </w:r>
      <w:bookmarkEnd w:id="52"/>
    </w:p>
    <w:p w14:paraId="01CCCA2D" w14:textId="0943B1A7" w:rsidR="007D6A30" w:rsidRDefault="007D6A30" w:rsidP="007D6A30">
      <w:pPr>
        <w:pStyle w:val="BodyText"/>
      </w:pPr>
      <w:r>
        <w:t>Urban planning po</w:t>
      </w:r>
      <w:r w:rsidR="00F56F00">
        <w:t>licies will encourage use of</w:t>
      </w:r>
      <w:r>
        <w:t xml:space="preserve"> state</w:t>
      </w:r>
      <w:r w:rsidR="00EE12D7">
        <w:t>-</w:t>
      </w:r>
      <w:r>
        <w:t>of</w:t>
      </w:r>
      <w:r w:rsidR="00EE12D7">
        <w:t>-</w:t>
      </w:r>
      <w:r>
        <w:t>the</w:t>
      </w:r>
      <w:r w:rsidR="00EE12D7">
        <w:t>-</w:t>
      </w:r>
      <w:r>
        <w:t xml:space="preserve">art building design, construction and management to ensure the sustainability and liveability of the city’s built environment. As the city grows </w:t>
      </w:r>
      <w:r w:rsidR="00F56F00">
        <w:t>and develops</w:t>
      </w:r>
      <w:r w:rsidR="0001167F">
        <w:t>,</w:t>
      </w:r>
      <w:r w:rsidR="00F56F00">
        <w:t xml:space="preserve"> the</w:t>
      </w:r>
      <w:r w:rsidR="001101CA">
        <w:t xml:space="preserve"> diverse</w:t>
      </w:r>
      <w:r w:rsidR="00F56F00">
        <w:t xml:space="preserve"> </w:t>
      </w:r>
      <w:bookmarkStart w:id="53" w:name="_GoBack"/>
      <w:bookmarkEnd w:id="53"/>
      <w:r>
        <w:t xml:space="preserve">historical and cultural </w:t>
      </w:r>
      <w:r w:rsidR="001101CA">
        <w:t xml:space="preserve">heritage </w:t>
      </w:r>
      <w:r>
        <w:t xml:space="preserve"> that makes Melbourne special will be preserved and celebrated.</w:t>
      </w:r>
    </w:p>
    <w:p w14:paraId="2874D9D2" w14:textId="77777777" w:rsidR="00A066B4" w:rsidRDefault="00A066B4" w:rsidP="00482D91">
      <w:pPr>
        <w:pStyle w:val="Heading2"/>
      </w:pPr>
      <w:bookmarkStart w:id="54" w:name="_Toc456260917"/>
      <w:r w:rsidRPr="00210D44">
        <w:t xml:space="preserve">Priority 8.2: </w:t>
      </w:r>
      <w:r w:rsidR="008D464C">
        <w:t>A</w:t>
      </w:r>
      <w:r w:rsidR="00F40AC3">
        <w:t>n o</w:t>
      </w:r>
      <w:r w:rsidRPr="00210D44">
        <w:t>nline city</w:t>
      </w:r>
      <w:r w:rsidR="001A54AE">
        <w:t>.</w:t>
      </w:r>
      <w:bookmarkEnd w:id="54"/>
    </w:p>
    <w:p w14:paraId="25D50CFB" w14:textId="4B8AA462" w:rsidR="00F40AC3" w:rsidRDefault="00F40AC3" w:rsidP="00F40AC3">
      <w:pPr>
        <w:pStyle w:val="BodyText"/>
      </w:pPr>
      <w:r>
        <w:t>As an online city, Melbourne will have a universal and dynamic online culture connecting its people to each other and the world. A high percentage of people will access the internet via their choice of high-speed broadband providers and all will have access to the municipality’s universal wireless internet connection. Data will be securely managed to protect the privacy of business</w:t>
      </w:r>
      <w:r w:rsidR="008C1961">
        <w:t>es</w:t>
      </w:r>
      <w:r>
        <w:t xml:space="preserve"> and individuals and be used for </w:t>
      </w:r>
      <w:r w:rsidR="00567E82">
        <w:t xml:space="preserve">the </w:t>
      </w:r>
      <w:r>
        <w:t>long-term benefit of the people of Melbourne.</w:t>
      </w:r>
    </w:p>
    <w:p w14:paraId="795FD2CB" w14:textId="77777777" w:rsidR="00AE0377" w:rsidRDefault="00AE0377" w:rsidP="00AE0377">
      <w:pPr>
        <w:pStyle w:val="Heading2"/>
      </w:pPr>
      <w:bookmarkStart w:id="55" w:name="_Toc455263641"/>
      <w:bookmarkStart w:id="56" w:name="_Toc456260918"/>
      <w:r>
        <w:t>Prior</w:t>
      </w:r>
      <w:r w:rsidR="00F56F00">
        <w:t>ity 8.3: P</w:t>
      </w:r>
      <w:r>
        <w:t>lan infrastructure</w:t>
      </w:r>
      <w:bookmarkEnd w:id="55"/>
      <w:r w:rsidR="00F56F00">
        <w:t xml:space="preserve"> for the long-term</w:t>
      </w:r>
      <w:r w:rsidR="001A54AE">
        <w:t>.</w:t>
      </w:r>
      <w:bookmarkEnd w:id="56"/>
    </w:p>
    <w:p w14:paraId="6C26BF3D" w14:textId="402E70E5" w:rsidR="00AE0377" w:rsidRDefault="00AE0377" w:rsidP="00AE0377">
      <w:pPr>
        <w:pStyle w:val="BodyText"/>
      </w:pPr>
      <w:r>
        <w:t xml:space="preserve">Melbourne’s </w:t>
      </w:r>
      <w:r w:rsidR="00567E82">
        <w:t>long-</w:t>
      </w:r>
      <w:r>
        <w:t xml:space="preserve">term infrastructure planning </w:t>
      </w:r>
      <w:r w:rsidR="0001167F">
        <w:t xml:space="preserve">will </w:t>
      </w:r>
      <w:r>
        <w:t>factor in the advent of new and emerging urban systems technologies that</w:t>
      </w:r>
      <w:r w:rsidR="00102384">
        <w:t>,</w:t>
      </w:r>
      <w:r>
        <w:t xml:space="preserve"> for example</w:t>
      </w:r>
      <w:r w:rsidR="00102384">
        <w:t>,</w:t>
      </w:r>
      <w:r>
        <w:t xml:space="preserve"> will disrupt the established ways people and goods move around and how power, water and food </w:t>
      </w:r>
      <w:r w:rsidR="00567E82">
        <w:t xml:space="preserve">are </w:t>
      </w:r>
      <w:r>
        <w:t>produced and consumed. These technologies must be well integrated into the life of the city to optimise the benefits for all citizens</w:t>
      </w:r>
      <w:r w:rsidR="0001167F">
        <w:t>.</w:t>
      </w:r>
    </w:p>
    <w:p w14:paraId="25836CFD" w14:textId="50ADC8E6" w:rsidR="00AE0377" w:rsidRDefault="00AE0377" w:rsidP="00AE0377">
      <w:pPr>
        <w:pStyle w:val="Heading2"/>
      </w:pPr>
      <w:bookmarkStart w:id="57" w:name="_Toc455263642"/>
      <w:bookmarkStart w:id="58" w:name="_Toc456260919"/>
      <w:r>
        <w:t xml:space="preserve">Priority 8.4: </w:t>
      </w:r>
      <w:r w:rsidR="00F56F00">
        <w:t>L</w:t>
      </w:r>
      <w:r>
        <w:t xml:space="preserve">ead urban technology </w:t>
      </w:r>
      <w:r w:rsidR="00F56F00">
        <w:t>innovation</w:t>
      </w:r>
      <w:bookmarkEnd w:id="57"/>
      <w:r w:rsidR="001A54AE">
        <w:t>.</w:t>
      </w:r>
      <w:bookmarkEnd w:id="58"/>
    </w:p>
    <w:p w14:paraId="3DF8FA0E" w14:textId="77777777" w:rsidR="00AE0377" w:rsidRDefault="00AE0377" w:rsidP="00AE0377">
      <w:pPr>
        <w:pStyle w:val="BodyText"/>
      </w:pPr>
      <w:r>
        <w:t xml:space="preserve">Melbourne must be actively abreast </w:t>
      </w:r>
      <w:r w:rsidR="007F01B1">
        <w:t xml:space="preserve">of </w:t>
      </w:r>
      <w:r>
        <w:t>technological changes and be at the leading edge of innovation in urban technologies. This will ensure that in the future its citizens will continue to have access to high quality services in the city.</w:t>
      </w:r>
    </w:p>
    <w:p w14:paraId="139DC441" w14:textId="3600F2E0" w:rsidR="0040081D" w:rsidRDefault="0040081D" w:rsidP="0040081D">
      <w:pPr>
        <w:pStyle w:val="Heading2"/>
      </w:pPr>
      <w:bookmarkStart w:id="59" w:name="_Toc456260920"/>
      <w:r>
        <w:t>Priority 8.5: Us</w:t>
      </w:r>
      <w:r w:rsidR="004424DC">
        <w:t>e</w:t>
      </w:r>
      <w:r>
        <w:t xml:space="preserve"> </w:t>
      </w:r>
      <w:r w:rsidR="00C705BD">
        <w:t>d</w:t>
      </w:r>
      <w:r>
        <w:t xml:space="preserve">ata to make a better </w:t>
      </w:r>
      <w:r w:rsidR="00C705BD">
        <w:t>c</w:t>
      </w:r>
      <w:r>
        <w:t>ity</w:t>
      </w:r>
      <w:r w:rsidR="00E7756E">
        <w:t>.</w:t>
      </w:r>
      <w:bookmarkEnd w:id="59"/>
    </w:p>
    <w:p w14:paraId="267EAAEF" w14:textId="3489CE89" w:rsidR="00326000" w:rsidRDefault="0040081D" w:rsidP="00AE0377">
      <w:pPr>
        <w:pStyle w:val="BodyText"/>
      </w:pPr>
      <w:r>
        <w:t xml:space="preserve">Access to good quality data about activity in the city </w:t>
      </w:r>
      <w:r w:rsidR="00467934">
        <w:t>will be</w:t>
      </w:r>
      <w:r>
        <w:t xml:space="preserve"> an important driver of Melbourne’s economy. This data will be used for the long</w:t>
      </w:r>
      <w:r w:rsidR="00567E82">
        <w:t>-</w:t>
      </w:r>
      <w:r>
        <w:t xml:space="preserve">term benefit of the people of Melbourne. Data collected will be secured to protect the privacy of businesses and individuals in Melbourne. Commercial arrangements entered into by government </w:t>
      </w:r>
      <w:r w:rsidR="008C1961">
        <w:t xml:space="preserve">will </w:t>
      </w:r>
      <w:r>
        <w:t>not constrain the public sector’s access to data collected under those arrangements</w:t>
      </w:r>
      <w:r w:rsidR="007F01B1">
        <w:t>.</w:t>
      </w:r>
    </w:p>
    <w:p w14:paraId="64706AF0" w14:textId="77777777" w:rsidR="006F4044" w:rsidRDefault="00326000" w:rsidP="006F4044">
      <w:pPr>
        <w:pStyle w:val="Heading2"/>
      </w:pPr>
      <w:bookmarkStart w:id="60" w:name="_Toc455263643"/>
      <w:bookmarkStart w:id="61" w:name="_Toc456260921"/>
      <w:r>
        <w:t>Priority 8.6</w:t>
      </w:r>
      <w:r w:rsidR="006F4044">
        <w:t xml:space="preserve">: </w:t>
      </w:r>
      <w:bookmarkEnd w:id="60"/>
      <w:r w:rsidR="00F56F00">
        <w:t>Support people to transition to new technology</w:t>
      </w:r>
      <w:r w:rsidR="001A54AE">
        <w:t>.</w:t>
      </w:r>
      <w:bookmarkEnd w:id="61"/>
    </w:p>
    <w:p w14:paraId="47C36A67" w14:textId="204E46A7" w:rsidR="006F4044" w:rsidRDefault="006F4044" w:rsidP="006F4044">
      <w:r>
        <w:t xml:space="preserve">Technology will be adopted swiftly in a well-thought out manner if it adds value to existing services and products. If services are replaced with new technology, the services and functionality </w:t>
      </w:r>
      <w:r w:rsidR="008C1961">
        <w:t xml:space="preserve">will </w:t>
      </w:r>
      <w:r>
        <w:t>be still easily available to people who are not comfortable with or do</w:t>
      </w:r>
      <w:r w:rsidR="00567E82">
        <w:t xml:space="preserve"> not</w:t>
      </w:r>
      <w:r>
        <w:t xml:space="preserve"> readily use new technology. Training, </w:t>
      </w:r>
      <w:r>
        <w:lastRenderedPageBreak/>
        <w:t xml:space="preserve">education and resources </w:t>
      </w:r>
      <w:r w:rsidR="008C1961">
        <w:t xml:space="preserve">will </w:t>
      </w:r>
      <w:r>
        <w:t>be available to ensure people can acquire the skills required to understand and utilise new technology.</w:t>
      </w:r>
    </w:p>
    <w:p w14:paraId="2ED5DCDE" w14:textId="77777777" w:rsidR="006F4044" w:rsidRPr="00C500C6" w:rsidRDefault="006F4044" w:rsidP="00C500C6">
      <w:pPr>
        <w:pStyle w:val="BodyText"/>
      </w:pPr>
    </w:p>
    <w:p w14:paraId="5D86F641" w14:textId="77777777" w:rsidR="00A066B4" w:rsidRPr="00210D44" w:rsidRDefault="00A066B4" w:rsidP="00C500C6">
      <w:pPr>
        <w:pStyle w:val="Heading1"/>
        <w:rPr>
          <w:rFonts w:cs="Times New Roman"/>
        </w:rPr>
      </w:pPr>
      <w:bookmarkStart w:id="62" w:name="_Toc456260922"/>
      <w:r w:rsidRPr="00210D44">
        <w:lastRenderedPageBreak/>
        <w:t xml:space="preserve">Goal 9: A city with </w:t>
      </w:r>
      <w:r w:rsidR="002450B3">
        <w:t xml:space="preserve">an </w:t>
      </w:r>
      <w:r w:rsidRPr="00210D44">
        <w:t>Aboriginal focus</w:t>
      </w:r>
      <w:r w:rsidR="001A54AE">
        <w:t>.</w:t>
      </w:r>
      <w:bookmarkEnd w:id="62"/>
    </w:p>
    <w:p w14:paraId="1DA21201" w14:textId="48C66422" w:rsidR="002450B3" w:rsidRDefault="002450B3" w:rsidP="002450B3">
      <w:pPr>
        <w:pStyle w:val="BodyText"/>
      </w:pPr>
      <w:r w:rsidRPr="00C500C6">
        <w:t xml:space="preserve">Aboriginal culture, knowledge and heritage </w:t>
      </w:r>
      <w:r w:rsidRPr="00F16F1E">
        <w:t xml:space="preserve">will </w:t>
      </w:r>
      <w:r w:rsidRPr="00C500C6">
        <w:t xml:space="preserve">enrich the city’s growth and development. For the </w:t>
      </w:r>
      <w:proofErr w:type="spellStart"/>
      <w:r w:rsidRPr="00C500C6">
        <w:t>Wurundjeri</w:t>
      </w:r>
      <w:proofErr w:type="spellEnd"/>
      <w:r w:rsidRPr="00C500C6">
        <w:t xml:space="preserve">, </w:t>
      </w:r>
      <w:proofErr w:type="spellStart"/>
      <w:r w:rsidRPr="00C500C6">
        <w:t>Boonerwrung</w:t>
      </w:r>
      <w:proofErr w:type="spellEnd"/>
      <w:r w:rsidRPr="00C500C6">
        <w:t xml:space="preserve">, </w:t>
      </w:r>
      <w:proofErr w:type="spellStart"/>
      <w:r w:rsidRPr="00C500C6">
        <w:t>Taungurong</w:t>
      </w:r>
      <w:proofErr w:type="spellEnd"/>
      <w:r w:rsidRPr="00C500C6">
        <w:t xml:space="preserve">, </w:t>
      </w:r>
      <w:proofErr w:type="spellStart"/>
      <w:r w:rsidRPr="00C500C6">
        <w:t>Djajawurrung</w:t>
      </w:r>
      <w:proofErr w:type="spellEnd"/>
      <w:r w:rsidRPr="00C500C6">
        <w:t xml:space="preserve"> and </w:t>
      </w:r>
      <w:proofErr w:type="spellStart"/>
      <w:r w:rsidRPr="00C500C6">
        <w:t>Wathaurung</w:t>
      </w:r>
      <w:proofErr w:type="spellEnd"/>
      <w:r w:rsidR="00C82C64">
        <w:t xml:space="preserve"> people</w:t>
      </w:r>
      <w:r w:rsidRPr="00C500C6">
        <w:t xml:space="preserve"> which make up the Kulin Nation, Melbourne has always been </w:t>
      </w:r>
      <w:r w:rsidRPr="00F16F1E">
        <w:t xml:space="preserve">and will continue to be </w:t>
      </w:r>
      <w:r w:rsidRPr="00C500C6">
        <w:t>an important meeting place and location for events of social, educational, sporting and cultural significance.</w:t>
      </w:r>
    </w:p>
    <w:p w14:paraId="6D996389" w14:textId="77777777" w:rsidR="00200136" w:rsidRDefault="00200136" w:rsidP="00200136">
      <w:pPr>
        <w:pStyle w:val="Heading2"/>
      </w:pPr>
      <w:bookmarkStart w:id="63" w:name="_Toc455263645"/>
      <w:bookmarkStart w:id="64" w:name="_Toc456260923"/>
      <w:r w:rsidRPr="00210D44">
        <w:t xml:space="preserve">Priority 9.1: </w:t>
      </w:r>
      <w:r w:rsidR="00A81D55">
        <w:t>A</w:t>
      </w:r>
      <w:r w:rsidRPr="00210D44">
        <w:t>cknowledg</w:t>
      </w:r>
      <w:r w:rsidR="00E7756E">
        <w:t>e</w:t>
      </w:r>
      <w:r>
        <w:t xml:space="preserve"> </w:t>
      </w:r>
      <w:bookmarkEnd w:id="63"/>
      <w:r>
        <w:t>our Aboriginal identity</w:t>
      </w:r>
      <w:r w:rsidR="00E7756E">
        <w:t>.</w:t>
      </w:r>
      <w:bookmarkEnd w:id="64"/>
    </w:p>
    <w:p w14:paraId="308C814C" w14:textId="25C51DD6" w:rsidR="00200136" w:rsidRDefault="00200136" w:rsidP="00200136">
      <w:pPr>
        <w:pStyle w:val="BodyText"/>
      </w:pPr>
      <w:r w:rsidRPr="00210D44">
        <w:t>Melbourne will proudly acknowledge</w:t>
      </w:r>
      <w:r w:rsidR="00A81D55">
        <w:t xml:space="preserve"> </w:t>
      </w:r>
      <w:r w:rsidR="00C82C64">
        <w:t>its</w:t>
      </w:r>
      <w:r w:rsidRPr="00210D44">
        <w:t xml:space="preserve"> Aboriginal identity across all areas of</w:t>
      </w:r>
      <w:r>
        <w:t xml:space="preserve"> the municipality and by 2026 there will be</w:t>
      </w:r>
      <w:r w:rsidRPr="00210D44">
        <w:t xml:space="preserve"> a treaty with the Kulin Nation.</w:t>
      </w:r>
    </w:p>
    <w:p w14:paraId="19490446" w14:textId="77777777" w:rsidR="00962C02" w:rsidRDefault="00962C02" w:rsidP="00962C02">
      <w:pPr>
        <w:pStyle w:val="Heading2"/>
      </w:pPr>
      <w:bookmarkStart w:id="65" w:name="_Toc455263647"/>
      <w:bookmarkStart w:id="66" w:name="_Toc456260924"/>
      <w:r w:rsidRPr="00210D44">
        <w:t>Priority 9.</w:t>
      </w:r>
      <w:r>
        <w:t>2</w:t>
      </w:r>
      <w:r w:rsidRPr="00210D44">
        <w:t xml:space="preserve">: </w:t>
      </w:r>
      <w:r w:rsidR="00A81D55">
        <w:t>E</w:t>
      </w:r>
      <w:r w:rsidRPr="00210D44">
        <w:t>ducat</w:t>
      </w:r>
      <w:bookmarkEnd w:id="65"/>
      <w:r>
        <w:t xml:space="preserve">ed about </w:t>
      </w:r>
      <w:r w:rsidR="00A81D55">
        <w:t>our</w:t>
      </w:r>
      <w:r>
        <w:t xml:space="preserve"> Aboriginal culture</w:t>
      </w:r>
      <w:r w:rsidR="001A54AE">
        <w:t>.</w:t>
      </w:r>
      <w:bookmarkEnd w:id="66"/>
    </w:p>
    <w:p w14:paraId="2135A5BB" w14:textId="77777777" w:rsidR="00962C02" w:rsidRDefault="00962C02" w:rsidP="00962C02">
      <w:pPr>
        <w:pStyle w:val="BodyText"/>
      </w:pPr>
      <w:r>
        <w:t xml:space="preserve">Melbourne’s community will be well educated about </w:t>
      </w:r>
      <w:r w:rsidRPr="003C11B7">
        <w:t>the</w:t>
      </w:r>
      <w:r>
        <w:t xml:space="preserve"> municipality’s </w:t>
      </w:r>
      <w:r w:rsidRPr="00C500C6">
        <w:t>Aboriginal culture, knowledge and heritage</w:t>
      </w:r>
      <w:r>
        <w:t xml:space="preserve">. </w:t>
      </w:r>
      <w:r w:rsidRPr="00C500C6">
        <w:t xml:space="preserve"> </w:t>
      </w:r>
    </w:p>
    <w:p w14:paraId="2223C888" w14:textId="77777777" w:rsidR="00962C02" w:rsidRDefault="00962C02" w:rsidP="00962C02">
      <w:pPr>
        <w:pStyle w:val="Heading2"/>
      </w:pPr>
      <w:bookmarkStart w:id="67" w:name="_Toc455263648"/>
      <w:bookmarkStart w:id="68" w:name="_Toc456260925"/>
      <w:r>
        <w:t>Priority 9.3</w:t>
      </w:r>
      <w:r w:rsidRPr="00210D44">
        <w:t xml:space="preserve">: </w:t>
      </w:r>
      <w:bookmarkEnd w:id="67"/>
      <w:r w:rsidR="00A81D55">
        <w:t>P</w:t>
      </w:r>
      <w:r w:rsidRPr="0043529F">
        <w:t xml:space="preserve">rosper from </w:t>
      </w:r>
      <w:r w:rsidR="00A81D55">
        <w:t>ou</w:t>
      </w:r>
      <w:r w:rsidR="005D6623">
        <w:t>r</w:t>
      </w:r>
      <w:r w:rsidRPr="0043529F">
        <w:t xml:space="preserve"> Aboriginal focus</w:t>
      </w:r>
      <w:r w:rsidR="001A54AE">
        <w:t>.</w:t>
      </w:r>
      <w:bookmarkEnd w:id="68"/>
    </w:p>
    <w:p w14:paraId="51D0DBD4" w14:textId="77777777" w:rsidR="00962C02" w:rsidRDefault="00962C02" w:rsidP="00962C02">
      <w:pPr>
        <w:pStyle w:val="BodyText"/>
      </w:pPr>
      <w:r>
        <w:t xml:space="preserve">Melbourne will be a city with economic opportunities created collaboratively with Aboriginal people. The promotion of international recognition for Aboriginal culture in Melbourne will bring economic benefits to the municipality. </w:t>
      </w:r>
    </w:p>
    <w:p w14:paraId="548E265C" w14:textId="75F925AB" w:rsidR="008F6B32" w:rsidRDefault="008F6B32" w:rsidP="008F6B32">
      <w:pPr>
        <w:pStyle w:val="Heading2"/>
      </w:pPr>
      <w:bookmarkStart w:id="69" w:name="_Toc455263649"/>
      <w:bookmarkStart w:id="70" w:name="_Toc456260926"/>
      <w:r w:rsidRPr="00210D44">
        <w:t>Priority 9.</w:t>
      </w:r>
      <w:r w:rsidR="00CA769B">
        <w:t>4</w:t>
      </w:r>
      <w:r w:rsidRPr="00210D44">
        <w:t xml:space="preserve">: </w:t>
      </w:r>
      <w:r w:rsidR="00A81D55">
        <w:t>E</w:t>
      </w:r>
      <w:r>
        <w:t>ngage</w:t>
      </w:r>
      <w:r w:rsidR="00A81D55">
        <w:t xml:space="preserve"> Aboriginal</w:t>
      </w:r>
      <w:r w:rsidR="00132403">
        <w:t xml:space="preserve"> people</w:t>
      </w:r>
      <w:r w:rsidR="00A81D55">
        <w:t xml:space="preserve"> in urban</w:t>
      </w:r>
      <w:r>
        <w:t xml:space="preserve"> land management</w:t>
      </w:r>
      <w:bookmarkEnd w:id="69"/>
      <w:r w:rsidR="001A54AE">
        <w:t>.</w:t>
      </w:r>
      <w:bookmarkEnd w:id="70"/>
    </w:p>
    <w:p w14:paraId="6C628929" w14:textId="0ECFF790" w:rsidR="008F6B32" w:rsidRDefault="008F6B32" w:rsidP="008F6B32">
      <w:pPr>
        <w:pStyle w:val="BodyText"/>
      </w:pPr>
      <w:r>
        <w:t xml:space="preserve">Aboriginal experts will be </w:t>
      </w:r>
      <w:r w:rsidR="00C82C64">
        <w:t>and</w:t>
      </w:r>
      <w:r w:rsidR="00EA54D0">
        <w:t xml:space="preserve"> consulted </w:t>
      </w:r>
      <w:r w:rsidR="00C82C64">
        <w:t>involved</w:t>
      </w:r>
      <w:r>
        <w:t xml:space="preserve"> on sustainable land management practices and implementing ‘caring for country’ principles in the management, planning and development of Melbourne’s land.</w:t>
      </w:r>
    </w:p>
    <w:bookmarkEnd w:id="1"/>
    <w:p w14:paraId="1B34DFC2" w14:textId="77777777" w:rsidR="001E768A" w:rsidRDefault="001E768A" w:rsidP="00120CB6">
      <w:pPr>
        <w:pStyle w:val="BodyText"/>
      </w:pPr>
    </w:p>
    <w:sectPr w:rsidR="001E768A" w:rsidSect="00720522">
      <w:headerReference w:type="even" r:id="rId17"/>
      <w:headerReference w:type="default" r:id="rId18"/>
      <w:footerReference w:type="even" r:id="rId19"/>
      <w:headerReference w:type="first" r:id="rId20"/>
      <w:footerReference w:type="first" r:id="rId21"/>
      <w:pgSz w:w="11907" w:h="16839" w:code="9"/>
      <w:pgMar w:top="1701" w:right="1417" w:bottom="1134" w:left="1417" w:header="454" w:footer="51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C4B060" w15:done="0"/>
  <w15:commentEx w15:paraId="5665547C" w15:done="0"/>
  <w15:commentEx w15:paraId="307C2ACE" w15:done="0"/>
  <w15:commentEx w15:paraId="4F546F44" w15:done="0"/>
  <w15:commentEx w15:paraId="6EE6B98D" w15:done="0"/>
  <w15:commentEx w15:paraId="1CE99C59" w15:done="0"/>
  <w15:commentEx w15:paraId="2849B5AF" w15:done="0"/>
  <w15:commentEx w15:paraId="45DAB1A5" w15:done="0"/>
  <w15:commentEx w15:paraId="427653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DD2E2" w14:textId="77777777" w:rsidR="00287914" w:rsidRPr="00C33C38" w:rsidRDefault="00287914" w:rsidP="00256624">
      <w:pPr>
        <w:spacing w:line="240" w:lineRule="auto"/>
        <w:rPr>
          <w:sz w:val="19"/>
          <w:szCs w:val="19"/>
        </w:rPr>
      </w:pPr>
      <w:r w:rsidRPr="00C33C38">
        <w:rPr>
          <w:sz w:val="19"/>
          <w:szCs w:val="19"/>
        </w:rPr>
        <w:separator/>
      </w:r>
    </w:p>
    <w:p w14:paraId="6C2016D8" w14:textId="77777777" w:rsidR="00287914" w:rsidRDefault="00287914"/>
  </w:endnote>
  <w:endnote w:type="continuationSeparator" w:id="0">
    <w:p w14:paraId="32F167AB" w14:textId="77777777" w:rsidR="00287914" w:rsidRPr="00C33C38" w:rsidRDefault="00287914" w:rsidP="00256624">
      <w:pPr>
        <w:spacing w:line="240" w:lineRule="auto"/>
        <w:rPr>
          <w:sz w:val="19"/>
          <w:szCs w:val="19"/>
        </w:rPr>
      </w:pPr>
      <w:r w:rsidRPr="00C33C38">
        <w:rPr>
          <w:sz w:val="19"/>
          <w:szCs w:val="19"/>
        </w:rPr>
        <w:continuationSeparator/>
      </w:r>
    </w:p>
    <w:p w14:paraId="7222D5BF" w14:textId="77777777" w:rsidR="00287914" w:rsidRDefault="00287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Y="86"/>
      <w:tblOverlap w:val="never"/>
      <w:tblW w:w="0" w:type="auto"/>
      <w:tblLook w:val="04A0" w:firstRow="1" w:lastRow="0" w:firstColumn="1" w:lastColumn="0" w:noHBand="0" w:noVBand="1"/>
    </w:tblPr>
    <w:tblGrid>
      <w:gridCol w:w="7196"/>
    </w:tblGrid>
    <w:tr w:rsidR="00287914" w14:paraId="7BE5BD05" w14:textId="77777777" w:rsidTr="00175051">
      <w:tc>
        <w:tcPr>
          <w:tcW w:w="7196" w:type="dxa"/>
          <w:vAlign w:val="bottom"/>
        </w:tcPr>
        <w:p w14:paraId="45B99714" w14:textId="77777777" w:rsidR="00287914" w:rsidRDefault="00287914" w:rsidP="00175051">
          <w:pPr>
            <w:pStyle w:val="Footer"/>
          </w:pPr>
          <w:r w:rsidRPr="00A11123">
            <w:t>©JBS&amp;G Australia Pty Ltd | Project/Document No. – Rev No.</w:t>
          </w:r>
        </w:p>
      </w:tc>
    </w:tr>
  </w:tbl>
  <w:p w14:paraId="37915217" w14:textId="77777777" w:rsidR="00287914" w:rsidRPr="00175051" w:rsidRDefault="00287914" w:rsidP="00175051">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Spec="bottom"/>
      <w:tblW w:w="6434" w:type="dxa"/>
      <w:tblLayout w:type="fixed"/>
      <w:tblCellMar>
        <w:bottom w:w="283" w:type="dxa"/>
      </w:tblCellMar>
      <w:tblLook w:val="04A0" w:firstRow="1" w:lastRow="0" w:firstColumn="1" w:lastColumn="0" w:noHBand="0" w:noVBand="1"/>
    </w:tblPr>
    <w:tblGrid>
      <w:gridCol w:w="1757"/>
      <w:gridCol w:w="4677"/>
    </w:tblGrid>
    <w:tr w:rsidR="00287914" w14:paraId="5F7F45A3" w14:textId="77777777" w:rsidTr="00720522">
      <w:trPr>
        <w:trHeight w:val="454"/>
      </w:trPr>
      <w:tc>
        <w:tcPr>
          <w:tcW w:w="1757" w:type="dxa"/>
        </w:tcPr>
        <w:p w14:paraId="617CDEB9" w14:textId="77777777" w:rsidR="00287914" w:rsidRDefault="00287914" w:rsidP="00720522">
          <w:pPr>
            <w:pStyle w:val="Footer"/>
          </w:pPr>
          <w:r w:rsidRPr="00720522">
            <w:rPr>
              <w:b/>
            </w:rPr>
            <w:t>City of Melbourne</w:t>
          </w:r>
        </w:p>
      </w:tc>
      <w:tc>
        <w:tcPr>
          <w:tcW w:w="4677" w:type="dxa"/>
        </w:tcPr>
        <w:p w14:paraId="0E795359" w14:textId="0BCF0936" w:rsidR="00287914" w:rsidRDefault="00D9197A" w:rsidP="00AC190F">
          <w:pPr>
            <w:pStyle w:val="Footer"/>
          </w:pPr>
          <w:r>
            <w:fldChar w:fldCharType="begin"/>
          </w:r>
          <w:r>
            <w:instrText xml:space="preserve"> STYLEREF  Title  \* MERGEFORMAT </w:instrText>
          </w:r>
          <w:r>
            <w:fldChar w:fldCharType="separate"/>
          </w:r>
          <w:r>
            <w:rPr>
              <w:noProof/>
            </w:rPr>
            <w:t>Future Melbourne 2026</w:t>
          </w:r>
          <w:r>
            <w:rPr>
              <w:noProof/>
            </w:rPr>
            <w:fldChar w:fldCharType="end"/>
          </w:r>
          <w:r w:rsidR="00287914">
            <w:rPr>
              <w:noProof/>
            </w:rPr>
            <w:t xml:space="preserve"> Plan </w:t>
          </w:r>
          <w:r w:rsidR="00287914">
            <w:t xml:space="preserve"> V 20 July 2016  </w:t>
          </w:r>
        </w:p>
      </w:tc>
    </w:tr>
  </w:tbl>
  <w:p w14:paraId="309F62EB" w14:textId="77777777" w:rsidR="00287914" w:rsidRDefault="00287914" w:rsidP="00720522">
    <w:pPr>
      <w:pStyle w:val="FooterWithLine"/>
    </w:pPr>
  </w:p>
  <w:tbl>
    <w:tblPr>
      <w:tblpPr w:vertAnchor="page" w:horzAnchor="margin" w:tblpXSpec="right" w:tblpYSpec="bottom"/>
      <w:tblW w:w="907" w:type="dxa"/>
      <w:tblLayout w:type="fixed"/>
      <w:tblCellMar>
        <w:bottom w:w="283" w:type="dxa"/>
        <w:right w:w="0" w:type="dxa"/>
      </w:tblCellMar>
      <w:tblLook w:val="04A0" w:firstRow="1" w:lastRow="0" w:firstColumn="1" w:lastColumn="0" w:noHBand="0" w:noVBand="1"/>
    </w:tblPr>
    <w:tblGrid>
      <w:gridCol w:w="907"/>
    </w:tblGrid>
    <w:tr w:rsidR="00287914" w14:paraId="15470004" w14:textId="77777777" w:rsidTr="00720522">
      <w:trPr>
        <w:trHeight w:val="454"/>
      </w:trPr>
      <w:tc>
        <w:tcPr>
          <w:tcW w:w="907" w:type="dxa"/>
        </w:tcPr>
        <w:p w14:paraId="6DA2B001" w14:textId="77777777" w:rsidR="00287914" w:rsidRDefault="00287914" w:rsidP="00720522">
          <w:pPr>
            <w:pStyle w:val="FooterPageNumber"/>
          </w:pPr>
          <w:r>
            <w:fldChar w:fldCharType="begin"/>
          </w:r>
          <w:r>
            <w:instrText xml:space="preserve"> PAGE \* MERGEFORMAT </w:instrText>
          </w:r>
          <w:r>
            <w:fldChar w:fldCharType="separate"/>
          </w:r>
          <w:r w:rsidR="00D9197A">
            <w:rPr>
              <w:noProof/>
            </w:rPr>
            <w:t>23</w:t>
          </w:r>
          <w:r>
            <w:fldChar w:fldCharType="end"/>
          </w:r>
        </w:p>
      </w:tc>
    </w:tr>
  </w:tbl>
  <w:p w14:paraId="5FD8516C" w14:textId="77777777" w:rsidR="00287914" w:rsidRPr="00720522" w:rsidRDefault="00287914" w:rsidP="00720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FD1F8" w14:textId="77777777" w:rsidR="00287914" w:rsidRDefault="00287914" w:rsidP="00F25E60">
    <w:pPr>
      <w:pStyle w:val="Footer"/>
    </w:pPr>
  </w:p>
  <w:p w14:paraId="4EA72169" w14:textId="77777777" w:rsidR="00287914" w:rsidRDefault="0028791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DDAC8" w14:textId="77777777" w:rsidR="00287914" w:rsidRDefault="00287914" w:rsidP="00F25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BBE13" w14:textId="77777777" w:rsidR="00287914" w:rsidRPr="0032656F" w:rsidRDefault="00287914" w:rsidP="0032656F">
      <w:r w:rsidRPr="0032656F">
        <w:separator/>
      </w:r>
    </w:p>
  </w:footnote>
  <w:footnote w:type="continuationSeparator" w:id="0">
    <w:p w14:paraId="5909D2CE" w14:textId="77777777" w:rsidR="00287914" w:rsidRDefault="00287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6F025" w14:textId="11406557" w:rsidR="00287914" w:rsidRPr="003B3D5D" w:rsidRDefault="00287914" w:rsidP="003B3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25744" w14:textId="6E7C76EC" w:rsidR="00287914" w:rsidRDefault="00287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77B2F" w14:textId="7166D683" w:rsidR="00287914" w:rsidRDefault="002879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15924" w14:textId="51EC4B76" w:rsidR="00287914" w:rsidRPr="00720522" w:rsidRDefault="00287914" w:rsidP="007205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6F4C1" w14:textId="7117C1EF" w:rsidR="00287914" w:rsidRDefault="002879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8A86" w14:textId="37EB1E0B" w:rsidR="00287914" w:rsidRPr="0082737B" w:rsidRDefault="00287914" w:rsidP="00827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B8C6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C2CC3"/>
    <w:multiLevelType w:val="multilevel"/>
    <w:tmpl w:val="591C1A3C"/>
    <w:name w:val="PullOutBoxNumbering"/>
    <w:lvl w:ilvl="0">
      <w:start w:val="1"/>
      <w:numFmt w:val="decimal"/>
      <w:pStyle w:val="PullOutBoxNumber"/>
      <w:lvlText w:val="%1."/>
      <w:lvlJc w:val="left"/>
      <w:pPr>
        <w:tabs>
          <w:tab w:val="num" w:pos="680"/>
        </w:tabs>
        <w:ind w:left="680" w:hanging="396"/>
      </w:pPr>
      <w:rPr>
        <w:rFonts w:hint="default"/>
      </w:rPr>
    </w:lvl>
    <w:lvl w:ilvl="1">
      <w:start w:val="1"/>
      <w:numFmt w:val="lowerLetter"/>
      <w:pStyle w:val="PullOutBoxNumber2"/>
      <w:lvlText w:val="%2."/>
      <w:lvlJc w:val="left"/>
      <w:pPr>
        <w:tabs>
          <w:tab w:val="num" w:pos="1077"/>
        </w:tabs>
        <w:ind w:left="1077" w:hanging="397"/>
      </w:pPr>
      <w:rPr>
        <w:rFonts w:hint="default"/>
      </w:rPr>
    </w:lvl>
    <w:lvl w:ilvl="2">
      <w:start w:val="1"/>
      <w:numFmt w:val="lowerRoman"/>
      <w:pStyle w:val="PullOutBoxNumber3"/>
      <w:lvlText w:val="%3."/>
      <w:lvlJc w:val="left"/>
      <w:pPr>
        <w:tabs>
          <w:tab w:val="num" w:pos="1474"/>
        </w:tabs>
        <w:ind w:left="147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pStyle w:val="Footnotes"/>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
    <w:nsid w:val="14890D1D"/>
    <w:multiLevelType w:val="multilevel"/>
    <w:tmpl w:val="9B5A65BA"/>
    <w:name w:val="MyBullets"/>
    <w:lvl w:ilvl="0">
      <w:start w:val="7"/>
      <w:numFmt w:val="bullet"/>
      <w:pStyle w:val="ListBullet"/>
      <w:lvlText w:val=""/>
      <w:lvlJc w:val="left"/>
      <w:pPr>
        <w:tabs>
          <w:tab w:val="num" w:pos="397"/>
        </w:tabs>
        <w:ind w:left="397" w:hanging="397"/>
      </w:pPr>
      <w:rPr>
        <w:rFonts w:ascii="Symbol" w:hAnsi="Symbol" w:hint="default"/>
        <w:color w:val="auto"/>
        <w:position w:val="0"/>
        <w:sz w:val="20"/>
      </w:rPr>
    </w:lvl>
    <w:lvl w:ilvl="1">
      <w:start w:val="5"/>
      <w:numFmt w:val="bullet"/>
      <w:pStyle w:val="ListBullet2"/>
      <w:lvlText w:val="o"/>
      <w:lvlJc w:val="left"/>
      <w:pPr>
        <w:tabs>
          <w:tab w:val="num" w:pos="794"/>
        </w:tabs>
        <w:ind w:left="794" w:hanging="397"/>
      </w:pPr>
      <w:rPr>
        <w:rFonts w:ascii="Courier New" w:hAnsi="Courier New" w:hint="default"/>
        <w:b w:val="0"/>
        <w:i w:val="0"/>
        <w:color w:val="auto"/>
        <w:position w:val="2"/>
        <w:sz w:val="18"/>
      </w:rPr>
    </w:lvl>
    <w:lvl w:ilvl="2">
      <w:start w:val="1"/>
      <w:numFmt w:val="bullet"/>
      <w:pStyle w:val="ListBullet3"/>
      <w:lvlText w:val="–"/>
      <w:lvlJc w:val="left"/>
      <w:pPr>
        <w:tabs>
          <w:tab w:val="num" w:pos="1191"/>
        </w:tabs>
        <w:ind w:left="1191" w:hanging="397"/>
      </w:pPr>
      <w:rPr>
        <w:rFonts w:ascii="Calibri" w:hAnsi="Calibri" w:hint="default"/>
        <w:color w:val="auto"/>
        <w:position w:val="0"/>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5">
    <w:nsid w:val="1AA4375A"/>
    <w:multiLevelType w:val="multilevel"/>
    <w:tmpl w:val="15049394"/>
    <w:name w:val="PullOutBoxBullets"/>
    <w:lvl w:ilvl="0">
      <w:start w:val="1"/>
      <w:numFmt w:val="bullet"/>
      <w:pStyle w:val="PullOutBoxBullet"/>
      <w:lvlText w:val=""/>
      <w:lvlJc w:val="left"/>
      <w:pPr>
        <w:tabs>
          <w:tab w:val="num" w:pos="680"/>
        </w:tabs>
        <w:ind w:left="680" w:hanging="396"/>
      </w:pPr>
      <w:rPr>
        <w:rFonts w:ascii="Symbol" w:hAnsi="Symbol" w:hint="default"/>
        <w:color w:val="auto"/>
        <w:position w:val="0"/>
        <w:sz w:val="22"/>
      </w:rPr>
    </w:lvl>
    <w:lvl w:ilvl="1">
      <w:start w:val="1"/>
      <w:numFmt w:val="bullet"/>
      <w:pStyle w:val="PullOutBoxBullet2"/>
      <w:lvlText w:val="o"/>
      <w:lvlJc w:val="left"/>
      <w:pPr>
        <w:tabs>
          <w:tab w:val="num" w:pos="1077"/>
        </w:tabs>
        <w:ind w:left="1077" w:hanging="397"/>
      </w:pPr>
      <w:rPr>
        <w:rFonts w:ascii="Courier New" w:hAnsi="Courier New" w:hint="default"/>
        <w:sz w:val="18"/>
      </w:rPr>
    </w:lvl>
    <w:lvl w:ilvl="2">
      <w:start w:val="1"/>
      <w:numFmt w:val="bullet"/>
      <w:pStyle w:val="PullOutBoxBullet3"/>
      <w:lvlText w:val="–"/>
      <w:lvlJc w:val="left"/>
      <w:pPr>
        <w:tabs>
          <w:tab w:val="num" w:pos="1474"/>
        </w:tabs>
        <w:ind w:left="1474" w:hanging="397"/>
      </w:pPr>
      <w:rPr>
        <w:rFonts w:ascii="Arial" w:hAnsi="Arial" w:hint="default"/>
        <w:color w:val="auto"/>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6">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7">
    <w:nsid w:val="226A6EE6"/>
    <w:multiLevelType w:val="multilevel"/>
    <w:tmpl w:val="951CD05C"/>
    <w:lvl w:ilvl="0">
      <w:start w:val="1"/>
      <w:numFmt w:val="bullet"/>
      <w:pStyle w:val="TableListBullet"/>
      <w:lvlText w:val=""/>
      <w:lvlJc w:val="left"/>
      <w:pPr>
        <w:tabs>
          <w:tab w:val="num" w:pos="198"/>
        </w:tabs>
        <w:ind w:left="198" w:hanging="170"/>
      </w:pPr>
      <w:rPr>
        <w:rFonts w:ascii="Symbol" w:hAnsi="Symbol" w:hint="default"/>
        <w:color w:val="auto"/>
        <w:position w:val="0"/>
        <w:sz w:val="18"/>
      </w:rPr>
    </w:lvl>
    <w:lvl w:ilvl="1">
      <w:start w:val="1"/>
      <w:numFmt w:val="bullet"/>
      <w:pStyle w:val="TableListBullet2"/>
      <w:lvlText w:val="o"/>
      <w:lvlJc w:val="left"/>
      <w:pPr>
        <w:tabs>
          <w:tab w:val="num" w:pos="397"/>
        </w:tabs>
        <w:ind w:left="397" w:hanging="199"/>
      </w:pPr>
      <w:rPr>
        <w:rFonts w:ascii="Courier New" w:hAnsi="Courier New" w:hint="default"/>
        <w:color w:val="auto"/>
        <w:position w:val="2"/>
        <w:sz w:val="14"/>
      </w:rPr>
    </w:lvl>
    <w:lvl w:ilvl="2">
      <w:start w:val="1"/>
      <w:numFmt w:val="bullet"/>
      <w:pStyle w:val="TableListBullet3"/>
      <w:lvlText w:val="–"/>
      <w:lvlJc w:val="left"/>
      <w:pPr>
        <w:tabs>
          <w:tab w:val="num" w:pos="595"/>
        </w:tabs>
        <w:ind w:left="595" w:hanging="198"/>
      </w:pPr>
      <w:rPr>
        <w:rFonts w:ascii="Calibri" w:hAnsi="Calibri" w:hint="default"/>
        <w:color w:val="auto"/>
        <w:position w:val="0"/>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9">
    <w:nsid w:val="2C696240"/>
    <w:multiLevelType w:val="multilevel"/>
    <w:tmpl w:val="05EED632"/>
    <w:lvl w:ilvl="0">
      <w:start w:val="1"/>
      <w:numFmt w:val="bullet"/>
      <w:pStyle w:val="HighlightBoxBullet"/>
      <w:lvlText w:val=""/>
      <w:lvlJc w:val="left"/>
      <w:pPr>
        <w:ind w:left="624" w:hanging="284"/>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nsid w:val="2DEB3B84"/>
    <w:multiLevelType w:val="hybridMultilevel"/>
    <w:tmpl w:val="04881C1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315672CA"/>
    <w:multiLevelType w:val="multilevel"/>
    <w:tmpl w:val="F9C0EF30"/>
    <w:name w:val="Table Numbering"/>
    <w:lvl w:ilvl="0">
      <w:start w:val="1"/>
      <w:numFmt w:val="decimal"/>
      <w:pStyle w:val="TableListNumber"/>
      <w:lvlText w:val="%1."/>
      <w:lvlJc w:val="left"/>
      <w:pPr>
        <w:tabs>
          <w:tab w:val="num" w:pos="312"/>
        </w:tabs>
        <w:ind w:left="312" w:hanging="284"/>
      </w:pPr>
      <w:rPr>
        <w:rFonts w:hint="default"/>
        <w:color w:val="252420"/>
      </w:rPr>
    </w:lvl>
    <w:lvl w:ilvl="1">
      <w:start w:val="1"/>
      <w:numFmt w:val="lowerLetter"/>
      <w:pStyle w:val="TableListNumber2"/>
      <w:lvlText w:val="%2."/>
      <w:lvlJc w:val="left"/>
      <w:pPr>
        <w:tabs>
          <w:tab w:val="num" w:pos="595"/>
        </w:tabs>
        <w:ind w:left="595" w:hanging="283"/>
      </w:pPr>
      <w:rPr>
        <w:rFonts w:hint="default"/>
        <w:color w:val="252420"/>
      </w:rPr>
    </w:lvl>
    <w:lvl w:ilvl="2">
      <w:start w:val="1"/>
      <w:numFmt w:val="lowerRoman"/>
      <w:pStyle w:val="TableListNumber3"/>
      <w:lvlText w:val="%3."/>
      <w:lvlJc w:val="left"/>
      <w:pPr>
        <w:tabs>
          <w:tab w:val="num" w:pos="879"/>
        </w:tabs>
        <w:ind w:left="879" w:hanging="284"/>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3">
    <w:nsid w:val="45BA3EBF"/>
    <w:multiLevelType w:val="multilevel"/>
    <w:tmpl w:val="A34AFEE8"/>
    <w:styleLink w:val="PullOutBox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9CA1723"/>
    <w:multiLevelType w:val="multilevel"/>
    <w:tmpl w:val="B5C8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6">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17">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8">
    <w:nsid w:val="5AE6625A"/>
    <w:multiLevelType w:val="multilevel"/>
    <w:tmpl w:val="CFB272FA"/>
    <w:name w:val="MyHeadings"/>
    <w:lvl w:ilvl="0">
      <w:start w:val="1"/>
      <w:numFmt w:val="decimal"/>
      <w:lvlText w:val="%1."/>
      <w:lvlJc w:val="left"/>
      <w:pPr>
        <w:tabs>
          <w:tab w:val="num" w:pos="1191"/>
        </w:tabs>
        <w:ind w:left="1191" w:hanging="1191"/>
      </w:pPr>
      <w:rPr>
        <w:rFonts w:hint="default"/>
        <w:b w:val="0"/>
        <w:i w:val="0"/>
        <w:color w:val="277BB4" w:themeColor="text2"/>
      </w:rPr>
    </w:lvl>
    <w:lvl w:ilvl="1">
      <w:start w:val="1"/>
      <w:numFmt w:val="decima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suff w:val="space"/>
      <w:lvlText w:val="%1.%2.%3.%4.%5"/>
      <w:lvlJc w:val="left"/>
      <w:pPr>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9">
    <w:nsid w:val="5C0D1F1E"/>
    <w:multiLevelType w:val="multilevel"/>
    <w:tmpl w:val="F9909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0540A9"/>
    <w:multiLevelType w:val="multilevel"/>
    <w:tmpl w:val="690A1638"/>
    <w:name w:val="MyAppendicesNumbering"/>
    <w:lvl w:ilvl="0">
      <w:start w:val="1"/>
      <w:numFmt w:val="upperLetter"/>
      <w:lvlRestart w:val="0"/>
      <w:pStyle w:val="Heading8"/>
      <w:suff w:val="nothing"/>
      <w:lvlText w:val="Appendix %1"/>
      <w:lvlJc w:val="left"/>
      <w:pPr>
        <w:ind w:left="0" w:firstLine="0"/>
      </w:pPr>
      <w:rPr>
        <w:rFonts w:asciiTheme="majorHAnsi" w:hAnsiTheme="majorHAnsi" w:hint="default"/>
        <w:b w:val="0"/>
        <w:i w:val="0"/>
        <w:color w:val="auto"/>
        <w:sz w:val="38"/>
      </w:rPr>
    </w:lvl>
    <w:lvl w:ilvl="1">
      <w:start w:val="1"/>
      <w:numFmt w:val="decimal"/>
      <w:pStyle w:val="Heading9"/>
      <w:lvlText w:val="%1.%2"/>
      <w:lvlJc w:val="left"/>
      <w:pPr>
        <w:tabs>
          <w:tab w:val="num" w:pos="851"/>
        </w:tabs>
        <w:ind w:left="851" w:hanging="851"/>
      </w:pPr>
      <w:rPr>
        <w:rFonts w:hint="default"/>
        <w:sz w:val="24"/>
      </w:rPr>
    </w:lvl>
    <w:lvl w:ilvl="2">
      <w:start w:val="1"/>
      <w:numFmt w:val="decimal"/>
      <w:pStyle w:val="AppendixHeading2"/>
      <w:lvlText w:val="%1.%2.%3"/>
      <w:lvlJc w:val="left"/>
      <w:pPr>
        <w:tabs>
          <w:tab w:val="num" w:pos="851"/>
        </w:tabs>
        <w:ind w:left="851" w:hanging="851"/>
      </w:pPr>
      <w:rPr>
        <w:rFonts w:hint="default"/>
      </w:rPr>
    </w:lvl>
    <w:lvl w:ilvl="3">
      <w:start w:val="1"/>
      <w:numFmt w:val="decimal"/>
      <w:pStyle w:val="AppendixHeading3"/>
      <w:lvlText w:val="%1.%2.%3.%4"/>
      <w:lvlJc w:val="left"/>
      <w:pPr>
        <w:tabs>
          <w:tab w:val="num" w:pos="851"/>
        </w:tabs>
        <w:ind w:left="851" w:hanging="851"/>
      </w:pPr>
      <w:rPr>
        <w:rFonts w:hint="default"/>
      </w:rPr>
    </w:lvl>
    <w:lvl w:ilvl="4">
      <w:start w:val="1"/>
      <w:numFmt w:val="decimal"/>
      <w:suff w:val="space"/>
      <w:lvlText w:val="%1.%2.%3.%4.%5"/>
      <w:lvlJc w:val="left"/>
      <w:pPr>
        <w:ind w:left="709" w:hanging="709"/>
      </w:pPr>
      <w:rPr>
        <w:rFonts w:hint="default"/>
      </w:rPr>
    </w:lvl>
    <w:lvl w:ilvl="5">
      <w:start w:val="1"/>
      <w:numFmt w:val="none"/>
      <w:lvlText w:val=""/>
      <w:lvlJc w:val="righ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
      <w:lvlJc w:val="left"/>
      <w:pPr>
        <w:tabs>
          <w:tab w:val="num" w:pos="709"/>
        </w:tabs>
        <w:ind w:left="709" w:hanging="709"/>
      </w:pPr>
      <w:rPr>
        <w:rFonts w:hint="default"/>
      </w:rPr>
    </w:lvl>
    <w:lvl w:ilvl="8">
      <w:start w:val="1"/>
      <w:numFmt w:val="none"/>
      <w:lvlText w:val=""/>
      <w:lvlJc w:val="right"/>
      <w:pPr>
        <w:tabs>
          <w:tab w:val="num" w:pos="709"/>
        </w:tabs>
        <w:ind w:left="709" w:hanging="709"/>
      </w:pPr>
      <w:rPr>
        <w:rFonts w:hint="default"/>
      </w:rPr>
    </w:lvl>
  </w:abstractNum>
  <w:abstractNum w:abstractNumId="21">
    <w:nsid w:val="5F883DB1"/>
    <w:multiLevelType w:val="multilevel"/>
    <w:tmpl w:val="8FF89C38"/>
    <w:lvl w:ilvl="0">
      <w:start w:val="1"/>
      <w:numFmt w:val="upperLetter"/>
      <w:pStyle w:val="ListAlpha"/>
      <w:lvlText w:val="%1."/>
      <w:lvlJc w:val="left"/>
      <w:pPr>
        <w:tabs>
          <w:tab w:val="num" w:pos="397"/>
        </w:tabs>
        <w:ind w:left="397" w:hanging="397"/>
      </w:pPr>
      <w:rPr>
        <w:rFonts w:hint="default"/>
      </w:rPr>
    </w:lvl>
    <w:lvl w:ilvl="1">
      <w:start w:val="1"/>
      <w:numFmt w:val="lowerLetter"/>
      <w:pStyle w:val="ListAlpha2"/>
      <w:lvlText w:val="%2."/>
      <w:lvlJc w:val="left"/>
      <w:pPr>
        <w:tabs>
          <w:tab w:val="num" w:pos="794"/>
        </w:tabs>
        <w:ind w:left="794" w:hanging="397"/>
      </w:pPr>
      <w:rPr>
        <w:rFonts w:hint="default"/>
      </w:rPr>
    </w:lvl>
    <w:lvl w:ilvl="2">
      <w:start w:val="1"/>
      <w:numFmt w:val="lowerRoman"/>
      <w:pStyle w:val="ListAlpha3"/>
      <w:lvlText w:val="%3."/>
      <w:lvlJc w:val="left"/>
      <w:pPr>
        <w:ind w:left="119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0250B03"/>
    <w:multiLevelType w:val="multilevel"/>
    <w:tmpl w:val="5D1EC8C4"/>
    <w:name w:val="quotebullets"/>
    <w:lvl w:ilvl="0">
      <w:start w:val="1"/>
      <w:numFmt w:val="bullet"/>
      <w:pStyle w:val="QuoteBullet"/>
      <w:lvlText w:val="•"/>
      <w:lvlJc w:val="left"/>
      <w:pPr>
        <w:tabs>
          <w:tab w:val="num" w:pos="851"/>
        </w:tabs>
        <w:ind w:left="851" w:hanging="284"/>
      </w:pPr>
      <w:rPr>
        <w:rFonts w:ascii="Calibri" w:hAnsi="Calibri" w:hint="default"/>
        <w:color w:val="auto"/>
      </w:rPr>
    </w:lvl>
    <w:lvl w:ilvl="1">
      <w:start w:val="1"/>
      <w:numFmt w:val="bullet"/>
      <w:pStyle w:val="QuoteBullet2"/>
      <w:lvlText w:val="‒"/>
      <w:lvlJc w:val="left"/>
      <w:pPr>
        <w:tabs>
          <w:tab w:val="num" w:pos="1134"/>
        </w:tabs>
        <w:ind w:left="1134" w:hanging="283"/>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77B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3">
    <w:nsid w:val="7E030DAE"/>
    <w:multiLevelType w:val="multilevel"/>
    <w:tmpl w:val="0EBCC1C4"/>
    <w:name w:val="MyNumbering"/>
    <w:lvl w:ilvl="0">
      <w:start w:val="1"/>
      <w:numFmt w:val="decimal"/>
      <w:pStyle w:val="ListNumber"/>
      <w:lvlText w:val="%1."/>
      <w:lvlJc w:val="left"/>
      <w:pPr>
        <w:tabs>
          <w:tab w:val="num" w:pos="397"/>
        </w:tabs>
        <w:ind w:left="397" w:hanging="397"/>
      </w:pPr>
      <w:rPr>
        <w:rFonts w:hint="default"/>
        <w:color w:val="000000" w:themeColor="text1"/>
        <w:sz w:val="20"/>
      </w:rPr>
    </w:lvl>
    <w:lvl w:ilvl="1">
      <w:start w:val="1"/>
      <w:numFmt w:val="lowerLetter"/>
      <w:pStyle w:val="ListNumber2"/>
      <w:lvlText w:val="%2."/>
      <w:lvlJc w:val="left"/>
      <w:pPr>
        <w:tabs>
          <w:tab w:val="num" w:pos="794"/>
        </w:tabs>
        <w:ind w:left="794" w:hanging="397"/>
      </w:pPr>
      <w:rPr>
        <w:rFonts w:hint="default"/>
        <w:color w:val="000000" w:themeColor="text1"/>
        <w:sz w:val="20"/>
      </w:rPr>
    </w:lvl>
    <w:lvl w:ilvl="2">
      <w:start w:val="1"/>
      <w:numFmt w:val="lowerRoman"/>
      <w:pStyle w:val="ListNumber3"/>
      <w:lvlText w:val="%3."/>
      <w:lvlJc w:val="left"/>
      <w:pPr>
        <w:tabs>
          <w:tab w:val="num" w:pos="1191"/>
        </w:tabs>
        <w:ind w:left="1191" w:hanging="397"/>
      </w:pPr>
      <w:rPr>
        <w:rFonts w:hint="default"/>
        <w:color w:val="000000" w:themeColor="text1"/>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8"/>
  </w:num>
  <w:num w:numId="2">
    <w:abstractNumId w:val="6"/>
  </w:num>
  <w:num w:numId="3">
    <w:abstractNumId w:val="23"/>
  </w:num>
  <w:num w:numId="4">
    <w:abstractNumId w:val="2"/>
  </w:num>
  <w:num w:numId="5">
    <w:abstractNumId w:val="3"/>
  </w:num>
  <w:num w:numId="6">
    <w:abstractNumId w:val="7"/>
  </w:num>
  <w:num w:numId="7">
    <w:abstractNumId w:val="12"/>
  </w:num>
  <w:num w:numId="8">
    <w:abstractNumId w:val="10"/>
  </w:num>
  <w:num w:numId="9">
    <w:abstractNumId w:val="17"/>
  </w:num>
  <w:num w:numId="10">
    <w:abstractNumId w:val="15"/>
  </w:num>
  <w:num w:numId="11">
    <w:abstractNumId w:val="20"/>
  </w:num>
  <w:num w:numId="12">
    <w:abstractNumId w:val="18"/>
  </w:num>
  <w:num w:numId="13">
    <w:abstractNumId w:val="4"/>
  </w:num>
  <w:num w:numId="14">
    <w:abstractNumId w:val="13"/>
  </w:num>
  <w:num w:numId="15">
    <w:abstractNumId w:val="21"/>
  </w:num>
  <w:num w:numId="16">
    <w:abstractNumId w:val="5"/>
  </w:num>
  <w:num w:numId="17">
    <w:abstractNumId w:val="1"/>
  </w:num>
  <w:num w:numId="18">
    <w:abstractNumId w:val="9"/>
  </w:num>
  <w:num w:numId="19">
    <w:abstractNumId w:val="22"/>
  </w:num>
  <w:num w:numId="20">
    <w:abstractNumId w:val="14"/>
  </w:num>
  <w:num w:numId="21">
    <w:abstractNumId w:val="19"/>
    <w:lvlOverride w:ilvl="1">
      <w:lvl w:ilvl="1">
        <w:numFmt w:val="bullet"/>
        <w:lvlText w:val=""/>
        <w:lvlJc w:val="left"/>
        <w:pPr>
          <w:tabs>
            <w:tab w:val="num" w:pos="1440"/>
          </w:tabs>
          <w:ind w:left="1440" w:hanging="360"/>
        </w:pPr>
        <w:rPr>
          <w:rFonts w:ascii="Symbol" w:hAnsi="Symbol" w:hint="default"/>
          <w:sz w:val="20"/>
        </w:rPr>
      </w:lvl>
    </w:lvlOverride>
  </w:num>
  <w:num w:numId="22">
    <w:abstractNumId w:val="11"/>
  </w:num>
  <w:num w:numId="23">
    <w:abstractNumId w:val="4"/>
  </w:num>
  <w:num w:numId="24">
    <w:abstractNumId w:val="0"/>
  </w:num>
  <w:numIdMacAtCleanup w:val="2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 Hope">
    <w15:presenceInfo w15:providerId="Windows Live" w15:userId="8811060a02e617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ame" w:val="Appendix"/>
    <w:docVar w:name="Heading1Numbered" w:val="True"/>
    <w:docVar w:name="Heading2Numbered" w:val="True"/>
    <w:docVar w:name="Heading3Numbered" w:val="True"/>
    <w:docVar w:name="Heading4Numbered" w:val="True"/>
    <w:docVar w:name="Heading5Numbered" w:val="False"/>
    <w:docVar w:name="Para" w:val="_x000d__x000a_"/>
  </w:docVars>
  <w:rsids>
    <w:rsidRoot w:val="00DD3773"/>
    <w:rsid w:val="00000194"/>
    <w:rsid w:val="000009B8"/>
    <w:rsid w:val="000019EA"/>
    <w:rsid w:val="000035F6"/>
    <w:rsid w:val="000043B6"/>
    <w:rsid w:val="00004810"/>
    <w:rsid w:val="00004A68"/>
    <w:rsid w:val="0000533E"/>
    <w:rsid w:val="00007510"/>
    <w:rsid w:val="00007614"/>
    <w:rsid w:val="0001021B"/>
    <w:rsid w:val="000105A9"/>
    <w:rsid w:val="00011166"/>
    <w:rsid w:val="0001167F"/>
    <w:rsid w:val="000123D2"/>
    <w:rsid w:val="000125A5"/>
    <w:rsid w:val="000142A8"/>
    <w:rsid w:val="0001659D"/>
    <w:rsid w:val="00020425"/>
    <w:rsid w:val="00021E0F"/>
    <w:rsid w:val="00023619"/>
    <w:rsid w:val="000246C0"/>
    <w:rsid w:val="0003266E"/>
    <w:rsid w:val="00032F6A"/>
    <w:rsid w:val="00033ED6"/>
    <w:rsid w:val="000343D3"/>
    <w:rsid w:val="000348BD"/>
    <w:rsid w:val="00035C28"/>
    <w:rsid w:val="00036D45"/>
    <w:rsid w:val="000374E9"/>
    <w:rsid w:val="00037589"/>
    <w:rsid w:val="00041613"/>
    <w:rsid w:val="000436A1"/>
    <w:rsid w:val="0004370A"/>
    <w:rsid w:val="000469FF"/>
    <w:rsid w:val="00050713"/>
    <w:rsid w:val="00050FA5"/>
    <w:rsid w:val="00051D5C"/>
    <w:rsid w:val="00052454"/>
    <w:rsid w:val="0005252A"/>
    <w:rsid w:val="00053432"/>
    <w:rsid w:val="0005444D"/>
    <w:rsid w:val="00055F1B"/>
    <w:rsid w:val="00056B4D"/>
    <w:rsid w:val="00056C11"/>
    <w:rsid w:val="000574CC"/>
    <w:rsid w:val="00057CAE"/>
    <w:rsid w:val="00057FA5"/>
    <w:rsid w:val="00060B9F"/>
    <w:rsid w:val="00061256"/>
    <w:rsid w:val="000634B5"/>
    <w:rsid w:val="0006432B"/>
    <w:rsid w:val="000650B5"/>
    <w:rsid w:val="00065F04"/>
    <w:rsid w:val="00066A4B"/>
    <w:rsid w:val="00066DA8"/>
    <w:rsid w:val="00067A55"/>
    <w:rsid w:val="00072E55"/>
    <w:rsid w:val="00073999"/>
    <w:rsid w:val="00074EF6"/>
    <w:rsid w:val="000763BB"/>
    <w:rsid w:val="000764DD"/>
    <w:rsid w:val="00076CEC"/>
    <w:rsid w:val="00077A9C"/>
    <w:rsid w:val="000818A1"/>
    <w:rsid w:val="00082CAC"/>
    <w:rsid w:val="00083976"/>
    <w:rsid w:val="00083BE7"/>
    <w:rsid w:val="00084022"/>
    <w:rsid w:val="000840C4"/>
    <w:rsid w:val="00086400"/>
    <w:rsid w:val="00086C5B"/>
    <w:rsid w:val="00087D4A"/>
    <w:rsid w:val="00090D68"/>
    <w:rsid w:val="00090EF6"/>
    <w:rsid w:val="0009129D"/>
    <w:rsid w:val="00091E67"/>
    <w:rsid w:val="00092A34"/>
    <w:rsid w:val="00092F38"/>
    <w:rsid w:val="000933B1"/>
    <w:rsid w:val="000946E4"/>
    <w:rsid w:val="000961D0"/>
    <w:rsid w:val="000A043A"/>
    <w:rsid w:val="000A0D39"/>
    <w:rsid w:val="000A0F51"/>
    <w:rsid w:val="000A1838"/>
    <w:rsid w:val="000A1A10"/>
    <w:rsid w:val="000A2042"/>
    <w:rsid w:val="000A2A5F"/>
    <w:rsid w:val="000A4D96"/>
    <w:rsid w:val="000A64D2"/>
    <w:rsid w:val="000A6CCD"/>
    <w:rsid w:val="000B1F7F"/>
    <w:rsid w:val="000B59CB"/>
    <w:rsid w:val="000B65EE"/>
    <w:rsid w:val="000B77E0"/>
    <w:rsid w:val="000C036C"/>
    <w:rsid w:val="000C043D"/>
    <w:rsid w:val="000C1ABD"/>
    <w:rsid w:val="000C22B1"/>
    <w:rsid w:val="000C269E"/>
    <w:rsid w:val="000C3390"/>
    <w:rsid w:val="000C53ED"/>
    <w:rsid w:val="000C582A"/>
    <w:rsid w:val="000C7566"/>
    <w:rsid w:val="000C7BB4"/>
    <w:rsid w:val="000D01DB"/>
    <w:rsid w:val="000D1DA0"/>
    <w:rsid w:val="000D22BA"/>
    <w:rsid w:val="000D2DCC"/>
    <w:rsid w:val="000D3881"/>
    <w:rsid w:val="000D44A0"/>
    <w:rsid w:val="000D5967"/>
    <w:rsid w:val="000D66AF"/>
    <w:rsid w:val="000D6A96"/>
    <w:rsid w:val="000D6BB6"/>
    <w:rsid w:val="000D73BF"/>
    <w:rsid w:val="000E0068"/>
    <w:rsid w:val="000E2931"/>
    <w:rsid w:val="000E2E35"/>
    <w:rsid w:val="000E2F22"/>
    <w:rsid w:val="000E3622"/>
    <w:rsid w:val="000E3F49"/>
    <w:rsid w:val="000E5431"/>
    <w:rsid w:val="000E7057"/>
    <w:rsid w:val="000E70E9"/>
    <w:rsid w:val="000E7565"/>
    <w:rsid w:val="000F1017"/>
    <w:rsid w:val="000F3362"/>
    <w:rsid w:val="000F47F5"/>
    <w:rsid w:val="000F4D26"/>
    <w:rsid w:val="000F59FB"/>
    <w:rsid w:val="000F5E55"/>
    <w:rsid w:val="000F669B"/>
    <w:rsid w:val="000F7466"/>
    <w:rsid w:val="000F7FBB"/>
    <w:rsid w:val="00101C2D"/>
    <w:rsid w:val="00101C4D"/>
    <w:rsid w:val="00102384"/>
    <w:rsid w:val="0010246F"/>
    <w:rsid w:val="0010297B"/>
    <w:rsid w:val="0010305F"/>
    <w:rsid w:val="001042E1"/>
    <w:rsid w:val="0010618D"/>
    <w:rsid w:val="00107129"/>
    <w:rsid w:val="001101CA"/>
    <w:rsid w:val="0011087C"/>
    <w:rsid w:val="00110DC1"/>
    <w:rsid w:val="0011109A"/>
    <w:rsid w:val="0011371C"/>
    <w:rsid w:val="00114377"/>
    <w:rsid w:val="001146CA"/>
    <w:rsid w:val="001157D1"/>
    <w:rsid w:val="00116264"/>
    <w:rsid w:val="0011636A"/>
    <w:rsid w:val="001172AE"/>
    <w:rsid w:val="00117584"/>
    <w:rsid w:val="001176AC"/>
    <w:rsid w:val="00120459"/>
    <w:rsid w:val="00120CB6"/>
    <w:rsid w:val="001230A0"/>
    <w:rsid w:val="0012409B"/>
    <w:rsid w:val="00126002"/>
    <w:rsid w:val="001260F6"/>
    <w:rsid w:val="00126984"/>
    <w:rsid w:val="0012796D"/>
    <w:rsid w:val="00127C8A"/>
    <w:rsid w:val="00127D0A"/>
    <w:rsid w:val="0013044E"/>
    <w:rsid w:val="001320DB"/>
    <w:rsid w:val="00132403"/>
    <w:rsid w:val="00133CEB"/>
    <w:rsid w:val="00135FD4"/>
    <w:rsid w:val="00136233"/>
    <w:rsid w:val="00136435"/>
    <w:rsid w:val="001369AB"/>
    <w:rsid w:val="00136F1B"/>
    <w:rsid w:val="00137A24"/>
    <w:rsid w:val="00140BB8"/>
    <w:rsid w:val="00141EFA"/>
    <w:rsid w:val="0014220A"/>
    <w:rsid w:val="00143675"/>
    <w:rsid w:val="00144DE1"/>
    <w:rsid w:val="00146133"/>
    <w:rsid w:val="00146947"/>
    <w:rsid w:val="0014722D"/>
    <w:rsid w:val="00147522"/>
    <w:rsid w:val="001503F4"/>
    <w:rsid w:val="00152AF0"/>
    <w:rsid w:val="001536B2"/>
    <w:rsid w:val="00155B41"/>
    <w:rsid w:val="001571C1"/>
    <w:rsid w:val="00157A6A"/>
    <w:rsid w:val="00157F04"/>
    <w:rsid w:val="00162508"/>
    <w:rsid w:val="0016271B"/>
    <w:rsid w:val="001646FC"/>
    <w:rsid w:val="00164716"/>
    <w:rsid w:val="00166097"/>
    <w:rsid w:val="00166E6D"/>
    <w:rsid w:val="0016704C"/>
    <w:rsid w:val="00171E9C"/>
    <w:rsid w:val="001726D4"/>
    <w:rsid w:val="00172C48"/>
    <w:rsid w:val="00175051"/>
    <w:rsid w:val="001750A0"/>
    <w:rsid w:val="001752D2"/>
    <w:rsid w:val="001759D5"/>
    <w:rsid w:val="0017706B"/>
    <w:rsid w:val="00177B03"/>
    <w:rsid w:val="001827CC"/>
    <w:rsid w:val="001837C4"/>
    <w:rsid w:val="0018426D"/>
    <w:rsid w:val="00184490"/>
    <w:rsid w:val="001844C6"/>
    <w:rsid w:val="001845EF"/>
    <w:rsid w:val="00184FAE"/>
    <w:rsid w:val="00184FF7"/>
    <w:rsid w:val="001874D7"/>
    <w:rsid w:val="00190F39"/>
    <w:rsid w:val="0019381C"/>
    <w:rsid w:val="00193CE4"/>
    <w:rsid w:val="001948DE"/>
    <w:rsid w:val="00194B60"/>
    <w:rsid w:val="00195CFA"/>
    <w:rsid w:val="00195D19"/>
    <w:rsid w:val="001A093A"/>
    <w:rsid w:val="001A0C3F"/>
    <w:rsid w:val="001A1449"/>
    <w:rsid w:val="001A1AEE"/>
    <w:rsid w:val="001A3352"/>
    <w:rsid w:val="001A3695"/>
    <w:rsid w:val="001A54AE"/>
    <w:rsid w:val="001A6CF4"/>
    <w:rsid w:val="001B0E58"/>
    <w:rsid w:val="001B185C"/>
    <w:rsid w:val="001B1992"/>
    <w:rsid w:val="001B1B2B"/>
    <w:rsid w:val="001B1D98"/>
    <w:rsid w:val="001B3405"/>
    <w:rsid w:val="001B5EAD"/>
    <w:rsid w:val="001B5F72"/>
    <w:rsid w:val="001B667B"/>
    <w:rsid w:val="001B688C"/>
    <w:rsid w:val="001B6D41"/>
    <w:rsid w:val="001C0BAE"/>
    <w:rsid w:val="001C145F"/>
    <w:rsid w:val="001C2358"/>
    <w:rsid w:val="001C2511"/>
    <w:rsid w:val="001C3954"/>
    <w:rsid w:val="001C7946"/>
    <w:rsid w:val="001C79A2"/>
    <w:rsid w:val="001D02C4"/>
    <w:rsid w:val="001D2467"/>
    <w:rsid w:val="001D26D1"/>
    <w:rsid w:val="001D39F8"/>
    <w:rsid w:val="001D3B02"/>
    <w:rsid w:val="001D5C3F"/>
    <w:rsid w:val="001D63D0"/>
    <w:rsid w:val="001D7B1E"/>
    <w:rsid w:val="001D7BCF"/>
    <w:rsid w:val="001D7FCA"/>
    <w:rsid w:val="001E04BC"/>
    <w:rsid w:val="001E2412"/>
    <w:rsid w:val="001E274C"/>
    <w:rsid w:val="001E3E6C"/>
    <w:rsid w:val="001E539A"/>
    <w:rsid w:val="001E56FB"/>
    <w:rsid w:val="001E6421"/>
    <w:rsid w:val="001E6674"/>
    <w:rsid w:val="001E7225"/>
    <w:rsid w:val="001E768A"/>
    <w:rsid w:val="001E76EF"/>
    <w:rsid w:val="001F1F59"/>
    <w:rsid w:val="001F2D7D"/>
    <w:rsid w:val="001F44D3"/>
    <w:rsid w:val="001F5040"/>
    <w:rsid w:val="001F55A0"/>
    <w:rsid w:val="001F797E"/>
    <w:rsid w:val="00200136"/>
    <w:rsid w:val="002001B1"/>
    <w:rsid w:val="00200A6F"/>
    <w:rsid w:val="00201DEB"/>
    <w:rsid w:val="00202628"/>
    <w:rsid w:val="00202D57"/>
    <w:rsid w:val="002038B4"/>
    <w:rsid w:val="00206566"/>
    <w:rsid w:val="002068CE"/>
    <w:rsid w:val="002071C2"/>
    <w:rsid w:val="00207596"/>
    <w:rsid w:val="002076E7"/>
    <w:rsid w:val="002114AD"/>
    <w:rsid w:val="00211B7F"/>
    <w:rsid w:val="0021200B"/>
    <w:rsid w:val="00212389"/>
    <w:rsid w:val="002142D0"/>
    <w:rsid w:val="002146AD"/>
    <w:rsid w:val="00215847"/>
    <w:rsid w:val="002166CE"/>
    <w:rsid w:val="0022074F"/>
    <w:rsid w:val="00222422"/>
    <w:rsid w:val="00225FD7"/>
    <w:rsid w:val="00226225"/>
    <w:rsid w:val="002266B7"/>
    <w:rsid w:val="00230874"/>
    <w:rsid w:val="002314E9"/>
    <w:rsid w:val="00232D3E"/>
    <w:rsid w:val="00232DB9"/>
    <w:rsid w:val="002340CC"/>
    <w:rsid w:val="00234CDD"/>
    <w:rsid w:val="0023624D"/>
    <w:rsid w:val="002410D9"/>
    <w:rsid w:val="00242B92"/>
    <w:rsid w:val="00243399"/>
    <w:rsid w:val="00243751"/>
    <w:rsid w:val="002448CB"/>
    <w:rsid w:val="002450B3"/>
    <w:rsid w:val="00245A76"/>
    <w:rsid w:val="0024629C"/>
    <w:rsid w:val="00246540"/>
    <w:rsid w:val="00246892"/>
    <w:rsid w:val="00247DAF"/>
    <w:rsid w:val="002515DA"/>
    <w:rsid w:val="0025163E"/>
    <w:rsid w:val="002530B3"/>
    <w:rsid w:val="00254B48"/>
    <w:rsid w:val="00255652"/>
    <w:rsid w:val="0025626D"/>
    <w:rsid w:val="00256560"/>
    <w:rsid w:val="00256624"/>
    <w:rsid w:val="002574B6"/>
    <w:rsid w:val="00257813"/>
    <w:rsid w:val="00257F30"/>
    <w:rsid w:val="002606CC"/>
    <w:rsid w:val="00260CB3"/>
    <w:rsid w:val="00261D30"/>
    <w:rsid w:val="0026239B"/>
    <w:rsid w:val="00262A91"/>
    <w:rsid w:val="00262ACE"/>
    <w:rsid w:val="00262DE1"/>
    <w:rsid w:val="00263A5F"/>
    <w:rsid w:val="00263C13"/>
    <w:rsid w:val="00265C0D"/>
    <w:rsid w:val="00265D70"/>
    <w:rsid w:val="00266435"/>
    <w:rsid w:val="0026655E"/>
    <w:rsid w:val="00266DC2"/>
    <w:rsid w:val="002670A9"/>
    <w:rsid w:val="002718CA"/>
    <w:rsid w:val="002722EC"/>
    <w:rsid w:val="0027240B"/>
    <w:rsid w:val="002726B6"/>
    <w:rsid w:val="00274D13"/>
    <w:rsid w:val="00274DED"/>
    <w:rsid w:val="0027532E"/>
    <w:rsid w:val="0027759D"/>
    <w:rsid w:val="00280075"/>
    <w:rsid w:val="0028219A"/>
    <w:rsid w:val="002834E2"/>
    <w:rsid w:val="00283EA9"/>
    <w:rsid w:val="00284193"/>
    <w:rsid w:val="00284AA5"/>
    <w:rsid w:val="002857D1"/>
    <w:rsid w:val="002859D1"/>
    <w:rsid w:val="002863A2"/>
    <w:rsid w:val="00287866"/>
    <w:rsid w:val="00287914"/>
    <w:rsid w:val="00287FD0"/>
    <w:rsid w:val="00290C42"/>
    <w:rsid w:val="00290F55"/>
    <w:rsid w:val="0029535B"/>
    <w:rsid w:val="002953E2"/>
    <w:rsid w:val="00296514"/>
    <w:rsid w:val="00296E2C"/>
    <w:rsid w:val="00297C2D"/>
    <w:rsid w:val="002A04E1"/>
    <w:rsid w:val="002A0A44"/>
    <w:rsid w:val="002A11B8"/>
    <w:rsid w:val="002A175E"/>
    <w:rsid w:val="002A39FE"/>
    <w:rsid w:val="002A68DC"/>
    <w:rsid w:val="002A7D81"/>
    <w:rsid w:val="002B118F"/>
    <w:rsid w:val="002B2116"/>
    <w:rsid w:val="002B2295"/>
    <w:rsid w:val="002B23F8"/>
    <w:rsid w:val="002B349C"/>
    <w:rsid w:val="002B4A7C"/>
    <w:rsid w:val="002B4A82"/>
    <w:rsid w:val="002B5A41"/>
    <w:rsid w:val="002B6B22"/>
    <w:rsid w:val="002B7038"/>
    <w:rsid w:val="002B742D"/>
    <w:rsid w:val="002B77BD"/>
    <w:rsid w:val="002B7B5A"/>
    <w:rsid w:val="002B7F31"/>
    <w:rsid w:val="002C017A"/>
    <w:rsid w:val="002C02B3"/>
    <w:rsid w:val="002C0A65"/>
    <w:rsid w:val="002C1F91"/>
    <w:rsid w:val="002C37A5"/>
    <w:rsid w:val="002C3B94"/>
    <w:rsid w:val="002C5110"/>
    <w:rsid w:val="002C5D6F"/>
    <w:rsid w:val="002C6FB3"/>
    <w:rsid w:val="002D21C9"/>
    <w:rsid w:val="002D2577"/>
    <w:rsid w:val="002D277A"/>
    <w:rsid w:val="002D2A80"/>
    <w:rsid w:val="002D2D1D"/>
    <w:rsid w:val="002D31B5"/>
    <w:rsid w:val="002D36E7"/>
    <w:rsid w:val="002D44EE"/>
    <w:rsid w:val="002D4C04"/>
    <w:rsid w:val="002D525E"/>
    <w:rsid w:val="002D5A8E"/>
    <w:rsid w:val="002D6B5B"/>
    <w:rsid w:val="002D7740"/>
    <w:rsid w:val="002D7AA5"/>
    <w:rsid w:val="002D7B07"/>
    <w:rsid w:val="002E0ED2"/>
    <w:rsid w:val="002E1030"/>
    <w:rsid w:val="002E3000"/>
    <w:rsid w:val="002E34C5"/>
    <w:rsid w:val="002E3829"/>
    <w:rsid w:val="002E4582"/>
    <w:rsid w:val="002E4C49"/>
    <w:rsid w:val="002E4E4D"/>
    <w:rsid w:val="002E5E0C"/>
    <w:rsid w:val="002E6528"/>
    <w:rsid w:val="002E674E"/>
    <w:rsid w:val="002F00B2"/>
    <w:rsid w:val="002F0D9F"/>
    <w:rsid w:val="002F3731"/>
    <w:rsid w:val="002F3ED9"/>
    <w:rsid w:val="002F47C0"/>
    <w:rsid w:val="002F498A"/>
    <w:rsid w:val="0030018A"/>
    <w:rsid w:val="00301647"/>
    <w:rsid w:val="0030259D"/>
    <w:rsid w:val="0030427C"/>
    <w:rsid w:val="003064BD"/>
    <w:rsid w:val="00306C20"/>
    <w:rsid w:val="0031211F"/>
    <w:rsid w:val="003135D8"/>
    <w:rsid w:val="00314734"/>
    <w:rsid w:val="00315198"/>
    <w:rsid w:val="00315D95"/>
    <w:rsid w:val="00316518"/>
    <w:rsid w:val="003172A7"/>
    <w:rsid w:val="00317D2D"/>
    <w:rsid w:val="0032074B"/>
    <w:rsid w:val="0032084F"/>
    <w:rsid w:val="00325018"/>
    <w:rsid w:val="00325069"/>
    <w:rsid w:val="003253FC"/>
    <w:rsid w:val="00325E0A"/>
    <w:rsid w:val="00326000"/>
    <w:rsid w:val="0032602F"/>
    <w:rsid w:val="0032656F"/>
    <w:rsid w:val="00326E64"/>
    <w:rsid w:val="003270E8"/>
    <w:rsid w:val="003307F2"/>
    <w:rsid w:val="00331625"/>
    <w:rsid w:val="00331931"/>
    <w:rsid w:val="00332CF5"/>
    <w:rsid w:val="003337C6"/>
    <w:rsid w:val="0033380E"/>
    <w:rsid w:val="00334447"/>
    <w:rsid w:val="003347F7"/>
    <w:rsid w:val="00334EDC"/>
    <w:rsid w:val="00335083"/>
    <w:rsid w:val="0033548B"/>
    <w:rsid w:val="0033555D"/>
    <w:rsid w:val="003379B1"/>
    <w:rsid w:val="00340873"/>
    <w:rsid w:val="00340F88"/>
    <w:rsid w:val="00341858"/>
    <w:rsid w:val="00341D4C"/>
    <w:rsid w:val="003425C3"/>
    <w:rsid w:val="00343100"/>
    <w:rsid w:val="00343F93"/>
    <w:rsid w:val="0034413F"/>
    <w:rsid w:val="003441CD"/>
    <w:rsid w:val="00344548"/>
    <w:rsid w:val="00344FFE"/>
    <w:rsid w:val="0034506E"/>
    <w:rsid w:val="003459BB"/>
    <w:rsid w:val="00345F29"/>
    <w:rsid w:val="00346ADF"/>
    <w:rsid w:val="00347812"/>
    <w:rsid w:val="003516D3"/>
    <w:rsid w:val="00351C9A"/>
    <w:rsid w:val="0035206E"/>
    <w:rsid w:val="00352B02"/>
    <w:rsid w:val="003536B2"/>
    <w:rsid w:val="00361ECA"/>
    <w:rsid w:val="0036258B"/>
    <w:rsid w:val="003626FB"/>
    <w:rsid w:val="003631FC"/>
    <w:rsid w:val="003647D0"/>
    <w:rsid w:val="00366113"/>
    <w:rsid w:val="003667EB"/>
    <w:rsid w:val="00366E1B"/>
    <w:rsid w:val="003670C0"/>
    <w:rsid w:val="00370000"/>
    <w:rsid w:val="00370140"/>
    <w:rsid w:val="003720BE"/>
    <w:rsid w:val="003725D5"/>
    <w:rsid w:val="00372CFD"/>
    <w:rsid w:val="0037354A"/>
    <w:rsid w:val="003756A1"/>
    <w:rsid w:val="003763C4"/>
    <w:rsid w:val="003803CA"/>
    <w:rsid w:val="00380F4A"/>
    <w:rsid w:val="00381B72"/>
    <w:rsid w:val="00382081"/>
    <w:rsid w:val="003824AA"/>
    <w:rsid w:val="00382C4B"/>
    <w:rsid w:val="0038455A"/>
    <w:rsid w:val="00384A8F"/>
    <w:rsid w:val="003915C3"/>
    <w:rsid w:val="003930BB"/>
    <w:rsid w:val="00394117"/>
    <w:rsid w:val="0039477E"/>
    <w:rsid w:val="0039701A"/>
    <w:rsid w:val="003972DF"/>
    <w:rsid w:val="00397F7A"/>
    <w:rsid w:val="003A02AE"/>
    <w:rsid w:val="003A0F33"/>
    <w:rsid w:val="003A205E"/>
    <w:rsid w:val="003A362B"/>
    <w:rsid w:val="003A3FB4"/>
    <w:rsid w:val="003A4666"/>
    <w:rsid w:val="003A6115"/>
    <w:rsid w:val="003A76AB"/>
    <w:rsid w:val="003A7E6D"/>
    <w:rsid w:val="003B198A"/>
    <w:rsid w:val="003B1D62"/>
    <w:rsid w:val="003B2299"/>
    <w:rsid w:val="003B2E0D"/>
    <w:rsid w:val="003B3578"/>
    <w:rsid w:val="003B3D5D"/>
    <w:rsid w:val="003B53BD"/>
    <w:rsid w:val="003B5CFA"/>
    <w:rsid w:val="003B600B"/>
    <w:rsid w:val="003B74BE"/>
    <w:rsid w:val="003C18F9"/>
    <w:rsid w:val="003C1E76"/>
    <w:rsid w:val="003C25F9"/>
    <w:rsid w:val="003C2C0D"/>
    <w:rsid w:val="003C2C66"/>
    <w:rsid w:val="003C300B"/>
    <w:rsid w:val="003C34DF"/>
    <w:rsid w:val="003C3B57"/>
    <w:rsid w:val="003C3E74"/>
    <w:rsid w:val="003C4C72"/>
    <w:rsid w:val="003C5282"/>
    <w:rsid w:val="003C6BF4"/>
    <w:rsid w:val="003C7801"/>
    <w:rsid w:val="003C79B3"/>
    <w:rsid w:val="003D1B95"/>
    <w:rsid w:val="003D2BE0"/>
    <w:rsid w:val="003D6F26"/>
    <w:rsid w:val="003D70B4"/>
    <w:rsid w:val="003D70C8"/>
    <w:rsid w:val="003D7E3D"/>
    <w:rsid w:val="003E1BAD"/>
    <w:rsid w:val="003E2D32"/>
    <w:rsid w:val="003E31A8"/>
    <w:rsid w:val="003E329B"/>
    <w:rsid w:val="003E364E"/>
    <w:rsid w:val="003E4166"/>
    <w:rsid w:val="003E4269"/>
    <w:rsid w:val="003E4809"/>
    <w:rsid w:val="003E5011"/>
    <w:rsid w:val="003E55A4"/>
    <w:rsid w:val="003E563C"/>
    <w:rsid w:val="003E5979"/>
    <w:rsid w:val="003E6391"/>
    <w:rsid w:val="003E7BA2"/>
    <w:rsid w:val="003F0B33"/>
    <w:rsid w:val="003F0C6C"/>
    <w:rsid w:val="003F1A32"/>
    <w:rsid w:val="003F1A4D"/>
    <w:rsid w:val="003F38A2"/>
    <w:rsid w:val="003F5238"/>
    <w:rsid w:val="003F5645"/>
    <w:rsid w:val="003F591F"/>
    <w:rsid w:val="003F71C4"/>
    <w:rsid w:val="003F782D"/>
    <w:rsid w:val="003F78FC"/>
    <w:rsid w:val="0040081D"/>
    <w:rsid w:val="004009EB"/>
    <w:rsid w:val="004019F9"/>
    <w:rsid w:val="0040204F"/>
    <w:rsid w:val="0040292D"/>
    <w:rsid w:val="004038A4"/>
    <w:rsid w:val="00404CC3"/>
    <w:rsid w:val="00406CE3"/>
    <w:rsid w:val="004070BE"/>
    <w:rsid w:val="0040743E"/>
    <w:rsid w:val="00407885"/>
    <w:rsid w:val="004100F3"/>
    <w:rsid w:val="0041156D"/>
    <w:rsid w:val="00411865"/>
    <w:rsid w:val="00411C72"/>
    <w:rsid w:val="00412ABA"/>
    <w:rsid w:val="0041376D"/>
    <w:rsid w:val="00414C7D"/>
    <w:rsid w:val="004164F2"/>
    <w:rsid w:val="00417333"/>
    <w:rsid w:val="004178B0"/>
    <w:rsid w:val="00417EBE"/>
    <w:rsid w:val="0042169D"/>
    <w:rsid w:val="00421D70"/>
    <w:rsid w:val="00422D7F"/>
    <w:rsid w:val="00423068"/>
    <w:rsid w:val="0042336A"/>
    <w:rsid w:val="00424033"/>
    <w:rsid w:val="004243DC"/>
    <w:rsid w:val="00425417"/>
    <w:rsid w:val="0042583F"/>
    <w:rsid w:val="00425CB8"/>
    <w:rsid w:val="00426F5A"/>
    <w:rsid w:val="00430175"/>
    <w:rsid w:val="00430A40"/>
    <w:rsid w:val="004335DB"/>
    <w:rsid w:val="004335F0"/>
    <w:rsid w:val="00433F43"/>
    <w:rsid w:val="00434060"/>
    <w:rsid w:val="004352F7"/>
    <w:rsid w:val="00436175"/>
    <w:rsid w:val="00436F59"/>
    <w:rsid w:val="00437842"/>
    <w:rsid w:val="0043786F"/>
    <w:rsid w:val="00440496"/>
    <w:rsid w:val="0044145F"/>
    <w:rsid w:val="004418A6"/>
    <w:rsid w:val="00441C6D"/>
    <w:rsid w:val="004424DC"/>
    <w:rsid w:val="004435BE"/>
    <w:rsid w:val="00444688"/>
    <w:rsid w:val="004451AE"/>
    <w:rsid w:val="00446A75"/>
    <w:rsid w:val="00446A79"/>
    <w:rsid w:val="0045080F"/>
    <w:rsid w:val="00450F63"/>
    <w:rsid w:val="00452294"/>
    <w:rsid w:val="00452568"/>
    <w:rsid w:val="00452E74"/>
    <w:rsid w:val="00454250"/>
    <w:rsid w:val="004547DD"/>
    <w:rsid w:val="00455994"/>
    <w:rsid w:val="00456BDA"/>
    <w:rsid w:val="0045796F"/>
    <w:rsid w:val="00457E74"/>
    <w:rsid w:val="00460B70"/>
    <w:rsid w:val="00461467"/>
    <w:rsid w:val="0046149F"/>
    <w:rsid w:val="0046152D"/>
    <w:rsid w:val="00461991"/>
    <w:rsid w:val="004620C7"/>
    <w:rsid w:val="00463E1E"/>
    <w:rsid w:val="00466199"/>
    <w:rsid w:val="004664F8"/>
    <w:rsid w:val="00467742"/>
    <w:rsid w:val="00467934"/>
    <w:rsid w:val="00471615"/>
    <w:rsid w:val="004732F9"/>
    <w:rsid w:val="00473606"/>
    <w:rsid w:val="004744DC"/>
    <w:rsid w:val="00475145"/>
    <w:rsid w:val="00475624"/>
    <w:rsid w:val="00477C86"/>
    <w:rsid w:val="004801AC"/>
    <w:rsid w:val="004807F0"/>
    <w:rsid w:val="00480996"/>
    <w:rsid w:val="00481250"/>
    <w:rsid w:val="00481819"/>
    <w:rsid w:val="00481A08"/>
    <w:rsid w:val="0048263F"/>
    <w:rsid w:val="00482D91"/>
    <w:rsid w:val="0048370C"/>
    <w:rsid w:val="00483A93"/>
    <w:rsid w:val="00484F7A"/>
    <w:rsid w:val="00485859"/>
    <w:rsid w:val="00486331"/>
    <w:rsid w:val="0048667B"/>
    <w:rsid w:val="004867EE"/>
    <w:rsid w:val="00487320"/>
    <w:rsid w:val="00487817"/>
    <w:rsid w:val="00487858"/>
    <w:rsid w:val="00490510"/>
    <w:rsid w:val="00491DD5"/>
    <w:rsid w:val="00492527"/>
    <w:rsid w:val="00493160"/>
    <w:rsid w:val="0049478A"/>
    <w:rsid w:val="00494D37"/>
    <w:rsid w:val="00496286"/>
    <w:rsid w:val="004A12EC"/>
    <w:rsid w:val="004A21A6"/>
    <w:rsid w:val="004A3769"/>
    <w:rsid w:val="004A42E3"/>
    <w:rsid w:val="004A4B42"/>
    <w:rsid w:val="004A4EB1"/>
    <w:rsid w:val="004B0498"/>
    <w:rsid w:val="004B2721"/>
    <w:rsid w:val="004B35FF"/>
    <w:rsid w:val="004B40AB"/>
    <w:rsid w:val="004B49B3"/>
    <w:rsid w:val="004B5875"/>
    <w:rsid w:val="004B5E17"/>
    <w:rsid w:val="004B61BF"/>
    <w:rsid w:val="004B7293"/>
    <w:rsid w:val="004C0249"/>
    <w:rsid w:val="004C1248"/>
    <w:rsid w:val="004C2263"/>
    <w:rsid w:val="004C4381"/>
    <w:rsid w:val="004C4521"/>
    <w:rsid w:val="004C5440"/>
    <w:rsid w:val="004C6E0D"/>
    <w:rsid w:val="004C7B70"/>
    <w:rsid w:val="004D0329"/>
    <w:rsid w:val="004D085E"/>
    <w:rsid w:val="004D457F"/>
    <w:rsid w:val="004D5882"/>
    <w:rsid w:val="004D59A9"/>
    <w:rsid w:val="004D5A2A"/>
    <w:rsid w:val="004D5E29"/>
    <w:rsid w:val="004D777B"/>
    <w:rsid w:val="004D7A9B"/>
    <w:rsid w:val="004E0C0A"/>
    <w:rsid w:val="004E23A6"/>
    <w:rsid w:val="004E2B69"/>
    <w:rsid w:val="004E4150"/>
    <w:rsid w:val="004E47DA"/>
    <w:rsid w:val="004E60F4"/>
    <w:rsid w:val="004E78B5"/>
    <w:rsid w:val="004F02A8"/>
    <w:rsid w:val="004F03F3"/>
    <w:rsid w:val="004F06E6"/>
    <w:rsid w:val="004F120A"/>
    <w:rsid w:val="004F2932"/>
    <w:rsid w:val="004F659E"/>
    <w:rsid w:val="004F6971"/>
    <w:rsid w:val="004F6D5C"/>
    <w:rsid w:val="004F73E4"/>
    <w:rsid w:val="00500B5A"/>
    <w:rsid w:val="00500C6B"/>
    <w:rsid w:val="005021BD"/>
    <w:rsid w:val="00504037"/>
    <w:rsid w:val="005040D3"/>
    <w:rsid w:val="005047D7"/>
    <w:rsid w:val="00506106"/>
    <w:rsid w:val="0050628A"/>
    <w:rsid w:val="00506C1C"/>
    <w:rsid w:val="00507008"/>
    <w:rsid w:val="00507966"/>
    <w:rsid w:val="00511905"/>
    <w:rsid w:val="005124FA"/>
    <w:rsid w:val="005134D4"/>
    <w:rsid w:val="00513D22"/>
    <w:rsid w:val="00513E47"/>
    <w:rsid w:val="00517E9C"/>
    <w:rsid w:val="005202C1"/>
    <w:rsid w:val="00521065"/>
    <w:rsid w:val="00521AEA"/>
    <w:rsid w:val="00522412"/>
    <w:rsid w:val="00522B90"/>
    <w:rsid w:val="00523946"/>
    <w:rsid w:val="0052437B"/>
    <w:rsid w:val="0052700E"/>
    <w:rsid w:val="005272DD"/>
    <w:rsid w:val="00527BD6"/>
    <w:rsid w:val="00531BE4"/>
    <w:rsid w:val="005327B9"/>
    <w:rsid w:val="005338E4"/>
    <w:rsid w:val="00533ED7"/>
    <w:rsid w:val="00534179"/>
    <w:rsid w:val="005342EF"/>
    <w:rsid w:val="0053486F"/>
    <w:rsid w:val="00534A83"/>
    <w:rsid w:val="00535041"/>
    <w:rsid w:val="00535361"/>
    <w:rsid w:val="005367BF"/>
    <w:rsid w:val="0053703D"/>
    <w:rsid w:val="00537683"/>
    <w:rsid w:val="0053776D"/>
    <w:rsid w:val="00541545"/>
    <w:rsid w:val="00542301"/>
    <w:rsid w:val="005423F5"/>
    <w:rsid w:val="005430C6"/>
    <w:rsid w:val="00544D97"/>
    <w:rsid w:val="00545192"/>
    <w:rsid w:val="005463C9"/>
    <w:rsid w:val="005507DD"/>
    <w:rsid w:val="00550CF5"/>
    <w:rsid w:val="005516A4"/>
    <w:rsid w:val="0055198C"/>
    <w:rsid w:val="0055254F"/>
    <w:rsid w:val="005542F9"/>
    <w:rsid w:val="00554375"/>
    <w:rsid w:val="00554A12"/>
    <w:rsid w:val="00554CC8"/>
    <w:rsid w:val="00557481"/>
    <w:rsid w:val="00560B95"/>
    <w:rsid w:val="00560ED4"/>
    <w:rsid w:val="00561458"/>
    <w:rsid w:val="00561DAB"/>
    <w:rsid w:val="00561FA0"/>
    <w:rsid w:val="00565168"/>
    <w:rsid w:val="005664B7"/>
    <w:rsid w:val="00566786"/>
    <w:rsid w:val="00566E04"/>
    <w:rsid w:val="00567E82"/>
    <w:rsid w:val="00570F6F"/>
    <w:rsid w:val="0057108A"/>
    <w:rsid w:val="00573795"/>
    <w:rsid w:val="00573A99"/>
    <w:rsid w:val="00573E5B"/>
    <w:rsid w:val="00573E71"/>
    <w:rsid w:val="0057410A"/>
    <w:rsid w:val="00574171"/>
    <w:rsid w:val="00574C7C"/>
    <w:rsid w:val="00575582"/>
    <w:rsid w:val="005760E9"/>
    <w:rsid w:val="00576543"/>
    <w:rsid w:val="00576894"/>
    <w:rsid w:val="005808C1"/>
    <w:rsid w:val="00580E6D"/>
    <w:rsid w:val="005817D6"/>
    <w:rsid w:val="005820A8"/>
    <w:rsid w:val="00582406"/>
    <w:rsid w:val="00582B69"/>
    <w:rsid w:val="0058438B"/>
    <w:rsid w:val="00584C5C"/>
    <w:rsid w:val="005857C7"/>
    <w:rsid w:val="005864D6"/>
    <w:rsid w:val="00586B37"/>
    <w:rsid w:val="00587502"/>
    <w:rsid w:val="00591BA5"/>
    <w:rsid w:val="00593334"/>
    <w:rsid w:val="0059378B"/>
    <w:rsid w:val="00593EF8"/>
    <w:rsid w:val="005947B6"/>
    <w:rsid w:val="00597C8E"/>
    <w:rsid w:val="005A09FD"/>
    <w:rsid w:val="005A2A2C"/>
    <w:rsid w:val="005A2FB7"/>
    <w:rsid w:val="005A39ED"/>
    <w:rsid w:val="005A46E2"/>
    <w:rsid w:val="005A56E5"/>
    <w:rsid w:val="005A5F39"/>
    <w:rsid w:val="005A7587"/>
    <w:rsid w:val="005B6B22"/>
    <w:rsid w:val="005B772F"/>
    <w:rsid w:val="005B774B"/>
    <w:rsid w:val="005C0DAF"/>
    <w:rsid w:val="005C1D4E"/>
    <w:rsid w:val="005C1E38"/>
    <w:rsid w:val="005C274A"/>
    <w:rsid w:val="005C3697"/>
    <w:rsid w:val="005C3EF5"/>
    <w:rsid w:val="005C45E7"/>
    <w:rsid w:val="005C4863"/>
    <w:rsid w:val="005C4E07"/>
    <w:rsid w:val="005C4F14"/>
    <w:rsid w:val="005C4FD0"/>
    <w:rsid w:val="005C7068"/>
    <w:rsid w:val="005D21B8"/>
    <w:rsid w:val="005D3BC3"/>
    <w:rsid w:val="005D63E9"/>
    <w:rsid w:val="005D6623"/>
    <w:rsid w:val="005E041C"/>
    <w:rsid w:val="005E1111"/>
    <w:rsid w:val="005E2331"/>
    <w:rsid w:val="005E52EB"/>
    <w:rsid w:val="005E562C"/>
    <w:rsid w:val="005E69D4"/>
    <w:rsid w:val="005E7F6C"/>
    <w:rsid w:val="005F0A6A"/>
    <w:rsid w:val="005F253E"/>
    <w:rsid w:val="005F2AD6"/>
    <w:rsid w:val="005F2FD2"/>
    <w:rsid w:val="005F3BFD"/>
    <w:rsid w:val="005F3DBC"/>
    <w:rsid w:val="005F4F76"/>
    <w:rsid w:val="005F6163"/>
    <w:rsid w:val="005F7638"/>
    <w:rsid w:val="006008FF"/>
    <w:rsid w:val="0060174F"/>
    <w:rsid w:val="00601B57"/>
    <w:rsid w:val="00601DA2"/>
    <w:rsid w:val="006023D2"/>
    <w:rsid w:val="006039DD"/>
    <w:rsid w:val="00603CE8"/>
    <w:rsid w:val="00603F2E"/>
    <w:rsid w:val="0060492D"/>
    <w:rsid w:val="00604B4C"/>
    <w:rsid w:val="00604EAC"/>
    <w:rsid w:val="00605ECF"/>
    <w:rsid w:val="0060715B"/>
    <w:rsid w:val="00607178"/>
    <w:rsid w:val="00607E04"/>
    <w:rsid w:val="00610636"/>
    <w:rsid w:val="006110D5"/>
    <w:rsid w:val="00611BC7"/>
    <w:rsid w:val="00612169"/>
    <w:rsid w:val="0061394B"/>
    <w:rsid w:val="00613FE0"/>
    <w:rsid w:val="006162A6"/>
    <w:rsid w:val="00616561"/>
    <w:rsid w:val="00616D97"/>
    <w:rsid w:val="00616FE2"/>
    <w:rsid w:val="00617C92"/>
    <w:rsid w:val="00617CBC"/>
    <w:rsid w:val="00621F59"/>
    <w:rsid w:val="00622B11"/>
    <w:rsid w:val="00622CE8"/>
    <w:rsid w:val="00623492"/>
    <w:rsid w:val="0062479B"/>
    <w:rsid w:val="006254C4"/>
    <w:rsid w:val="0062625B"/>
    <w:rsid w:val="00627FD3"/>
    <w:rsid w:val="00630EAB"/>
    <w:rsid w:val="00631BA5"/>
    <w:rsid w:val="00632211"/>
    <w:rsid w:val="00632F36"/>
    <w:rsid w:val="00635921"/>
    <w:rsid w:val="006364F7"/>
    <w:rsid w:val="00637032"/>
    <w:rsid w:val="00637E93"/>
    <w:rsid w:val="00641ED0"/>
    <w:rsid w:val="00642199"/>
    <w:rsid w:val="00642B11"/>
    <w:rsid w:val="006431D9"/>
    <w:rsid w:val="00644445"/>
    <w:rsid w:val="006451D0"/>
    <w:rsid w:val="00646218"/>
    <w:rsid w:val="00646699"/>
    <w:rsid w:val="00650F8A"/>
    <w:rsid w:val="00652BB6"/>
    <w:rsid w:val="00654CCE"/>
    <w:rsid w:val="00656D5B"/>
    <w:rsid w:val="0065786B"/>
    <w:rsid w:val="00657F2D"/>
    <w:rsid w:val="0066034F"/>
    <w:rsid w:val="0066072A"/>
    <w:rsid w:val="00662E98"/>
    <w:rsid w:val="00664075"/>
    <w:rsid w:val="006642E5"/>
    <w:rsid w:val="0066591C"/>
    <w:rsid w:val="00665B44"/>
    <w:rsid w:val="00665E29"/>
    <w:rsid w:val="0066625B"/>
    <w:rsid w:val="00666960"/>
    <w:rsid w:val="00667539"/>
    <w:rsid w:val="00672F1B"/>
    <w:rsid w:val="006730D3"/>
    <w:rsid w:val="0067478C"/>
    <w:rsid w:val="00674DD9"/>
    <w:rsid w:val="006755F5"/>
    <w:rsid w:val="006757AD"/>
    <w:rsid w:val="00676832"/>
    <w:rsid w:val="00677476"/>
    <w:rsid w:val="00677CF9"/>
    <w:rsid w:val="00682117"/>
    <w:rsid w:val="00682FE2"/>
    <w:rsid w:val="006838F2"/>
    <w:rsid w:val="006850B6"/>
    <w:rsid w:val="00685CEE"/>
    <w:rsid w:val="00686043"/>
    <w:rsid w:val="00687A04"/>
    <w:rsid w:val="006906B9"/>
    <w:rsid w:val="00690DB1"/>
    <w:rsid w:val="00691348"/>
    <w:rsid w:val="00691F19"/>
    <w:rsid w:val="00693432"/>
    <w:rsid w:val="00694A03"/>
    <w:rsid w:val="006956B4"/>
    <w:rsid w:val="00695CB5"/>
    <w:rsid w:val="00696DA3"/>
    <w:rsid w:val="00697182"/>
    <w:rsid w:val="006A0EE1"/>
    <w:rsid w:val="006A1F33"/>
    <w:rsid w:val="006A384C"/>
    <w:rsid w:val="006A3ABB"/>
    <w:rsid w:val="006B0408"/>
    <w:rsid w:val="006B0A47"/>
    <w:rsid w:val="006B1957"/>
    <w:rsid w:val="006B1996"/>
    <w:rsid w:val="006B286A"/>
    <w:rsid w:val="006B36BE"/>
    <w:rsid w:val="006B45FE"/>
    <w:rsid w:val="006B4CED"/>
    <w:rsid w:val="006B511E"/>
    <w:rsid w:val="006B5312"/>
    <w:rsid w:val="006B6A6F"/>
    <w:rsid w:val="006B772C"/>
    <w:rsid w:val="006C0B97"/>
    <w:rsid w:val="006C287F"/>
    <w:rsid w:val="006C2899"/>
    <w:rsid w:val="006C34DF"/>
    <w:rsid w:val="006C46E0"/>
    <w:rsid w:val="006C5505"/>
    <w:rsid w:val="006C5FC0"/>
    <w:rsid w:val="006C6F24"/>
    <w:rsid w:val="006C7521"/>
    <w:rsid w:val="006C7E85"/>
    <w:rsid w:val="006D1319"/>
    <w:rsid w:val="006D147C"/>
    <w:rsid w:val="006D1FA1"/>
    <w:rsid w:val="006D1FBD"/>
    <w:rsid w:val="006D2896"/>
    <w:rsid w:val="006D2F62"/>
    <w:rsid w:val="006D35DB"/>
    <w:rsid w:val="006D3E98"/>
    <w:rsid w:val="006D51BE"/>
    <w:rsid w:val="006D71AF"/>
    <w:rsid w:val="006D7E52"/>
    <w:rsid w:val="006E0FAB"/>
    <w:rsid w:val="006E12E1"/>
    <w:rsid w:val="006E2B12"/>
    <w:rsid w:val="006E40EA"/>
    <w:rsid w:val="006E4544"/>
    <w:rsid w:val="006E5A02"/>
    <w:rsid w:val="006E6D63"/>
    <w:rsid w:val="006E6DDD"/>
    <w:rsid w:val="006E7E29"/>
    <w:rsid w:val="006F04BD"/>
    <w:rsid w:val="006F1DED"/>
    <w:rsid w:val="006F213C"/>
    <w:rsid w:val="006F2655"/>
    <w:rsid w:val="006F3361"/>
    <w:rsid w:val="006F3A6D"/>
    <w:rsid w:val="006F4044"/>
    <w:rsid w:val="006F4220"/>
    <w:rsid w:val="006F5322"/>
    <w:rsid w:val="006F5723"/>
    <w:rsid w:val="006F60DB"/>
    <w:rsid w:val="006F7104"/>
    <w:rsid w:val="0070077A"/>
    <w:rsid w:val="00701020"/>
    <w:rsid w:val="007011CA"/>
    <w:rsid w:val="00701E34"/>
    <w:rsid w:val="00703CB5"/>
    <w:rsid w:val="00704460"/>
    <w:rsid w:val="00704C1B"/>
    <w:rsid w:val="0070524C"/>
    <w:rsid w:val="007052EF"/>
    <w:rsid w:val="00705590"/>
    <w:rsid w:val="007063C7"/>
    <w:rsid w:val="0070748E"/>
    <w:rsid w:val="007113ED"/>
    <w:rsid w:val="00712433"/>
    <w:rsid w:val="00712F84"/>
    <w:rsid w:val="0071366C"/>
    <w:rsid w:val="007152E9"/>
    <w:rsid w:val="00715422"/>
    <w:rsid w:val="00715639"/>
    <w:rsid w:val="00715B04"/>
    <w:rsid w:val="007164CC"/>
    <w:rsid w:val="00717478"/>
    <w:rsid w:val="00717ED5"/>
    <w:rsid w:val="00720389"/>
    <w:rsid w:val="00720522"/>
    <w:rsid w:val="007217F6"/>
    <w:rsid w:val="00722328"/>
    <w:rsid w:val="007223EA"/>
    <w:rsid w:val="00722C6D"/>
    <w:rsid w:val="0072483E"/>
    <w:rsid w:val="00724A3D"/>
    <w:rsid w:val="00724E16"/>
    <w:rsid w:val="007257E3"/>
    <w:rsid w:val="00726C14"/>
    <w:rsid w:val="00727F09"/>
    <w:rsid w:val="00731EAE"/>
    <w:rsid w:val="00732488"/>
    <w:rsid w:val="007342BD"/>
    <w:rsid w:val="00734A2F"/>
    <w:rsid w:val="00735635"/>
    <w:rsid w:val="00735F27"/>
    <w:rsid w:val="0073663C"/>
    <w:rsid w:val="00737F14"/>
    <w:rsid w:val="00740F5A"/>
    <w:rsid w:val="00743D78"/>
    <w:rsid w:val="00743EEF"/>
    <w:rsid w:val="00744138"/>
    <w:rsid w:val="00745894"/>
    <w:rsid w:val="007459EF"/>
    <w:rsid w:val="007475B7"/>
    <w:rsid w:val="00747643"/>
    <w:rsid w:val="00747EE1"/>
    <w:rsid w:val="0075052F"/>
    <w:rsid w:val="00751956"/>
    <w:rsid w:val="007522B6"/>
    <w:rsid w:val="0075306A"/>
    <w:rsid w:val="007533AB"/>
    <w:rsid w:val="00753CBF"/>
    <w:rsid w:val="00755225"/>
    <w:rsid w:val="0075649A"/>
    <w:rsid w:val="00756864"/>
    <w:rsid w:val="00760D0A"/>
    <w:rsid w:val="00761B6C"/>
    <w:rsid w:val="0076217B"/>
    <w:rsid w:val="00762184"/>
    <w:rsid w:val="00762550"/>
    <w:rsid w:val="007637DA"/>
    <w:rsid w:val="00763F72"/>
    <w:rsid w:val="00764D97"/>
    <w:rsid w:val="00765B60"/>
    <w:rsid w:val="007661B9"/>
    <w:rsid w:val="007663EC"/>
    <w:rsid w:val="00766D74"/>
    <w:rsid w:val="007706BC"/>
    <w:rsid w:val="007721CE"/>
    <w:rsid w:val="007725BD"/>
    <w:rsid w:val="007762BD"/>
    <w:rsid w:val="00777C7B"/>
    <w:rsid w:val="00780A66"/>
    <w:rsid w:val="00780F08"/>
    <w:rsid w:val="00781783"/>
    <w:rsid w:val="00781974"/>
    <w:rsid w:val="00782A2E"/>
    <w:rsid w:val="007837DE"/>
    <w:rsid w:val="007844D4"/>
    <w:rsid w:val="007866A6"/>
    <w:rsid w:val="00786AF1"/>
    <w:rsid w:val="00786C8C"/>
    <w:rsid w:val="00786E3C"/>
    <w:rsid w:val="00787561"/>
    <w:rsid w:val="007878E7"/>
    <w:rsid w:val="00787BEB"/>
    <w:rsid w:val="007909A5"/>
    <w:rsid w:val="00792D28"/>
    <w:rsid w:val="0079383D"/>
    <w:rsid w:val="00795E14"/>
    <w:rsid w:val="00796548"/>
    <w:rsid w:val="00796BD1"/>
    <w:rsid w:val="00797ACC"/>
    <w:rsid w:val="007A024C"/>
    <w:rsid w:val="007A050A"/>
    <w:rsid w:val="007A0CFA"/>
    <w:rsid w:val="007A0EE2"/>
    <w:rsid w:val="007A1745"/>
    <w:rsid w:val="007A180C"/>
    <w:rsid w:val="007A5E84"/>
    <w:rsid w:val="007A72E0"/>
    <w:rsid w:val="007B1032"/>
    <w:rsid w:val="007B152F"/>
    <w:rsid w:val="007B2DB0"/>
    <w:rsid w:val="007B4D16"/>
    <w:rsid w:val="007B6990"/>
    <w:rsid w:val="007B71B3"/>
    <w:rsid w:val="007B724E"/>
    <w:rsid w:val="007C1158"/>
    <w:rsid w:val="007C22E7"/>
    <w:rsid w:val="007C3F2B"/>
    <w:rsid w:val="007C42C1"/>
    <w:rsid w:val="007C6A17"/>
    <w:rsid w:val="007C6D10"/>
    <w:rsid w:val="007C7545"/>
    <w:rsid w:val="007D3508"/>
    <w:rsid w:val="007D3982"/>
    <w:rsid w:val="007D4F87"/>
    <w:rsid w:val="007D53F9"/>
    <w:rsid w:val="007D59C9"/>
    <w:rsid w:val="007D59F2"/>
    <w:rsid w:val="007D62D8"/>
    <w:rsid w:val="007D6A30"/>
    <w:rsid w:val="007D6B92"/>
    <w:rsid w:val="007D6D43"/>
    <w:rsid w:val="007D7B46"/>
    <w:rsid w:val="007E16E5"/>
    <w:rsid w:val="007E19F2"/>
    <w:rsid w:val="007E4FC9"/>
    <w:rsid w:val="007E60D9"/>
    <w:rsid w:val="007E6C13"/>
    <w:rsid w:val="007E7B26"/>
    <w:rsid w:val="007E7ED8"/>
    <w:rsid w:val="007F01B1"/>
    <w:rsid w:val="007F1526"/>
    <w:rsid w:val="007F17D1"/>
    <w:rsid w:val="007F1A74"/>
    <w:rsid w:val="007F24AF"/>
    <w:rsid w:val="007F2770"/>
    <w:rsid w:val="007F2AD9"/>
    <w:rsid w:val="007F360E"/>
    <w:rsid w:val="007F3F43"/>
    <w:rsid w:val="007F4065"/>
    <w:rsid w:val="007F4681"/>
    <w:rsid w:val="007F4965"/>
    <w:rsid w:val="007F4EAA"/>
    <w:rsid w:val="007F62CF"/>
    <w:rsid w:val="007F66A5"/>
    <w:rsid w:val="007F75EA"/>
    <w:rsid w:val="007F787A"/>
    <w:rsid w:val="00801064"/>
    <w:rsid w:val="00801DBE"/>
    <w:rsid w:val="00802228"/>
    <w:rsid w:val="00803778"/>
    <w:rsid w:val="00804B4A"/>
    <w:rsid w:val="008058D7"/>
    <w:rsid w:val="00805BCE"/>
    <w:rsid w:val="00806816"/>
    <w:rsid w:val="00806EE7"/>
    <w:rsid w:val="008078A9"/>
    <w:rsid w:val="00807963"/>
    <w:rsid w:val="00810F25"/>
    <w:rsid w:val="00811425"/>
    <w:rsid w:val="0081324A"/>
    <w:rsid w:val="008145A3"/>
    <w:rsid w:val="008145DD"/>
    <w:rsid w:val="008166A5"/>
    <w:rsid w:val="008177C6"/>
    <w:rsid w:val="00817B01"/>
    <w:rsid w:val="00820F77"/>
    <w:rsid w:val="00824530"/>
    <w:rsid w:val="00824559"/>
    <w:rsid w:val="00824C66"/>
    <w:rsid w:val="00825311"/>
    <w:rsid w:val="0082639C"/>
    <w:rsid w:val="00826F38"/>
    <w:rsid w:val="0082737B"/>
    <w:rsid w:val="00831C65"/>
    <w:rsid w:val="0083435D"/>
    <w:rsid w:val="008346EA"/>
    <w:rsid w:val="00834F97"/>
    <w:rsid w:val="0083537A"/>
    <w:rsid w:val="008353AA"/>
    <w:rsid w:val="00835C6A"/>
    <w:rsid w:val="00835FC3"/>
    <w:rsid w:val="0083658F"/>
    <w:rsid w:val="0083767B"/>
    <w:rsid w:val="008407E2"/>
    <w:rsid w:val="00840F2D"/>
    <w:rsid w:val="008427DE"/>
    <w:rsid w:val="0084608A"/>
    <w:rsid w:val="008463B6"/>
    <w:rsid w:val="00846561"/>
    <w:rsid w:val="008473E4"/>
    <w:rsid w:val="00847B52"/>
    <w:rsid w:val="00851AAA"/>
    <w:rsid w:val="00852557"/>
    <w:rsid w:val="00852D2C"/>
    <w:rsid w:val="00852FBD"/>
    <w:rsid w:val="0085347B"/>
    <w:rsid w:val="008540B1"/>
    <w:rsid w:val="0085436B"/>
    <w:rsid w:val="008562D8"/>
    <w:rsid w:val="00856706"/>
    <w:rsid w:val="00856BE8"/>
    <w:rsid w:val="00860C56"/>
    <w:rsid w:val="00860D9A"/>
    <w:rsid w:val="008623B2"/>
    <w:rsid w:val="008625C9"/>
    <w:rsid w:val="00864874"/>
    <w:rsid w:val="0086499C"/>
    <w:rsid w:val="00864D16"/>
    <w:rsid w:val="00865485"/>
    <w:rsid w:val="00867018"/>
    <w:rsid w:val="00867D73"/>
    <w:rsid w:val="008700B8"/>
    <w:rsid w:val="00870A00"/>
    <w:rsid w:val="008717E0"/>
    <w:rsid w:val="008719A5"/>
    <w:rsid w:val="00872485"/>
    <w:rsid w:val="0087277B"/>
    <w:rsid w:val="0087308A"/>
    <w:rsid w:val="00873815"/>
    <w:rsid w:val="00873832"/>
    <w:rsid w:val="00873DA2"/>
    <w:rsid w:val="00873E58"/>
    <w:rsid w:val="00874BC4"/>
    <w:rsid w:val="008751BB"/>
    <w:rsid w:val="008768B4"/>
    <w:rsid w:val="00876A26"/>
    <w:rsid w:val="0087733C"/>
    <w:rsid w:val="0088004D"/>
    <w:rsid w:val="00880E76"/>
    <w:rsid w:val="0088381B"/>
    <w:rsid w:val="00883AFC"/>
    <w:rsid w:val="008857B7"/>
    <w:rsid w:val="00890263"/>
    <w:rsid w:val="008906BE"/>
    <w:rsid w:val="00890C65"/>
    <w:rsid w:val="00890F8D"/>
    <w:rsid w:val="0089117D"/>
    <w:rsid w:val="0089365B"/>
    <w:rsid w:val="00893C78"/>
    <w:rsid w:val="00894DB9"/>
    <w:rsid w:val="00895320"/>
    <w:rsid w:val="0089654F"/>
    <w:rsid w:val="00896C70"/>
    <w:rsid w:val="008972C0"/>
    <w:rsid w:val="0089760C"/>
    <w:rsid w:val="008A0940"/>
    <w:rsid w:val="008A16BD"/>
    <w:rsid w:val="008A1AEB"/>
    <w:rsid w:val="008A4B37"/>
    <w:rsid w:val="008A67A7"/>
    <w:rsid w:val="008A76B6"/>
    <w:rsid w:val="008A7DDE"/>
    <w:rsid w:val="008A7EC1"/>
    <w:rsid w:val="008B06E2"/>
    <w:rsid w:val="008B10A3"/>
    <w:rsid w:val="008B1885"/>
    <w:rsid w:val="008B18C9"/>
    <w:rsid w:val="008B3930"/>
    <w:rsid w:val="008B4C12"/>
    <w:rsid w:val="008B51D2"/>
    <w:rsid w:val="008C1547"/>
    <w:rsid w:val="008C1961"/>
    <w:rsid w:val="008C1A44"/>
    <w:rsid w:val="008C2638"/>
    <w:rsid w:val="008C2659"/>
    <w:rsid w:val="008C4EDA"/>
    <w:rsid w:val="008C5770"/>
    <w:rsid w:val="008C63BB"/>
    <w:rsid w:val="008D118E"/>
    <w:rsid w:val="008D1451"/>
    <w:rsid w:val="008D1E63"/>
    <w:rsid w:val="008D2381"/>
    <w:rsid w:val="008D2A7D"/>
    <w:rsid w:val="008D2C37"/>
    <w:rsid w:val="008D464C"/>
    <w:rsid w:val="008D53CB"/>
    <w:rsid w:val="008D5739"/>
    <w:rsid w:val="008D6CEE"/>
    <w:rsid w:val="008E06C8"/>
    <w:rsid w:val="008E0AAD"/>
    <w:rsid w:val="008E1310"/>
    <w:rsid w:val="008E1714"/>
    <w:rsid w:val="008E1A05"/>
    <w:rsid w:val="008E1B15"/>
    <w:rsid w:val="008E2589"/>
    <w:rsid w:val="008E29D1"/>
    <w:rsid w:val="008E37E7"/>
    <w:rsid w:val="008E3B77"/>
    <w:rsid w:val="008E4267"/>
    <w:rsid w:val="008E4978"/>
    <w:rsid w:val="008E4B5F"/>
    <w:rsid w:val="008E56B5"/>
    <w:rsid w:val="008E6539"/>
    <w:rsid w:val="008E6956"/>
    <w:rsid w:val="008E77AF"/>
    <w:rsid w:val="008E7E66"/>
    <w:rsid w:val="008F0264"/>
    <w:rsid w:val="008F1D01"/>
    <w:rsid w:val="008F259F"/>
    <w:rsid w:val="008F2B26"/>
    <w:rsid w:val="008F5CCE"/>
    <w:rsid w:val="008F6B32"/>
    <w:rsid w:val="008F7501"/>
    <w:rsid w:val="009004A6"/>
    <w:rsid w:val="00900C0C"/>
    <w:rsid w:val="00900E43"/>
    <w:rsid w:val="00901CB8"/>
    <w:rsid w:val="00903693"/>
    <w:rsid w:val="00904306"/>
    <w:rsid w:val="009063BC"/>
    <w:rsid w:val="00910243"/>
    <w:rsid w:val="0091073A"/>
    <w:rsid w:val="00910879"/>
    <w:rsid w:val="00911013"/>
    <w:rsid w:val="00912521"/>
    <w:rsid w:val="00912CF7"/>
    <w:rsid w:val="00913B7A"/>
    <w:rsid w:val="00920056"/>
    <w:rsid w:val="00920B66"/>
    <w:rsid w:val="009211DA"/>
    <w:rsid w:val="00921BCC"/>
    <w:rsid w:val="009232A6"/>
    <w:rsid w:val="00923B98"/>
    <w:rsid w:val="00923D27"/>
    <w:rsid w:val="0092562A"/>
    <w:rsid w:val="00925975"/>
    <w:rsid w:val="009266BD"/>
    <w:rsid w:val="00931896"/>
    <w:rsid w:val="00931BA4"/>
    <w:rsid w:val="0093292E"/>
    <w:rsid w:val="00932C92"/>
    <w:rsid w:val="009337AC"/>
    <w:rsid w:val="00934701"/>
    <w:rsid w:val="009352B2"/>
    <w:rsid w:val="00937054"/>
    <w:rsid w:val="00940A90"/>
    <w:rsid w:val="00940F4E"/>
    <w:rsid w:val="00941AC7"/>
    <w:rsid w:val="0094308B"/>
    <w:rsid w:val="009435EC"/>
    <w:rsid w:val="00943A46"/>
    <w:rsid w:val="00943D1A"/>
    <w:rsid w:val="00944643"/>
    <w:rsid w:val="00944933"/>
    <w:rsid w:val="00944D57"/>
    <w:rsid w:val="009463E5"/>
    <w:rsid w:val="0094658C"/>
    <w:rsid w:val="00952061"/>
    <w:rsid w:val="00952CFF"/>
    <w:rsid w:val="00952E11"/>
    <w:rsid w:val="00953333"/>
    <w:rsid w:val="00954406"/>
    <w:rsid w:val="00955607"/>
    <w:rsid w:val="0095594E"/>
    <w:rsid w:val="00956076"/>
    <w:rsid w:val="00957E19"/>
    <w:rsid w:val="00960BDA"/>
    <w:rsid w:val="00961094"/>
    <w:rsid w:val="009621BE"/>
    <w:rsid w:val="009622D5"/>
    <w:rsid w:val="00962C02"/>
    <w:rsid w:val="009636D4"/>
    <w:rsid w:val="009640A1"/>
    <w:rsid w:val="009640FE"/>
    <w:rsid w:val="00964840"/>
    <w:rsid w:val="00964BBF"/>
    <w:rsid w:val="00965B07"/>
    <w:rsid w:val="00966AC0"/>
    <w:rsid w:val="00970331"/>
    <w:rsid w:val="00970D2E"/>
    <w:rsid w:val="00971624"/>
    <w:rsid w:val="0097248E"/>
    <w:rsid w:val="00973B2B"/>
    <w:rsid w:val="00973C7F"/>
    <w:rsid w:val="00973EB7"/>
    <w:rsid w:val="00974A73"/>
    <w:rsid w:val="00976146"/>
    <w:rsid w:val="00976414"/>
    <w:rsid w:val="0097651A"/>
    <w:rsid w:val="009773C9"/>
    <w:rsid w:val="00977AB7"/>
    <w:rsid w:val="00980559"/>
    <w:rsid w:val="00980D9D"/>
    <w:rsid w:val="009818CA"/>
    <w:rsid w:val="009832DC"/>
    <w:rsid w:val="00983860"/>
    <w:rsid w:val="009840C0"/>
    <w:rsid w:val="00984322"/>
    <w:rsid w:val="009848DE"/>
    <w:rsid w:val="00984EAC"/>
    <w:rsid w:val="009872DC"/>
    <w:rsid w:val="00990EE2"/>
    <w:rsid w:val="00993EF6"/>
    <w:rsid w:val="0099409A"/>
    <w:rsid w:val="00994251"/>
    <w:rsid w:val="0099513A"/>
    <w:rsid w:val="00995567"/>
    <w:rsid w:val="009957DF"/>
    <w:rsid w:val="009A0741"/>
    <w:rsid w:val="009A1993"/>
    <w:rsid w:val="009A27FF"/>
    <w:rsid w:val="009A2C7E"/>
    <w:rsid w:val="009A4128"/>
    <w:rsid w:val="009A44B2"/>
    <w:rsid w:val="009A4954"/>
    <w:rsid w:val="009A54C5"/>
    <w:rsid w:val="009A57D5"/>
    <w:rsid w:val="009A5A0E"/>
    <w:rsid w:val="009A7701"/>
    <w:rsid w:val="009A78D4"/>
    <w:rsid w:val="009B0F0F"/>
    <w:rsid w:val="009B0FBD"/>
    <w:rsid w:val="009B2E13"/>
    <w:rsid w:val="009B386B"/>
    <w:rsid w:val="009B3B6E"/>
    <w:rsid w:val="009C058E"/>
    <w:rsid w:val="009C1676"/>
    <w:rsid w:val="009C27D3"/>
    <w:rsid w:val="009C5DBD"/>
    <w:rsid w:val="009C72D5"/>
    <w:rsid w:val="009C76BC"/>
    <w:rsid w:val="009D01DD"/>
    <w:rsid w:val="009D151C"/>
    <w:rsid w:val="009D1908"/>
    <w:rsid w:val="009D1EFC"/>
    <w:rsid w:val="009D246B"/>
    <w:rsid w:val="009D42D3"/>
    <w:rsid w:val="009D4706"/>
    <w:rsid w:val="009D7605"/>
    <w:rsid w:val="009E0460"/>
    <w:rsid w:val="009E11B8"/>
    <w:rsid w:val="009E1509"/>
    <w:rsid w:val="009E1572"/>
    <w:rsid w:val="009E2EA2"/>
    <w:rsid w:val="009E3197"/>
    <w:rsid w:val="009E3508"/>
    <w:rsid w:val="009E40CF"/>
    <w:rsid w:val="009E420F"/>
    <w:rsid w:val="009E51E9"/>
    <w:rsid w:val="009E5907"/>
    <w:rsid w:val="009E6EE3"/>
    <w:rsid w:val="009E6F06"/>
    <w:rsid w:val="009E7348"/>
    <w:rsid w:val="009F1D5A"/>
    <w:rsid w:val="009F28C7"/>
    <w:rsid w:val="009F692A"/>
    <w:rsid w:val="009F6D0A"/>
    <w:rsid w:val="009F7F58"/>
    <w:rsid w:val="00A037E2"/>
    <w:rsid w:val="00A03F86"/>
    <w:rsid w:val="00A051D0"/>
    <w:rsid w:val="00A05B0B"/>
    <w:rsid w:val="00A06647"/>
    <w:rsid w:val="00A066B4"/>
    <w:rsid w:val="00A11123"/>
    <w:rsid w:val="00A11490"/>
    <w:rsid w:val="00A117F4"/>
    <w:rsid w:val="00A13524"/>
    <w:rsid w:val="00A13BA1"/>
    <w:rsid w:val="00A142E5"/>
    <w:rsid w:val="00A145BE"/>
    <w:rsid w:val="00A14A66"/>
    <w:rsid w:val="00A158EC"/>
    <w:rsid w:val="00A163AC"/>
    <w:rsid w:val="00A16DF6"/>
    <w:rsid w:val="00A171DB"/>
    <w:rsid w:val="00A20D7A"/>
    <w:rsid w:val="00A236AE"/>
    <w:rsid w:val="00A23809"/>
    <w:rsid w:val="00A23A5B"/>
    <w:rsid w:val="00A24350"/>
    <w:rsid w:val="00A2568B"/>
    <w:rsid w:val="00A272A7"/>
    <w:rsid w:val="00A304A2"/>
    <w:rsid w:val="00A30C5B"/>
    <w:rsid w:val="00A31676"/>
    <w:rsid w:val="00A32C09"/>
    <w:rsid w:val="00A33520"/>
    <w:rsid w:val="00A34DDF"/>
    <w:rsid w:val="00A35D0A"/>
    <w:rsid w:val="00A3606E"/>
    <w:rsid w:val="00A36F6D"/>
    <w:rsid w:val="00A375EF"/>
    <w:rsid w:val="00A4102E"/>
    <w:rsid w:val="00A42B29"/>
    <w:rsid w:val="00A42B41"/>
    <w:rsid w:val="00A451A2"/>
    <w:rsid w:val="00A455D6"/>
    <w:rsid w:val="00A45A3B"/>
    <w:rsid w:val="00A46C87"/>
    <w:rsid w:val="00A46E0E"/>
    <w:rsid w:val="00A46F6D"/>
    <w:rsid w:val="00A47F4E"/>
    <w:rsid w:val="00A50D7E"/>
    <w:rsid w:val="00A50DDD"/>
    <w:rsid w:val="00A515AC"/>
    <w:rsid w:val="00A51A13"/>
    <w:rsid w:val="00A51E51"/>
    <w:rsid w:val="00A52AEC"/>
    <w:rsid w:val="00A52D7B"/>
    <w:rsid w:val="00A53FA5"/>
    <w:rsid w:val="00A547B3"/>
    <w:rsid w:val="00A549C0"/>
    <w:rsid w:val="00A55E78"/>
    <w:rsid w:val="00A57A87"/>
    <w:rsid w:val="00A61A2B"/>
    <w:rsid w:val="00A61F26"/>
    <w:rsid w:val="00A62989"/>
    <w:rsid w:val="00A63094"/>
    <w:rsid w:val="00A643B2"/>
    <w:rsid w:val="00A648A0"/>
    <w:rsid w:val="00A65456"/>
    <w:rsid w:val="00A66F4B"/>
    <w:rsid w:val="00A677D1"/>
    <w:rsid w:val="00A67A2C"/>
    <w:rsid w:val="00A67F5F"/>
    <w:rsid w:val="00A70215"/>
    <w:rsid w:val="00A71D1D"/>
    <w:rsid w:val="00A7209C"/>
    <w:rsid w:val="00A73423"/>
    <w:rsid w:val="00A75743"/>
    <w:rsid w:val="00A76776"/>
    <w:rsid w:val="00A769E9"/>
    <w:rsid w:val="00A77A90"/>
    <w:rsid w:val="00A77EBC"/>
    <w:rsid w:val="00A8162F"/>
    <w:rsid w:val="00A81D55"/>
    <w:rsid w:val="00A82DC0"/>
    <w:rsid w:val="00A82EF6"/>
    <w:rsid w:val="00A83A62"/>
    <w:rsid w:val="00A83FD4"/>
    <w:rsid w:val="00A85EE4"/>
    <w:rsid w:val="00A86E56"/>
    <w:rsid w:val="00A87653"/>
    <w:rsid w:val="00A90B98"/>
    <w:rsid w:val="00A91763"/>
    <w:rsid w:val="00A936FC"/>
    <w:rsid w:val="00AA046A"/>
    <w:rsid w:val="00AA1BF9"/>
    <w:rsid w:val="00AA20DB"/>
    <w:rsid w:val="00AA318A"/>
    <w:rsid w:val="00AA6F96"/>
    <w:rsid w:val="00AB063A"/>
    <w:rsid w:val="00AB0A0A"/>
    <w:rsid w:val="00AB0AC2"/>
    <w:rsid w:val="00AB13E8"/>
    <w:rsid w:val="00AB23A4"/>
    <w:rsid w:val="00AB36A1"/>
    <w:rsid w:val="00AB3C7D"/>
    <w:rsid w:val="00AB634E"/>
    <w:rsid w:val="00AB67CB"/>
    <w:rsid w:val="00AB6C50"/>
    <w:rsid w:val="00AB734C"/>
    <w:rsid w:val="00AC001C"/>
    <w:rsid w:val="00AC190F"/>
    <w:rsid w:val="00AC277F"/>
    <w:rsid w:val="00AC6A9B"/>
    <w:rsid w:val="00AC72F0"/>
    <w:rsid w:val="00AD1B5F"/>
    <w:rsid w:val="00AD28F7"/>
    <w:rsid w:val="00AD3168"/>
    <w:rsid w:val="00AD3E68"/>
    <w:rsid w:val="00AD42F2"/>
    <w:rsid w:val="00AD4B18"/>
    <w:rsid w:val="00AD5026"/>
    <w:rsid w:val="00AD5316"/>
    <w:rsid w:val="00AD57A8"/>
    <w:rsid w:val="00AD60C1"/>
    <w:rsid w:val="00AD6DB1"/>
    <w:rsid w:val="00AE0377"/>
    <w:rsid w:val="00AE0455"/>
    <w:rsid w:val="00AE1158"/>
    <w:rsid w:val="00AE11FA"/>
    <w:rsid w:val="00AE1241"/>
    <w:rsid w:val="00AE1838"/>
    <w:rsid w:val="00AE1F0F"/>
    <w:rsid w:val="00AE2E4A"/>
    <w:rsid w:val="00AE4AA7"/>
    <w:rsid w:val="00AE4ABE"/>
    <w:rsid w:val="00AE4BDB"/>
    <w:rsid w:val="00AE4D23"/>
    <w:rsid w:val="00AE5749"/>
    <w:rsid w:val="00AE5A85"/>
    <w:rsid w:val="00AE63ED"/>
    <w:rsid w:val="00AE6FD4"/>
    <w:rsid w:val="00AE752E"/>
    <w:rsid w:val="00AE7DDB"/>
    <w:rsid w:val="00AF019A"/>
    <w:rsid w:val="00AF1035"/>
    <w:rsid w:val="00AF1C39"/>
    <w:rsid w:val="00AF1D15"/>
    <w:rsid w:val="00AF1E3A"/>
    <w:rsid w:val="00AF1F43"/>
    <w:rsid w:val="00AF28CA"/>
    <w:rsid w:val="00AF2B4C"/>
    <w:rsid w:val="00AF4C84"/>
    <w:rsid w:val="00B0020E"/>
    <w:rsid w:val="00B00D50"/>
    <w:rsid w:val="00B01507"/>
    <w:rsid w:val="00B01604"/>
    <w:rsid w:val="00B01AE9"/>
    <w:rsid w:val="00B05E5D"/>
    <w:rsid w:val="00B05FD5"/>
    <w:rsid w:val="00B06F39"/>
    <w:rsid w:val="00B114B2"/>
    <w:rsid w:val="00B11A0C"/>
    <w:rsid w:val="00B12295"/>
    <w:rsid w:val="00B123E8"/>
    <w:rsid w:val="00B149D2"/>
    <w:rsid w:val="00B16B40"/>
    <w:rsid w:val="00B16D88"/>
    <w:rsid w:val="00B16E6E"/>
    <w:rsid w:val="00B202A1"/>
    <w:rsid w:val="00B20D78"/>
    <w:rsid w:val="00B2123D"/>
    <w:rsid w:val="00B213F2"/>
    <w:rsid w:val="00B222B3"/>
    <w:rsid w:val="00B22934"/>
    <w:rsid w:val="00B238FA"/>
    <w:rsid w:val="00B2474C"/>
    <w:rsid w:val="00B24E86"/>
    <w:rsid w:val="00B252BB"/>
    <w:rsid w:val="00B25886"/>
    <w:rsid w:val="00B26495"/>
    <w:rsid w:val="00B26540"/>
    <w:rsid w:val="00B307F9"/>
    <w:rsid w:val="00B316A1"/>
    <w:rsid w:val="00B3393F"/>
    <w:rsid w:val="00B34F24"/>
    <w:rsid w:val="00B34F72"/>
    <w:rsid w:val="00B3560D"/>
    <w:rsid w:val="00B35B06"/>
    <w:rsid w:val="00B3623E"/>
    <w:rsid w:val="00B36966"/>
    <w:rsid w:val="00B37969"/>
    <w:rsid w:val="00B4269D"/>
    <w:rsid w:val="00B4280D"/>
    <w:rsid w:val="00B43659"/>
    <w:rsid w:val="00B43B6D"/>
    <w:rsid w:val="00B50B42"/>
    <w:rsid w:val="00B50FDC"/>
    <w:rsid w:val="00B51E7B"/>
    <w:rsid w:val="00B52448"/>
    <w:rsid w:val="00B52A44"/>
    <w:rsid w:val="00B531EB"/>
    <w:rsid w:val="00B547EB"/>
    <w:rsid w:val="00B54AB0"/>
    <w:rsid w:val="00B54AC4"/>
    <w:rsid w:val="00B54DEE"/>
    <w:rsid w:val="00B55114"/>
    <w:rsid w:val="00B57880"/>
    <w:rsid w:val="00B60235"/>
    <w:rsid w:val="00B605EF"/>
    <w:rsid w:val="00B60798"/>
    <w:rsid w:val="00B60800"/>
    <w:rsid w:val="00B60C9E"/>
    <w:rsid w:val="00B612D2"/>
    <w:rsid w:val="00B617FF"/>
    <w:rsid w:val="00B620F0"/>
    <w:rsid w:val="00B63EF2"/>
    <w:rsid w:val="00B64260"/>
    <w:rsid w:val="00B64F42"/>
    <w:rsid w:val="00B65B86"/>
    <w:rsid w:val="00B66B79"/>
    <w:rsid w:val="00B671BD"/>
    <w:rsid w:val="00B67530"/>
    <w:rsid w:val="00B6778A"/>
    <w:rsid w:val="00B713CB"/>
    <w:rsid w:val="00B71976"/>
    <w:rsid w:val="00B7215D"/>
    <w:rsid w:val="00B72A8A"/>
    <w:rsid w:val="00B741AA"/>
    <w:rsid w:val="00B747CF"/>
    <w:rsid w:val="00B752AC"/>
    <w:rsid w:val="00B77A01"/>
    <w:rsid w:val="00B803CA"/>
    <w:rsid w:val="00B8162B"/>
    <w:rsid w:val="00B818A4"/>
    <w:rsid w:val="00B83097"/>
    <w:rsid w:val="00B8325F"/>
    <w:rsid w:val="00B8471A"/>
    <w:rsid w:val="00B84FDB"/>
    <w:rsid w:val="00B860EC"/>
    <w:rsid w:val="00B86DDD"/>
    <w:rsid w:val="00B87F60"/>
    <w:rsid w:val="00B904B0"/>
    <w:rsid w:val="00B90B6F"/>
    <w:rsid w:val="00B90C75"/>
    <w:rsid w:val="00B915AE"/>
    <w:rsid w:val="00B93DAB"/>
    <w:rsid w:val="00B93EA8"/>
    <w:rsid w:val="00B94DA8"/>
    <w:rsid w:val="00B96973"/>
    <w:rsid w:val="00B97040"/>
    <w:rsid w:val="00B97C17"/>
    <w:rsid w:val="00B97F54"/>
    <w:rsid w:val="00BA06E2"/>
    <w:rsid w:val="00BA0764"/>
    <w:rsid w:val="00BA1296"/>
    <w:rsid w:val="00BA1355"/>
    <w:rsid w:val="00BA1C62"/>
    <w:rsid w:val="00BA2314"/>
    <w:rsid w:val="00BA28E6"/>
    <w:rsid w:val="00BA3E37"/>
    <w:rsid w:val="00BA4ED5"/>
    <w:rsid w:val="00BA52AF"/>
    <w:rsid w:val="00BA53F8"/>
    <w:rsid w:val="00BA5590"/>
    <w:rsid w:val="00BB03A5"/>
    <w:rsid w:val="00BB1964"/>
    <w:rsid w:val="00BB1F8D"/>
    <w:rsid w:val="00BB294F"/>
    <w:rsid w:val="00BB2A0C"/>
    <w:rsid w:val="00BB472F"/>
    <w:rsid w:val="00BB71DF"/>
    <w:rsid w:val="00BB75D1"/>
    <w:rsid w:val="00BB78B1"/>
    <w:rsid w:val="00BB7E87"/>
    <w:rsid w:val="00BC0928"/>
    <w:rsid w:val="00BC1B43"/>
    <w:rsid w:val="00BC2ECB"/>
    <w:rsid w:val="00BC3211"/>
    <w:rsid w:val="00BC3A68"/>
    <w:rsid w:val="00BC531C"/>
    <w:rsid w:val="00BC5397"/>
    <w:rsid w:val="00BC674F"/>
    <w:rsid w:val="00BC69FC"/>
    <w:rsid w:val="00BC6D91"/>
    <w:rsid w:val="00BC7C2D"/>
    <w:rsid w:val="00BD17E8"/>
    <w:rsid w:val="00BD1B0F"/>
    <w:rsid w:val="00BD3C50"/>
    <w:rsid w:val="00BD4D54"/>
    <w:rsid w:val="00BD71F3"/>
    <w:rsid w:val="00BD76DA"/>
    <w:rsid w:val="00BE08DD"/>
    <w:rsid w:val="00BE11DA"/>
    <w:rsid w:val="00BE174A"/>
    <w:rsid w:val="00BE1E57"/>
    <w:rsid w:val="00BE2732"/>
    <w:rsid w:val="00BE3521"/>
    <w:rsid w:val="00BE400C"/>
    <w:rsid w:val="00BE46F6"/>
    <w:rsid w:val="00BE489A"/>
    <w:rsid w:val="00BE510A"/>
    <w:rsid w:val="00BE5282"/>
    <w:rsid w:val="00BE5933"/>
    <w:rsid w:val="00BF0BFA"/>
    <w:rsid w:val="00BF19E6"/>
    <w:rsid w:val="00BF261B"/>
    <w:rsid w:val="00BF27E5"/>
    <w:rsid w:val="00BF5422"/>
    <w:rsid w:val="00BF5582"/>
    <w:rsid w:val="00BF56F0"/>
    <w:rsid w:val="00BF60A2"/>
    <w:rsid w:val="00BF6B7F"/>
    <w:rsid w:val="00BF6CC9"/>
    <w:rsid w:val="00BF7E14"/>
    <w:rsid w:val="00C01A36"/>
    <w:rsid w:val="00C02F28"/>
    <w:rsid w:val="00C03DDC"/>
    <w:rsid w:val="00C03FB0"/>
    <w:rsid w:val="00C05FC4"/>
    <w:rsid w:val="00C06464"/>
    <w:rsid w:val="00C0699E"/>
    <w:rsid w:val="00C11C2F"/>
    <w:rsid w:val="00C11D23"/>
    <w:rsid w:val="00C1237D"/>
    <w:rsid w:val="00C12B79"/>
    <w:rsid w:val="00C138ED"/>
    <w:rsid w:val="00C15471"/>
    <w:rsid w:val="00C15C6A"/>
    <w:rsid w:val="00C162DB"/>
    <w:rsid w:val="00C2058A"/>
    <w:rsid w:val="00C20DFF"/>
    <w:rsid w:val="00C21A5E"/>
    <w:rsid w:val="00C23B05"/>
    <w:rsid w:val="00C2490D"/>
    <w:rsid w:val="00C25EC4"/>
    <w:rsid w:val="00C269CE"/>
    <w:rsid w:val="00C27679"/>
    <w:rsid w:val="00C27F41"/>
    <w:rsid w:val="00C339C7"/>
    <w:rsid w:val="00C33C38"/>
    <w:rsid w:val="00C33F8D"/>
    <w:rsid w:val="00C34FEA"/>
    <w:rsid w:val="00C37456"/>
    <w:rsid w:val="00C37DCF"/>
    <w:rsid w:val="00C410DC"/>
    <w:rsid w:val="00C4391E"/>
    <w:rsid w:val="00C44908"/>
    <w:rsid w:val="00C46A06"/>
    <w:rsid w:val="00C46F32"/>
    <w:rsid w:val="00C500C6"/>
    <w:rsid w:val="00C504AE"/>
    <w:rsid w:val="00C5266C"/>
    <w:rsid w:val="00C55251"/>
    <w:rsid w:val="00C554B5"/>
    <w:rsid w:val="00C57485"/>
    <w:rsid w:val="00C57A78"/>
    <w:rsid w:val="00C57B35"/>
    <w:rsid w:val="00C6084A"/>
    <w:rsid w:val="00C60B45"/>
    <w:rsid w:val="00C617AF"/>
    <w:rsid w:val="00C6246E"/>
    <w:rsid w:val="00C62F1B"/>
    <w:rsid w:val="00C64A8A"/>
    <w:rsid w:val="00C656C0"/>
    <w:rsid w:val="00C6612A"/>
    <w:rsid w:val="00C678DA"/>
    <w:rsid w:val="00C70317"/>
    <w:rsid w:val="00C705BD"/>
    <w:rsid w:val="00C70F76"/>
    <w:rsid w:val="00C718FE"/>
    <w:rsid w:val="00C72107"/>
    <w:rsid w:val="00C725CF"/>
    <w:rsid w:val="00C72C02"/>
    <w:rsid w:val="00C7417F"/>
    <w:rsid w:val="00C74225"/>
    <w:rsid w:val="00C743EE"/>
    <w:rsid w:val="00C74B36"/>
    <w:rsid w:val="00C75DA8"/>
    <w:rsid w:val="00C778F0"/>
    <w:rsid w:val="00C80007"/>
    <w:rsid w:val="00C8043D"/>
    <w:rsid w:val="00C80953"/>
    <w:rsid w:val="00C81E94"/>
    <w:rsid w:val="00C82C64"/>
    <w:rsid w:val="00C82D8F"/>
    <w:rsid w:val="00C84519"/>
    <w:rsid w:val="00C847FA"/>
    <w:rsid w:val="00C84987"/>
    <w:rsid w:val="00C85F98"/>
    <w:rsid w:val="00C8647A"/>
    <w:rsid w:val="00C86516"/>
    <w:rsid w:val="00C86D2D"/>
    <w:rsid w:val="00C90614"/>
    <w:rsid w:val="00C9332D"/>
    <w:rsid w:val="00C94844"/>
    <w:rsid w:val="00C94ADF"/>
    <w:rsid w:val="00C96FF1"/>
    <w:rsid w:val="00C97062"/>
    <w:rsid w:val="00CA0F85"/>
    <w:rsid w:val="00CA1BA6"/>
    <w:rsid w:val="00CA3F20"/>
    <w:rsid w:val="00CA41C7"/>
    <w:rsid w:val="00CA4B34"/>
    <w:rsid w:val="00CA507D"/>
    <w:rsid w:val="00CA74E0"/>
    <w:rsid w:val="00CA769B"/>
    <w:rsid w:val="00CA7B39"/>
    <w:rsid w:val="00CB0DE0"/>
    <w:rsid w:val="00CB1147"/>
    <w:rsid w:val="00CB2F0A"/>
    <w:rsid w:val="00CB31EA"/>
    <w:rsid w:val="00CB5F5C"/>
    <w:rsid w:val="00CB7B52"/>
    <w:rsid w:val="00CC11E7"/>
    <w:rsid w:val="00CC1311"/>
    <w:rsid w:val="00CC277B"/>
    <w:rsid w:val="00CC4D24"/>
    <w:rsid w:val="00CC5633"/>
    <w:rsid w:val="00CC5C9B"/>
    <w:rsid w:val="00CC5E7B"/>
    <w:rsid w:val="00CC6367"/>
    <w:rsid w:val="00CC6734"/>
    <w:rsid w:val="00CC7B2D"/>
    <w:rsid w:val="00CD13C7"/>
    <w:rsid w:val="00CD2632"/>
    <w:rsid w:val="00CD2A6F"/>
    <w:rsid w:val="00CD2BF8"/>
    <w:rsid w:val="00CD3240"/>
    <w:rsid w:val="00CD3552"/>
    <w:rsid w:val="00CD35CB"/>
    <w:rsid w:val="00CD3B87"/>
    <w:rsid w:val="00CD44EF"/>
    <w:rsid w:val="00CD6538"/>
    <w:rsid w:val="00CD73F0"/>
    <w:rsid w:val="00CD7889"/>
    <w:rsid w:val="00CD78D6"/>
    <w:rsid w:val="00CD7E51"/>
    <w:rsid w:val="00CE04BE"/>
    <w:rsid w:val="00CE0671"/>
    <w:rsid w:val="00CE0779"/>
    <w:rsid w:val="00CE111F"/>
    <w:rsid w:val="00CE156E"/>
    <w:rsid w:val="00CE182D"/>
    <w:rsid w:val="00CE2BB8"/>
    <w:rsid w:val="00CE4C6C"/>
    <w:rsid w:val="00CE5F60"/>
    <w:rsid w:val="00CE76FD"/>
    <w:rsid w:val="00CE7C82"/>
    <w:rsid w:val="00CE7F79"/>
    <w:rsid w:val="00CF1281"/>
    <w:rsid w:val="00CF13C6"/>
    <w:rsid w:val="00CF13F3"/>
    <w:rsid w:val="00CF1F74"/>
    <w:rsid w:val="00CF41EC"/>
    <w:rsid w:val="00CF4252"/>
    <w:rsid w:val="00CF58FE"/>
    <w:rsid w:val="00CF6A86"/>
    <w:rsid w:val="00CF6C9D"/>
    <w:rsid w:val="00CF766A"/>
    <w:rsid w:val="00D00809"/>
    <w:rsid w:val="00D0206E"/>
    <w:rsid w:val="00D02C00"/>
    <w:rsid w:val="00D02CDC"/>
    <w:rsid w:val="00D04112"/>
    <w:rsid w:val="00D05169"/>
    <w:rsid w:val="00D051E2"/>
    <w:rsid w:val="00D05FB0"/>
    <w:rsid w:val="00D060E9"/>
    <w:rsid w:val="00D06726"/>
    <w:rsid w:val="00D10CCF"/>
    <w:rsid w:val="00D13148"/>
    <w:rsid w:val="00D1336B"/>
    <w:rsid w:val="00D13B54"/>
    <w:rsid w:val="00D1483D"/>
    <w:rsid w:val="00D15798"/>
    <w:rsid w:val="00D1651E"/>
    <w:rsid w:val="00D17349"/>
    <w:rsid w:val="00D1738B"/>
    <w:rsid w:val="00D17867"/>
    <w:rsid w:val="00D20CE0"/>
    <w:rsid w:val="00D21666"/>
    <w:rsid w:val="00D22336"/>
    <w:rsid w:val="00D22E4F"/>
    <w:rsid w:val="00D2321D"/>
    <w:rsid w:val="00D2427A"/>
    <w:rsid w:val="00D247D8"/>
    <w:rsid w:val="00D26285"/>
    <w:rsid w:val="00D27369"/>
    <w:rsid w:val="00D312EF"/>
    <w:rsid w:val="00D31849"/>
    <w:rsid w:val="00D31925"/>
    <w:rsid w:val="00D324A1"/>
    <w:rsid w:val="00D3295B"/>
    <w:rsid w:val="00D333B0"/>
    <w:rsid w:val="00D33449"/>
    <w:rsid w:val="00D33E32"/>
    <w:rsid w:val="00D345BA"/>
    <w:rsid w:val="00D34973"/>
    <w:rsid w:val="00D3669C"/>
    <w:rsid w:val="00D367D8"/>
    <w:rsid w:val="00D416F8"/>
    <w:rsid w:val="00D42AF9"/>
    <w:rsid w:val="00D437EF"/>
    <w:rsid w:val="00D43D10"/>
    <w:rsid w:val="00D442CB"/>
    <w:rsid w:val="00D44EFD"/>
    <w:rsid w:val="00D4710B"/>
    <w:rsid w:val="00D479BB"/>
    <w:rsid w:val="00D5086E"/>
    <w:rsid w:val="00D5184A"/>
    <w:rsid w:val="00D51E2C"/>
    <w:rsid w:val="00D544DD"/>
    <w:rsid w:val="00D55B8F"/>
    <w:rsid w:val="00D570AD"/>
    <w:rsid w:val="00D5772F"/>
    <w:rsid w:val="00D57DDF"/>
    <w:rsid w:val="00D6041B"/>
    <w:rsid w:val="00D60A5E"/>
    <w:rsid w:val="00D63097"/>
    <w:rsid w:val="00D64513"/>
    <w:rsid w:val="00D647A7"/>
    <w:rsid w:val="00D656BB"/>
    <w:rsid w:val="00D6733C"/>
    <w:rsid w:val="00D7144D"/>
    <w:rsid w:val="00D72DAB"/>
    <w:rsid w:val="00D737DE"/>
    <w:rsid w:val="00D741BC"/>
    <w:rsid w:val="00D750B5"/>
    <w:rsid w:val="00D76112"/>
    <w:rsid w:val="00D77F3E"/>
    <w:rsid w:val="00D81C69"/>
    <w:rsid w:val="00D8387E"/>
    <w:rsid w:val="00D8462E"/>
    <w:rsid w:val="00D85B09"/>
    <w:rsid w:val="00D860D1"/>
    <w:rsid w:val="00D863D7"/>
    <w:rsid w:val="00D86D45"/>
    <w:rsid w:val="00D870B7"/>
    <w:rsid w:val="00D905E9"/>
    <w:rsid w:val="00D912D5"/>
    <w:rsid w:val="00D9145B"/>
    <w:rsid w:val="00D9197A"/>
    <w:rsid w:val="00D94560"/>
    <w:rsid w:val="00D947CB"/>
    <w:rsid w:val="00D95BF2"/>
    <w:rsid w:val="00D95EA5"/>
    <w:rsid w:val="00D96B71"/>
    <w:rsid w:val="00D97BBC"/>
    <w:rsid w:val="00D97F67"/>
    <w:rsid w:val="00DA0443"/>
    <w:rsid w:val="00DA0C39"/>
    <w:rsid w:val="00DA191C"/>
    <w:rsid w:val="00DA2736"/>
    <w:rsid w:val="00DA4679"/>
    <w:rsid w:val="00DB02F7"/>
    <w:rsid w:val="00DB0EEF"/>
    <w:rsid w:val="00DB2255"/>
    <w:rsid w:val="00DB2FC6"/>
    <w:rsid w:val="00DB3251"/>
    <w:rsid w:val="00DB506A"/>
    <w:rsid w:val="00DC1FBA"/>
    <w:rsid w:val="00DC2DAE"/>
    <w:rsid w:val="00DC312C"/>
    <w:rsid w:val="00DC41C0"/>
    <w:rsid w:val="00DC44FB"/>
    <w:rsid w:val="00DC532F"/>
    <w:rsid w:val="00DC540E"/>
    <w:rsid w:val="00DC5CDC"/>
    <w:rsid w:val="00DC7DDA"/>
    <w:rsid w:val="00DC7E5B"/>
    <w:rsid w:val="00DD19F5"/>
    <w:rsid w:val="00DD2875"/>
    <w:rsid w:val="00DD2C71"/>
    <w:rsid w:val="00DD3773"/>
    <w:rsid w:val="00DD4F89"/>
    <w:rsid w:val="00DD4FB3"/>
    <w:rsid w:val="00DD65C4"/>
    <w:rsid w:val="00DD7311"/>
    <w:rsid w:val="00DD74BB"/>
    <w:rsid w:val="00DD791E"/>
    <w:rsid w:val="00DE0D42"/>
    <w:rsid w:val="00DE2F24"/>
    <w:rsid w:val="00DE3403"/>
    <w:rsid w:val="00DE3C95"/>
    <w:rsid w:val="00DE3E27"/>
    <w:rsid w:val="00DE4070"/>
    <w:rsid w:val="00DE4B59"/>
    <w:rsid w:val="00DE5602"/>
    <w:rsid w:val="00DE726B"/>
    <w:rsid w:val="00DE75E2"/>
    <w:rsid w:val="00DF2654"/>
    <w:rsid w:val="00DF313A"/>
    <w:rsid w:val="00DF39C3"/>
    <w:rsid w:val="00DF473D"/>
    <w:rsid w:val="00DF4F52"/>
    <w:rsid w:val="00DF5913"/>
    <w:rsid w:val="00DF794E"/>
    <w:rsid w:val="00E009CB"/>
    <w:rsid w:val="00E00D3E"/>
    <w:rsid w:val="00E015F9"/>
    <w:rsid w:val="00E0221F"/>
    <w:rsid w:val="00E02B1C"/>
    <w:rsid w:val="00E0334E"/>
    <w:rsid w:val="00E03FB4"/>
    <w:rsid w:val="00E042FE"/>
    <w:rsid w:val="00E04968"/>
    <w:rsid w:val="00E04E37"/>
    <w:rsid w:val="00E053EB"/>
    <w:rsid w:val="00E05BCC"/>
    <w:rsid w:val="00E05CB2"/>
    <w:rsid w:val="00E06A34"/>
    <w:rsid w:val="00E06BFB"/>
    <w:rsid w:val="00E073F6"/>
    <w:rsid w:val="00E100AE"/>
    <w:rsid w:val="00E10149"/>
    <w:rsid w:val="00E10DF0"/>
    <w:rsid w:val="00E12688"/>
    <w:rsid w:val="00E13A68"/>
    <w:rsid w:val="00E13E43"/>
    <w:rsid w:val="00E20745"/>
    <w:rsid w:val="00E20D17"/>
    <w:rsid w:val="00E212F8"/>
    <w:rsid w:val="00E214FC"/>
    <w:rsid w:val="00E215E7"/>
    <w:rsid w:val="00E21AA4"/>
    <w:rsid w:val="00E21F4C"/>
    <w:rsid w:val="00E2200F"/>
    <w:rsid w:val="00E22DEE"/>
    <w:rsid w:val="00E2321B"/>
    <w:rsid w:val="00E23324"/>
    <w:rsid w:val="00E26215"/>
    <w:rsid w:val="00E316D8"/>
    <w:rsid w:val="00E32675"/>
    <w:rsid w:val="00E32E84"/>
    <w:rsid w:val="00E33E6A"/>
    <w:rsid w:val="00E34124"/>
    <w:rsid w:val="00E34BF0"/>
    <w:rsid w:val="00E35BAD"/>
    <w:rsid w:val="00E4057B"/>
    <w:rsid w:val="00E40F80"/>
    <w:rsid w:val="00E4115C"/>
    <w:rsid w:val="00E432AB"/>
    <w:rsid w:val="00E44D87"/>
    <w:rsid w:val="00E452F1"/>
    <w:rsid w:val="00E45866"/>
    <w:rsid w:val="00E45DDA"/>
    <w:rsid w:val="00E45F9C"/>
    <w:rsid w:val="00E4675C"/>
    <w:rsid w:val="00E468AB"/>
    <w:rsid w:val="00E50523"/>
    <w:rsid w:val="00E52171"/>
    <w:rsid w:val="00E526EB"/>
    <w:rsid w:val="00E53323"/>
    <w:rsid w:val="00E5409A"/>
    <w:rsid w:val="00E54E00"/>
    <w:rsid w:val="00E55FEF"/>
    <w:rsid w:val="00E560FF"/>
    <w:rsid w:val="00E56B83"/>
    <w:rsid w:val="00E61015"/>
    <w:rsid w:val="00E61574"/>
    <w:rsid w:val="00E61690"/>
    <w:rsid w:val="00E61AEC"/>
    <w:rsid w:val="00E6239C"/>
    <w:rsid w:val="00E63BB0"/>
    <w:rsid w:val="00E63D14"/>
    <w:rsid w:val="00E63F1D"/>
    <w:rsid w:val="00E64179"/>
    <w:rsid w:val="00E64A11"/>
    <w:rsid w:val="00E65977"/>
    <w:rsid w:val="00E65D1E"/>
    <w:rsid w:val="00E65F77"/>
    <w:rsid w:val="00E664BF"/>
    <w:rsid w:val="00E66A4B"/>
    <w:rsid w:val="00E66DDE"/>
    <w:rsid w:val="00E67E23"/>
    <w:rsid w:val="00E7013C"/>
    <w:rsid w:val="00E72F53"/>
    <w:rsid w:val="00E76492"/>
    <w:rsid w:val="00E7756E"/>
    <w:rsid w:val="00E817BF"/>
    <w:rsid w:val="00E86678"/>
    <w:rsid w:val="00E870A7"/>
    <w:rsid w:val="00E902FC"/>
    <w:rsid w:val="00E9301F"/>
    <w:rsid w:val="00E934D4"/>
    <w:rsid w:val="00E96EE9"/>
    <w:rsid w:val="00EA0725"/>
    <w:rsid w:val="00EA116F"/>
    <w:rsid w:val="00EA2529"/>
    <w:rsid w:val="00EA54D0"/>
    <w:rsid w:val="00EA54D7"/>
    <w:rsid w:val="00EA6BDC"/>
    <w:rsid w:val="00EB06C8"/>
    <w:rsid w:val="00EB080E"/>
    <w:rsid w:val="00EB149F"/>
    <w:rsid w:val="00EB179B"/>
    <w:rsid w:val="00EB2037"/>
    <w:rsid w:val="00EB39D9"/>
    <w:rsid w:val="00EB55A7"/>
    <w:rsid w:val="00EB6F69"/>
    <w:rsid w:val="00EC2822"/>
    <w:rsid w:val="00EC439D"/>
    <w:rsid w:val="00EC4687"/>
    <w:rsid w:val="00EC49A0"/>
    <w:rsid w:val="00EC51D3"/>
    <w:rsid w:val="00EC591E"/>
    <w:rsid w:val="00EC5C7A"/>
    <w:rsid w:val="00EC7B30"/>
    <w:rsid w:val="00EC7D3B"/>
    <w:rsid w:val="00ED0A1C"/>
    <w:rsid w:val="00ED230B"/>
    <w:rsid w:val="00ED326C"/>
    <w:rsid w:val="00ED5661"/>
    <w:rsid w:val="00ED6179"/>
    <w:rsid w:val="00ED7B8A"/>
    <w:rsid w:val="00EE1177"/>
    <w:rsid w:val="00EE12D7"/>
    <w:rsid w:val="00EE1BAA"/>
    <w:rsid w:val="00EE2D4D"/>
    <w:rsid w:val="00EE39F1"/>
    <w:rsid w:val="00EE3C2F"/>
    <w:rsid w:val="00EE441E"/>
    <w:rsid w:val="00EE47B3"/>
    <w:rsid w:val="00EE49E4"/>
    <w:rsid w:val="00EE4D8F"/>
    <w:rsid w:val="00EE521D"/>
    <w:rsid w:val="00EE6483"/>
    <w:rsid w:val="00EE6632"/>
    <w:rsid w:val="00EE6971"/>
    <w:rsid w:val="00EF04AB"/>
    <w:rsid w:val="00EF1B03"/>
    <w:rsid w:val="00EF209F"/>
    <w:rsid w:val="00EF2DB4"/>
    <w:rsid w:val="00EF3AA0"/>
    <w:rsid w:val="00EF464A"/>
    <w:rsid w:val="00EF4F39"/>
    <w:rsid w:val="00EF635B"/>
    <w:rsid w:val="00EF7932"/>
    <w:rsid w:val="00F00268"/>
    <w:rsid w:val="00F00C2C"/>
    <w:rsid w:val="00F00E94"/>
    <w:rsid w:val="00F01429"/>
    <w:rsid w:val="00F0148C"/>
    <w:rsid w:val="00F021EF"/>
    <w:rsid w:val="00F03016"/>
    <w:rsid w:val="00F0454A"/>
    <w:rsid w:val="00F045CE"/>
    <w:rsid w:val="00F06425"/>
    <w:rsid w:val="00F0680F"/>
    <w:rsid w:val="00F07312"/>
    <w:rsid w:val="00F108D1"/>
    <w:rsid w:val="00F11228"/>
    <w:rsid w:val="00F122CB"/>
    <w:rsid w:val="00F12536"/>
    <w:rsid w:val="00F1461E"/>
    <w:rsid w:val="00F147FC"/>
    <w:rsid w:val="00F14B21"/>
    <w:rsid w:val="00F14F09"/>
    <w:rsid w:val="00F155D7"/>
    <w:rsid w:val="00F16871"/>
    <w:rsid w:val="00F16DC4"/>
    <w:rsid w:val="00F21BAD"/>
    <w:rsid w:val="00F22AC9"/>
    <w:rsid w:val="00F23530"/>
    <w:rsid w:val="00F243E5"/>
    <w:rsid w:val="00F25527"/>
    <w:rsid w:val="00F25E60"/>
    <w:rsid w:val="00F263C0"/>
    <w:rsid w:val="00F263F0"/>
    <w:rsid w:val="00F27717"/>
    <w:rsid w:val="00F27994"/>
    <w:rsid w:val="00F31664"/>
    <w:rsid w:val="00F31F39"/>
    <w:rsid w:val="00F33891"/>
    <w:rsid w:val="00F344CB"/>
    <w:rsid w:val="00F3573D"/>
    <w:rsid w:val="00F40292"/>
    <w:rsid w:val="00F40AC3"/>
    <w:rsid w:val="00F41AE7"/>
    <w:rsid w:val="00F42509"/>
    <w:rsid w:val="00F43A6F"/>
    <w:rsid w:val="00F43B84"/>
    <w:rsid w:val="00F44A53"/>
    <w:rsid w:val="00F45C2B"/>
    <w:rsid w:val="00F52637"/>
    <w:rsid w:val="00F52A35"/>
    <w:rsid w:val="00F549BC"/>
    <w:rsid w:val="00F55259"/>
    <w:rsid w:val="00F567F2"/>
    <w:rsid w:val="00F56F00"/>
    <w:rsid w:val="00F57BD9"/>
    <w:rsid w:val="00F60150"/>
    <w:rsid w:val="00F60A31"/>
    <w:rsid w:val="00F60D25"/>
    <w:rsid w:val="00F63246"/>
    <w:rsid w:val="00F64803"/>
    <w:rsid w:val="00F64AF8"/>
    <w:rsid w:val="00F66D35"/>
    <w:rsid w:val="00F673B1"/>
    <w:rsid w:val="00F67538"/>
    <w:rsid w:val="00F67A1A"/>
    <w:rsid w:val="00F67FA3"/>
    <w:rsid w:val="00F7059A"/>
    <w:rsid w:val="00F71846"/>
    <w:rsid w:val="00F720DA"/>
    <w:rsid w:val="00F723B6"/>
    <w:rsid w:val="00F76A30"/>
    <w:rsid w:val="00F77496"/>
    <w:rsid w:val="00F77E02"/>
    <w:rsid w:val="00F80654"/>
    <w:rsid w:val="00F80E37"/>
    <w:rsid w:val="00F822C5"/>
    <w:rsid w:val="00F82A75"/>
    <w:rsid w:val="00F82B8E"/>
    <w:rsid w:val="00F82C65"/>
    <w:rsid w:val="00F83668"/>
    <w:rsid w:val="00F83D7F"/>
    <w:rsid w:val="00F851EF"/>
    <w:rsid w:val="00F87455"/>
    <w:rsid w:val="00F92490"/>
    <w:rsid w:val="00F9788E"/>
    <w:rsid w:val="00F97FBB"/>
    <w:rsid w:val="00FA0391"/>
    <w:rsid w:val="00FA10C8"/>
    <w:rsid w:val="00FA1C35"/>
    <w:rsid w:val="00FA2487"/>
    <w:rsid w:val="00FA3066"/>
    <w:rsid w:val="00FA3F60"/>
    <w:rsid w:val="00FA4029"/>
    <w:rsid w:val="00FA4E7E"/>
    <w:rsid w:val="00FA57F6"/>
    <w:rsid w:val="00FA5ADB"/>
    <w:rsid w:val="00FA681D"/>
    <w:rsid w:val="00FA77EC"/>
    <w:rsid w:val="00FB0898"/>
    <w:rsid w:val="00FB0D9F"/>
    <w:rsid w:val="00FB2155"/>
    <w:rsid w:val="00FB2268"/>
    <w:rsid w:val="00FB41C7"/>
    <w:rsid w:val="00FB43B3"/>
    <w:rsid w:val="00FB4858"/>
    <w:rsid w:val="00FB495D"/>
    <w:rsid w:val="00FB4B75"/>
    <w:rsid w:val="00FB5830"/>
    <w:rsid w:val="00FB6CC5"/>
    <w:rsid w:val="00FB6D53"/>
    <w:rsid w:val="00FB7131"/>
    <w:rsid w:val="00FB7307"/>
    <w:rsid w:val="00FB7940"/>
    <w:rsid w:val="00FC0042"/>
    <w:rsid w:val="00FC0770"/>
    <w:rsid w:val="00FC1EC1"/>
    <w:rsid w:val="00FC365E"/>
    <w:rsid w:val="00FC39FE"/>
    <w:rsid w:val="00FC3C28"/>
    <w:rsid w:val="00FC5A72"/>
    <w:rsid w:val="00FC5AC2"/>
    <w:rsid w:val="00FC65E9"/>
    <w:rsid w:val="00FD17BA"/>
    <w:rsid w:val="00FD1E93"/>
    <w:rsid w:val="00FD2936"/>
    <w:rsid w:val="00FD30A3"/>
    <w:rsid w:val="00FD32C6"/>
    <w:rsid w:val="00FD45E8"/>
    <w:rsid w:val="00FD4CF8"/>
    <w:rsid w:val="00FD52A0"/>
    <w:rsid w:val="00FD583D"/>
    <w:rsid w:val="00FD6AD9"/>
    <w:rsid w:val="00FE19EE"/>
    <w:rsid w:val="00FE1D13"/>
    <w:rsid w:val="00FE21C1"/>
    <w:rsid w:val="00FE254C"/>
    <w:rsid w:val="00FE2EC6"/>
    <w:rsid w:val="00FE2F05"/>
    <w:rsid w:val="00FE41DB"/>
    <w:rsid w:val="00FE67E3"/>
    <w:rsid w:val="00FE6A61"/>
    <w:rsid w:val="00FE7768"/>
    <w:rsid w:val="00FF09C3"/>
    <w:rsid w:val="00FF2577"/>
    <w:rsid w:val="00FF3963"/>
    <w:rsid w:val="00FF39CA"/>
    <w:rsid w:val="00FF3AFF"/>
    <w:rsid w:val="00FF4667"/>
    <w:rsid w:val="00FF4F3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D19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themeColor="text1"/>
        <w:lang w:val="en-AU" w:eastAsia="en-AU" w:bidi="ar-SA"/>
      </w:rPr>
    </w:rPrDefault>
    <w:pPrDefault>
      <w:pPr>
        <w:spacing w:line="288"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iPriority="99"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1"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30B3"/>
  </w:style>
  <w:style w:type="paragraph" w:styleId="Heading1">
    <w:name w:val="heading 1"/>
    <w:basedOn w:val="Normal"/>
    <w:next w:val="BodyText"/>
    <w:link w:val="Heading1Char"/>
    <w:qFormat/>
    <w:rsid w:val="00141EFA"/>
    <w:pPr>
      <w:keepNext/>
      <w:keepLines/>
      <w:pageBreakBefore/>
      <w:spacing w:after="400" w:line="276" w:lineRule="auto"/>
      <w:outlineLvl w:val="0"/>
    </w:pPr>
    <w:rPr>
      <w:rFonts w:asciiTheme="majorHAnsi" w:eastAsiaTheme="majorEastAsia" w:hAnsiTheme="majorHAnsi" w:cstheme="majorBidi"/>
      <w:bCs/>
      <w:color w:val="277BB4" w:themeColor="text2"/>
      <w:spacing w:val="-10"/>
      <w:sz w:val="38"/>
      <w:szCs w:val="32"/>
    </w:rPr>
  </w:style>
  <w:style w:type="paragraph" w:styleId="Heading2">
    <w:name w:val="heading 2"/>
    <w:basedOn w:val="Normal"/>
    <w:next w:val="BodyText"/>
    <w:link w:val="Heading2Char"/>
    <w:qFormat/>
    <w:rsid w:val="00232DB9"/>
    <w:pPr>
      <w:keepNext/>
      <w:keepLines/>
      <w:spacing w:before="360" w:after="200"/>
      <w:outlineLvl w:val="1"/>
    </w:pPr>
    <w:rPr>
      <w:rFonts w:asciiTheme="majorHAnsi" w:eastAsiaTheme="majorEastAsia" w:hAnsiTheme="majorHAnsi" w:cstheme="majorBidi"/>
      <w:b/>
      <w:bCs/>
      <w:color w:val="277BB4" w:themeColor="text2"/>
      <w:sz w:val="24"/>
      <w:szCs w:val="26"/>
    </w:rPr>
  </w:style>
  <w:style w:type="paragraph" w:styleId="Heading3">
    <w:name w:val="heading 3"/>
    <w:basedOn w:val="Normal"/>
    <w:next w:val="BodyText"/>
    <w:link w:val="Heading3Char"/>
    <w:unhideWhenUsed/>
    <w:qFormat/>
    <w:rsid w:val="00654CCE"/>
    <w:pPr>
      <w:keepNext/>
      <w:keepLines/>
      <w:numPr>
        <w:ilvl w:val="2"/>
        <w:numId w:val="12"/>
      </w:numPr>
      <w:spacing w:before="360" w:after="200"/>
      <w:outlineLvl w:val="2"/>
    </w:pPr>
    <w:rPr>
      <w:rFonts w:asciiTheme="majorHAnsi" w:eastAsiaTheme="majorEastAsia" w:hAnsiTheme="majorHAnsi" w:cstheme="majorBidi"/>
      <w:b/>
      <w:bCs/>
      <w:color w:val="auto"/>
      <w:sz w:val="22"/>
    </w:rPr>
  </w:style>
  <w:style w:type="paragraph" w:styleId="Heading4">
    <w:name w:val="heading 4"/>
    <w:basedOn w:val="Normal"/>
    <w:next w:val="BodyText"/>
    <w:link w:val="Heading4Char"/>
    <w:unhideWhenUsed/>
    <w:qFormat/>
    <w:rsid w:val="006008FF"/>
    <w:pPr>
      <w:keepNext/>
      <w:keepLines/>
      <w:numPr>
        <w:ilvl w:val="3"/>
        <w:numId w:val="12"/>
      </w:numPr>
      <w:spacing w:before="360" w:after="200"/>
      <w:outlineLvl w:val="3"/>
    </w:pPr>
    <w:rPr>
      <w:rFonts w:eastAsiaTheme="majorEastAsia" w:cstheme="majorBidi"/>
      <w:b/>
      <w:bCs/>
      <w:iCs/>
      <w:color w:val="auto"/>
    </w:rPr>
  </w:style>
  <w:style w:type="paragraph" w:styleId="Heading5">
    <w:name w:val="heading 5"/>
    <w:basedOn w:val="Normal"/>
    <w:next w:val="Normal"/>
    <w:link w:val="Heading5Char"/>
    <w:qFormat/>
    <w:rsid w:val="005C4F14"/>
    <w:pPr>
      <w:keepNext/>
      <w:keepLines/>
      <w:spacing w:before="240" w:after="60"/>
      <w:outlineLvl w:val="4"/>
    </w:pPr>
    <w:rPr>
      <w:rFonts w:asciiTheme="majorHAnsi" w:eastAsiaTheme="majorEastAsia" w:hAnsiTheme="majorHAnsi" w:cstheme="majorBidi"/>
      <w:b/>
    </w:rPr>
  </w:style>
  <w:style w:type="paragraph" w:styleId="Heading6">
    <w:name w:val="heading 6"/>
    <w:basedOn w:val="Normal"/>
    <w:next w:val="Normal"/>
    <w:link w:val="Heading6Char"/>
    <w:unhideWhenUsed/>
    <w:qFormat/>
    <w:rsid w:val="00F52A35"/>
    <w:pPr>
      <w:keepNext/>
      <w:keepLines/>
      <w:spacing w:before="200" w:line="276" w:lineRule="auto"/>
      <w:outlineLvl w:val="5"/>
    </w:pPr>
    <w:rPr>
      <w:rFonts w:asciiTheme="majorHAnsi" w:eastAsiaTheme="majorEastAsia" w:hAnsiTheme="majorHAnsi" w:cstheme="majorBidi"/>
      <w:i/>
      <w:iCs/>
      <w:lang w:eastAsia="en-US"/>
    </w:rPr>
  </w:style>
  <w:style w:type="paragraph" w:styleId="Heading7">
    <w:name w:val="heading 7"/>
    <w:basedOn w:val="Normal"/>
    <w:next w:val="BodyText"/>
    <w:link w:val="Heading7Char"/>
    <w:semiHidden/>
    <w:unhideWhenUsed/>
    <w:qFormat/>
    <w:rsid w:val="00DD7311"/>
    <w:pPr>
      <w:keepNext/>
      <w:keepLines/>
      <w:pageBreakBefore/>
      <w:spacing w:afterLines="100"/>
      <w:outlineLvl w:val="6"/>
    </w:pPr>
    <w:rPr>
      <w:rFonts w:asciiTheme="majorHAnsi" w:eastAsiaTheme="majorEastAsia" w:hAnsiTheme="majorHAnsi" w:cstheme="majorBidi"/>
      <w:b/>
      <w:iCs/>
    </w:rPr>
  </w:style>
  <w:style w:type="paragraph" w:styleId="Heading8">
    <w:name w:val="heading 8"/>
    <w:aliases w:val="Appendix Title"/>
    <w:basedOn w:val="Normal"/>
    <w:next w:val="BodyText"/>
    <w:link w:val="Heading8Char"/>
    <w:uiPriority w:val="3"/>
    <w:qFormat/>
    <w:rsid w:val="00120CB6"/>
    <w:pPr>
      <w:keepNext/>
      <w:keepLines/>
      <w:pageBreakBefore/>
      <w:numPr>
        <w:numId w:val="11"/>
      </w:numPr>
      <w:spacing w:after="400" w:line="240" w:lineRule="auto"/>
      <w:outlineLvl w:val="7"/>
    </w:pPr>
    <w:rPr>
      <w:rFonts w:asciiTheme="majorHAnsi" w:eastAsiaTheme="majorEastAsia" w:hAnsiTheme="majorHAnsi" w:cstheme="majorBidi"/>
      <w:color w:val="auto"/>
      <w:spacing w:val="-10"/>
      <w:sz w:val="38"/>
      <w:lang w:eastAsia="en-US"/>
    </w:rPr>
  </w:style>
  <w:style w:type="paragraph" w:styleId="Heading9">
    <w:name w:val="heading 9"/>
    <w:aliases w:val="Appendix Heading 1"/>
    <w:basedOn w:val="Normal"/>
    <w:next w:val="BodyText"/>
    <w:link w:val="Heading9Char"/>
    <w:uiPriority w:val="3"/>
    <w:qFormat/>
    <w:rsid w:val="00A50D7E"/>
    <w:pPr>
      <w:keepNext/>
      <w:keepLines/>
      <w:numPr>
        <w:ilvl w:val="1"/>
        <w:numId w:val="11"/>
      </w:numPr>
      <w:tabs>
        <w:tab w:val="left" w:pos="1559"/>
        <w:tab w:val="left" w:pos="2126"/>
        <w:tab w:val="left" w:pos="2410"/>
        <w:tab w:val="right" w:pos="9639"/>
      </w:tabs>
      <w:spacing w:before="360" w:after="200"/>
      <w:outlineLvl w:val="8"/>
    </w:pPr>
    <w:rPr>
      <w:rFonts w:asciiTheme="majorHAnsi" w:hAnsiTheme="majorHAnsi" w:cs="Arial"/>
      <w:b/>
      <w:color w:val="277BB4"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InLineShape">
    <w:name w:val="xInLineShape"/>
    <w:basedOn w:val="BodyText"/>
    <w:next w:val="BodyText"/>
    <w:qFormat/>
    <w:rsid w:val="00F67A1A"/>
    <w:pPr>
      <w:keepNext/>
      <w:spacing w:before="120" w:after="0"/>
    </w:pPr>
  </w:style>
  <w:style w:type="paragraph" w:styleId="BodyText">
    <w:name w:val="Body Text"/>
    <w:basedOn w:val="Normal"/>
    <w:link w:val="BodyTextChar"/>
    <w:qFormat/>
    <w:rsid w:val="00CF1F74"/>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CF1F74"/>
  </w:style>
  <w:style w:type="paragraph" w:customStyle="1" w:styleId="PullOutBoxBodyText">
    <w:name w:val="Pull Out Box Body Text"/>
    <w:basedOn w:val="BodyText"/>
    <w:qFormat/>
    <w:rsid w:val="004807F0"/>
    <w:pPr>
      <w:spacing w:before="120" w:after="120"/>
      <w:ind w:left="284" w:right="284"/>
    </w:pPr>
  </w:style>
  <w:style w:type="paragraph" w:styleId="BlockText">
    <w:name w:val="Block Text"/>
    <w:basedOn w:val="BodyText"/>
    <w:semiHidden/>
    <w:unhideWhenUsed/>
    <w:rsid w:val="00EF3AA0"/>
    <w:rPr>
      <w:rFonts w:eastAsiaTheme="minorEastAsia" w:cstheme="minorBidi"/>
      <w:iCs/>
    </w:rPr>
  </w:style>
  <w:style w:type="paragraph" w:styleId="Caption">
    <w:name w:val="caption"/>
    <w:basedOn w:val="Normal"/>
    <w:next w:val="BodyText"/>
    <w:qFormat/>
    <w:rsid w:val="0070077A"/>
    <w:pPr>
      <w:keepNext/>
      <w:keepLines/>
      <w:tabs>
        <w:tab w:val="left" w:pos="1276"/>
      </w:tabs>
      <w:spacing w:before="240" w:after="90" w:line="240" w:lineRule="auto"/>
      <w:ind w:left="1276" w:hanging="1276"/>
    </w:pPr>
    <w:rPr>
      <w:rFonts w:asciiTheme="majorHAnsi" w:hAnsiTheme="majorHAnsi"/>
      <w:bCs/>
      <w:spacing w:val="4"/>
      <w:sz w:val="18"/>
    </w:rPr>
  </w:style>
  <w:style w:type="paragraph" w:styleId="BalloonText">
    <w:name w:val="Balloon Text"/>
    <w:basedOn w:val="Normal"/>
    <w:link w:val="BalloonTextChar"/>
    <w:uiPriority w:val="99"/>
    <w:semiHidden/>
    <w:unhideWhenUsed/>
    <w:rsid w:val="005542F9"/>
    <w:pPr>
      <w:spacing w:line="240" w:lineRule="auto"/>
    </w:pPr>
    <w:rPr>
      <w:rFonts w:ascii="Tahoma" w:hAnsi="Tahoma" w:cs="Tahoma"/>
      <w:sz w:val="16"/>
      <w:szCs w:val="16"/>
    </w:rPr>
  </w:style>
  <w:style w:type="paragraph" w:styleId="TOCHeading">
    <w:name w:val="TOC Heading"/>
    <w:basedOn w:val="Heading1"/>
    <w:next w:val="Normal"/>
    <w:uiPriority w:val="39"/>
    <w:unhideWhenUsed/>
    <w:qFormat/>
    <w:rsid w:val="00847B52"/>
    <w:pPr>
      <w:outlineLvl w:val="9"/>
    </w:pPr>
    <w:rPr>
      <w:spacing w:val="0"/>
      <w:szCs w:val="28"/>
    </w:rPr>
  </w:style>
  <w:style w:type="character" w:customStyle="1" w:styleId="BalloonTextChar">
    <w:name w:val="Balloon Text Char"/>
    <w:basedOn w:val="DefaultParagraphFont"/>
    <w:link w:val="BalloonText"/>
    <w:uiPriority w:val="99"/>
    <w:semiHidden/>
    <w:rsid w:val="00475145"/>
    <w:rPr>
      <w:rFonts w:ascii="Tahoma" w:hAnsi="Tahoma" w:cs="Tahoma"/>
      <w:color w:val="000000" w:themeColor="text1"/>
      <w:sz w:val="16"/>
      <w:szCs w:val="16"/>
    </w:rPr>
  </w:style>
  <w:style w:type="paragraph" w:styleId="Footer">
    <w:name w:val="footer"/>
    <w:basedOn w:val="Normal"/>
    <w:link w:val="FooterChar"/>
    <w:uiPriority w:val="99"/>
    <w:rsid w:val="00F27994"/>
    <w:pPr>
      <w:tabs>
        <w:tab w:val="left" w:pos="1077"/>
        <w:tab w:val="center" w:pos="4320"/>
        <w:tab w:val="right" w:pos="8640"/>
      </w:tabs>
      <w:spacing w:line="240" w:lineRule="auto"/>
    </w:pPr>
    <w:rPr>
      <w:rFonts w:eastAsia="Cambria"/>
      <w:sz w:val="18"/>
      <w:lang w:eastAsia="en-US"/>
    </w:rPr>
  </w:style>
  <w:style w:type="character" w:customStyle="1" w:styleId="FooterChar">
    <w:name w:val="Footer Char"/>
    <w:basedOn w:val="DefaultParagraphFont"/>
    <w:link w:val="Footer"/>
    <w:uiPriority w:val="99"/>
    <w:rsid w:val="00F27994"/>
    <w:rPr>
      <w:rFonts w:eastAsia="Cambria"/>
      <w:sz w:val="18"/>
      <w:lang w:eastAsia="en-US"/>
    </w:rPr>
  </w:style>
  <w:style w:type="numbering" w:customStyle="1" w:styleId="HangingList">
    <w:name w:val="HangingList"/>
    <w:uiPriority w:val="99"/>
    <w:rsid w:val="00DD7311"/>
    <w:pPr>
      <w:numPr>
        <w:numId w:val="1"/>
      </w:numPr>
    </w:pPr>
  </w:style>
  <w:style w:type="paragraph" w:styleId="Header">
    <w:name w:val="header"/>
    <w:basedOn w:val="Normal"/>
    <w:link w:val="HeaderChar"/>
    <w:uiPriority w:val="99"/>
    <w:rsid w:val="007D7B46"/>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7D7B46"/>
    <w:rPr>
      <w:sz w:val="18"/>
    </w:rPr>
  </w:style>
  <w:style w:type="paragraph" w:customStyle="1" w:styleId="AppendixHeading2">
    <w:name w:val="Appendix Heading 2"/>
    <w:basedOn w:val="Normal"/>
    <w:next w:val="BodyText"/>
    <w:uiPriority w:val="4"/>
    <w:qFormat/>
    <w:rsid w:val="006008FF"/>
    <w:pPr>
      <w:numPr>
        <w:ilvl w:val="2"/>
        <w:numId w:val="11"/>
      </w:numPr>
      <w:tabs>
        <w:tab w:val="left" w:pos="1559"/>
        <w:tab w:val="left" w:pos="2126"/>
        <w:tab w:val="left" w:pos="2410"/>
        <w:tab w:val="right" w:pos="9639"/>
      </w:tabs>
      <w:spacing w:before="360" w:after="200"/>
    </w:pPr>
    <w:rPr>
      <w:rFonts w:asciiTheme="majorHAnsi" w:hAnsiTheme="majorHAnsi"/>
      <w:b/>
      <w:color w:val="auto"/>
      <w:sz w:val="22"/>
    </w:rPr>
  </w:style>
  <w:style w:type="paragraph" w:customStyle="1" w:styleId="AppendixHeading3">
    <w:name w:val="Appendix Heading 3"/>
    <w:basedOn w:val="Normal"/>
    <w:next w:val="BodyText"/>
    <w:uiPriority w:val="4"/>
    <w:qFormat/>
    <w:rsid w:val="006008FF"/>
    <w:pPr>
      <w:numPr>
        <w:ilvl w:val="3"/>
        <w:numId w:val="11"/>
      </w:numPr>
      <w:tabs>
        <w:tab w:val="left" w:pos="1559"/>
        <w:tab w:val="left" w:pos="2126"/>
        <w:tab w:val="left" w:pos="2410"/>
        <w:tab w:val="left" w:pos="6804"/>
        <w:tab w:val="right" w:pos="9639"/>
      </w:tabs>
      <w:spacing w:before="360" w:after="200"/>
    </w:pPr>
    <w:rPr>
      <w:b/>
      <w:color w:val="auto"/>
      <w:lang w:eastAsia="en-US"/>
    </w:rPr>
  </w:style>
  <w:style w:type="paragraph" w:customStyle="1" w:styleId="FooterWithLine">
    <w:name w:val="Footer With Line"/>
    <w:basedOn w:val="Footer"/>
    <w:next w:val="Footer"/>
    <w:rsid w:val="007D62D8"/>
    <w:pPr>
      <w:pBdr>
        <w:bottom w:val="single" w:sz="4" w:space="1" w:color="auto"/>
      </w:pBdr>
      <w:spacing w:before="180" w:after="120" w:line="140" w:lineRule="exact"/>
    </w:pPr>
    <w:rPr>
      <w:rFonts w:ascii="Arial" w:hAnsi="Arial" w:cs="Arial"/>
      <w:color w:val="000000"/>
    </w:rPr>
  </w:style>
  <w:style w:type="character" w:customStyle="1" w:styleId="Heading1Char">
    <w:name w:val="Heading 1 Char"/>
    <w:basedOn w:val="DefaultParagraphFont"/>
    <w:link w:val="Heading1"/>
    <w:rsid w:val="00141EFA"/>
    <w:rPr>
      <w:rFonts w:asciiTheme="majorHAnsi" w:eastAsiaTheme="majorEastAsia" w:hAnsiTheme="majorHAnsi" w:cstheme="majorBidi"/>
      <w:bCs/>
      <w:color w:val="277BB4" w:themeColor="text2"/>
      <w:spacing w:val="-10"/>
      <w:sz w:val="38"/>
      <w:szCs w:val="32"/>
    </w:rPr>
  </w:style>
  <w:style w:type="character" w:customStyle="1" w:styleId="Heading2Char">
    <w:name w:val="Heading 2 Char"/>
    <w:basedOn w:val="DefaultParagraphFont"/>
    <w:link w:val="Heading2"/>
    <w:rsid w:val="006008FF"/>
    <w:rPr>
      <w:rFonts w:asciiTheme="majorHAnsi" w:eastAsiaTheme="majorEastAsia" w:hAnsiTheme="majorHAnsi" w:cstheme="majorBidi"/>
      <w:b/>
      <w:bCs/>
      <w:color w:val="277BB4" w:themeColor="text2"/>
      <w:sz w:val="24"/>
      <w:szCs w:val="26"/>
    </w:rPr>
  </w:style>
  <w:style w:type="character" w:customStyle="1" w:styleId="Heading3Char">
    <w:name w:val="Heading 3 Char"/>
    <w:basedOn w:val="DefaultParagraphFont"/>
    <w:link w:val="Heading3"/>
    <w:rsid w:val="00654CCE"/>
    <w:rPr>
      <w:rFonts w:asciiTheme="majorHAnsi" w:eastAsiaTheme="majorEastAsia" w:hAnsiTheme="majorHAnsi" w:cstheme="majorBidi"/>
      <w:b/>
      <w:bCs/>
      <w:color w:val="auto"/>
      <w:sz w:val="22"/>
    </w:rPr>
  </w:style>
  <w:style w:type="character" w:customStyle="1" w:styleId="Heading4Char">
    <w:name w:val="Heading 4 Char"/>
    <w:basedOn w:val="DefaultParagraphFont"/>
    <w:link w:val="Heading4"/>
    <w:rsid w:val="006008FF"/>
    <w:rPr>
      <w:rFonts w:eastAsiaTheme="majorEastAsia" w:cstheme="majorBidi"/>
      <w:b/>
      <w:bCs/>
      <w:iCs/>
      <w:color w:val="auto"/>
    </w:rPr>
  </w:style>
  <w:style w:type="character" w:customStyle="1" w:styleId="Heading7Char">
    <w:name w:val="Heading 7 Char"/>
    <w:basedOn w:val="DefaultParagraphFont"/>
    <w:link w:val="Heading7"/>
    <w:semiHidden/>
    <w:rsid w:val="00DD7311"/>
    <w:rPr>
      <w:rFonts w:asciiTheme="majorHAnsi" w:eastAsiaTheme="majorEastAsia" w:hAnsiTheme="majorHAnsi" w:cstheme="majorBidi"/>
      <w:b/>
      <w:iCs/>
      <w:sz w:val="18"/>
      <w:szCs w:val="18"/>
    </w:rPr>
  </w:style>
  <w:style w:type="character" w:customStyle="1" w:styleId="Heading8Char">
    <w:name w:val="Heading 8 Char"/>
    <w:aliases w:val="Appendix Title Char"/>
    <w:basedOn w:val="DefaultParagraphFont"/>
    <w:link w:val="Heading8"/>
    <w:uiPriority w:val="3"/>
    <w:rsid w:val="00120CB6"/>
    <w:rPr>
      <w:rFonts w:asciiTheme="majorHAnsi" w:eastAsiaTheme="majorEastAsia" w:hAnsiTheme="majorHAnsi" w:cstheme="majorBidi"/>
      <w:color w:val="auto"/>
      <w:spacing w:val="-10"/>
      <w:sz w:val="38"/>
      <w:lang w:eastAsia="en-US"/>
    </w:rPr>
  </w:style>
  <w:style w:type="character" w:customStyle="1" w:styleId="Heading9Char">
    <w:name w:val="Heading 9 Char"/>
    <w:aliases w:val="Appendix Heading 1 Char"/>
    <w:basedOn w:val="DefaultParagraphFont"/>
    <w:link w:val="Heading9"/>
    <w:uiPriority w:val="3"/>
    <w:rsid w:val="00A50D7E"/>
    <w:rPr>
      <w:rFonts w:asciiTheme="majorHAnsi" w:hAnsiTheme="majorHAnsi" w:cs="Arial"/>
      <w:b/>
      <w:color w:val="277BB4" w:themeColor="text2"/>
      <w:sz w:val="28"/>
    </w:rPr>
  </w:style>
  <w:style w:type="numbering" w:customStyle="1" w:styleId="Headings">
    <w:name w:val="Headings"/>
    <w:uiPriority w:val="99"/>
    <w:rsid w:val="00DD7311"/>
    <w:pPr>
      <w:numPr>
        <w:numId w:val="2"/>
      </w:numPr>
    </w:pPr>
  </w:style>
  <w:style w:type="character" w:styleId="Hyperlink">
    <w:name w:val="Hyperlink"/>
    <w:basedOn w:val="DefaultParagraphFont"/>
    <w:uiPriority w:val="99"/>
    <w:unhideWhenUsed/>
    <w:rsid w:val="00DD7311"/>
    <w:rPr>
      <w:color w:val="000000" w:themeColor="hyperlink"/>
      <w:u w:val="single"/>
    </w:rPr>
  </w:style>
  <w:style w:type="character" w:styleId="FollowedHyperlink">
    <w:name w:val="FollowedHyperlink"/>
    <w:basedOn w:val="DefaultParagraphFont"/>
    <w:uiPriority w:val="99"/>
    <w:rsid w:val="004019F9"/>
    <w:rPr>
      <w:color w:val="000000" w:themeColor="text1"/>
      <w:u w:val="single"/>
    </w:rPr>
  </w:style>
  <w:style w:type="paragraph" w:styleId="ListBullet">
    <w:name w:val="List Bullet"/>
    <w:basedOn w:val="BodyText"/>
    <w:qFormat/>
    <w:rsid w:val="00B87F60"/>
    <w:pPr>
      <w:numPr>
        <w:numId w:val="13"/>
      </w:numPr>
      <w:tabs>
        <w:tab w:val="clear" w:pos="2268"/>
        <w:tab w:val="clear" w:pos="4536"/>
        <w:tab w:val="clear" w:pos="6804"/>
        <w:tab w:val="clear" w:pos="9638"/>
      </w:tabs>
      <w:spacing w:before="60" w:after="60"/>
    </w:pPr>
  </w:style>
  <w:style w:type="paragraph" w:styleId="ListBullet2">
    <w:name w:val="List Bullet 2"/>
    <w:basedOn w:val="ListBullet"/>
    <w:qFormat/>
    <w:rsid w:val="00B87F60"/>
    <w:pPr>
      <w:numPr>
        <w:ilvl w:val="1"/>
      </w:numPr>
    </w:pPr>
  </w:style>
  <w:style w:type="paragraph" w:styleId="ListBullet3">
    <w:name w:val="List Bullet 3"/>
    <w:basedOn w:val="ListBullet2"/>
    <w:qFormat/>
    <w:rsid w:val="00345F29"/>
    <w:pPr>
      <w:numPr>
        <w:ilvl w:val="2"/>
      </w:numPr>
    </w:pPr>
  </w:style>
  <w:style w:type="paragraph" w:styleId="ListContinue">
    <w:name w:val="List Continue"/>
    <w:basedOn w:val="Normal"/>
    <w:rsid w:val="00EE6483"/>
    <w:pPr>
      <w:spacing w:before="120" w:after="60"/>
      <w:ind w:left="397"/>
    </w:pPr>
  </w:style>
  <w:style w:type="paragraph" w:styleId="ListNumber">
    <w:name w:val="List Number"/>
    <w:basedOn w:val="BodyText"/>
    <w:qFormat/>
    <w:rsid w:val="00D02C00"/>
    <w:pPr>
      <w:numPr>
        <w:numId w:val="3"/>
      </w:numPr>
      <w:tabs>
        <w:tab w:val="clear" w:pos="2268"/>
        <w:tab w:val="clear" w:pos="4536"/>
        <w:tab w:val="clear" w:pos="6804"/>
        <w:tab w:val="clear" w:pos="9638"/>
      </w:tabs>
      <w:spacing w:before="120" w:after="120"/>
    </w:pPr>
  </w:style>
  <w:style w:type="paragraph" w:styleId="ListNumber2">
    <w:name w:val="List Number 2"/>
    <w:basedOn w:val="ListNumber"/>
    <w:qFormat/>
    <w:rsid w:val="00B87F60"/>
    <w:pPr>
      <w:numPr>
        <w:ilvl w:val="1"/>
      </w:numPr>
    </w:pPr>
  </w:style>
  <w:style w:type="paragraph" w:styleId="ListNumber3">
    <w:name w:val="List Number 3"/>
    <w:basedOn w:val="ListNumber2"/>
    <w:qFormat/>
    <w:rsid w:val="00A61A2B"/>
    <w:pPr>
      <w:numPr>
        <w:ilvl w:val="2"/>
      </w:numPr>
    </w:pPr>
  </w:style>
  <w:style w:type="numbering" w:customStyle="1" w:styleId="MyListNumbering">
    <w:name w:val="MyListNumbering"/>
    <w:uiPriority w:val="99"/>
    <w:rsid w:val="00DD7311"/>
    <w:pPr>
      <w:numPr>
        <w:numId w:val="4"/>
      </w:numPr>
    </w:pPr>
  </w:style>
  <w:style w:type="character" w:styleId="PlaceholderText">
    <w:name w:val="Placeholder Text"/>
    <w:basedOn w:val="DefaultParagraphFont"/>
    <w:uiPriority w:val="99"/>
    <w:semiHidden/>
    <w:rsid w:val="00DD7311"/>
    <w:rPr>
      <w:color w:val="808080"/>
    </w:rPr>
  </w:style>
  <w:style w:type="paragraph" w:customStyle="1" w:styleId="TableBodyText">
    <w:name w:val="Table Body Text"/>
    <w:basedOn w:val="Normal"/>
    <w:qFormat/>
    <w:rsid w:val="00314734"/>
    <w:pPr>
      <w:spacing w:before="40"/>
      <w:ind w:left="28" w:right="113"/>
    </w:pPr>
    <w:rPr>
      <w:sz w:val="18"/>
    </w:rPr>
  </w:style>
  <w:style w:type="paragraph" w:customStyle="1" w:styleId="Footnotes">
    <w:name w:val="Footnotes"/>
    <w:basedOn w:val="Normal"/>
    <w:qFormat/>
    <w:rsid w:val="00662E98"/>
    <w:pPr>
      <w:numPr>
        <w:ilvl w:val="1"/>
        <w:numId w:val="5"/>
      </w:numPr>
      <w:spacing w:before="40" w:after="280" w:line="180" w:lineRule="atLeast"/>
      <w:contextualSpacing/>
    </w:pPr>
    <w:rPr>
      <w:sz w:val="16"/>
    </w:rPr>
  </w:style>
  <w:style w:type="table" w:styleId="TableGrid">
    <w:name w:val="Table Grid"/>
    <w:basedOn w:val="TableNormal"/>
    <w:uiPriority w:val="1"/>
    <w:rsid w:val="003C34DF"/>
    <w:pPr>
      <w:ind w:left="28" w:right="113"/>
    </w:pPr>
    <w:rPr>
      <w:sz w:val="18"/>
    </w:rPr>
    <w:tblPr>
      <w:tblBorders>
        <w:top w:val="single" w:sz="4" w:space="0" w:color="277BB4" w:themeColor="text2"/>
        <w:bottom w:val="single" w:sz="4" w:space="0" w:color="277BB4" w:themeColor="text2"/>
        <w:insideH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style>
  <w:style w:type="paragraph" w:customStyle="1" w:styleId="TableHeading">
    <w:name w:val="Table Heading"/>
    <w:basedOn w:val="TableBodyText"/>
    <w:qFormat/>
    <w:rsid w:val="00A34DDF"/>
    <w:rPr>
      <w:rFonts w:asciiTheme="majorHAnsi" w:hAnsiTheme="majorHAnsi"/>
      <w:b/>
      <w:color w:val="auto"/>
    </w:rPr>
  </w:style>
  <w:style w:type="paragraph" w:customStyle="1" w:styleId="TableListBullet">
    <w:name w:val="Table List Bullet"/>
    <w:basedOn w:val="TableBodyText"/>
    <w:qFormat/>
    <w:rsid w:val="00A34DDF"/>
    <w:pPr>
      <w:numPr>
        <w:numId w:val="6"/>
      </w:numPr>
    </w:pPr>
  </w:style>
  <w:style w:type="paragraph" w:customStyle="1" w:styleId="TableListBullet2">
    <w:name w:val="Table List Bullet 2"/>
    <w:basedOn w:val="TableListBullet"/>
    <w:qFormat/>
    <w:rsid w:val="008717E0"/>
    <w:pPr>
      <w:numPr>
        <w:ilvl w:val="1"/>
      </w:numPr>
    </w:pPr>
  </w:style>
  <w:style w:type="paragraph" w:customStyle="1" w:styleId="TableListBullet3">
    <w:name w:val="Table List Bullet 3"/>
    <w:basedOn w:val="TableListBullet2"/>
    <w:qFormat/>
    <w:rsid w:val="00DD7311"/>
    <w:pPr>
      <w:numPr>
        <w:ilvl w:val="2"/>
      </w:numPr>
    </w:pPr>
  </w:style>
  <w:style w:type="paragraph" w:customStyle="1" w:styleId="TableListNumber">
    <w:name w:val="Table List Number"/>
    <w:basedOn w:val="TableBodyText"/>
    <w:qFormat/>
    <w:rsid w:val="00A34DDF"/>
    <w:pPr>
      <w:numPr>
        <w:numId w:val="7"/>
      </w:numPr>
    </w:pPr>
  </w:style>
  <w:style w:type="paragraph" w:customStyle="1" w:styleId="TableListNumber2">
    <w:name w:val="Table List Number 2"/>
    <w:basedOn w:val="TableListNumber"/>
    <w:qFormat/>
    <w:rsid w:val="00202628"/>
    <w:pPr>
      <w:numPr>
        <w:ilvl w:val="1"/>
      </w:numPr>
    </w:pPr>
  </w:style>
  <w:style w:type="paragraph" w:customStyle="1" w:styleId="TableListNumber3">
    <w:name w:val="Table List Number 3"/>
    <w:basedOn w:val="TableListNumber2"/>
    <w:qFormat/>
    <w:rsid w:val="00202628"/>
    <w:pPr>
      <w:numPr>
        <w:ilvl w:val="2"/>
      </w:numPr>
    </w:pPr>
  </w:style>
  <w:style w:type="paragraph" w:styleId="TableofFigures">
    <w:name w:val="table of figures"/>
    <w:basedOn w:val="Normal"/>
    <w:next w:val="Normal"/>
    <w:uiPriority w:val="99"/>
    <w:rsid w:val="00284AA5"/>
    <w:pPr>
      <w:tabs>
        <w:tab w:val="left" w:pos="1134"/>
        <w:tab w:val="right" w:leader="dot" w:pos="9072"/>
      </w:tabs>
      <w:spacing w:before="90" w:after="90"/>
      <w:ind w:left="1134" w:right="851" w:hanging="1134"/>
    </w:pPr>
    <w:rPr>
      <w:noProof/>
    </w:rPr>
  </w:style>
  <w:style w:type="paragraph" w:customStyle="1" w:styleId="Source">
    <w:name w:val="Source"/>
    <w:basedOn w:val="Normal"/>
    <w:rsid w:val="00662E98"/>
    <w:pPr>
      <w:tabs>
        <w:tab w:val="left" w:pos="737"/>
      </w:tabs>
      <w:spacing w:before="40" w:after="280" w:line="240" w:lineRule="auto"/>
      <w:ind w:left="737" w:hanging="737"/>
    </w:pPr>
    <w:rPr>
      <w:sz w:val="16"/>
      <w:lang w:eastAsia="en-US"/>
    </w:rPr>
  </w:style>
  <w:style w:type="numbering" w:customStyle="1" w:styleId="TableBullets">
    <w:name w:val="TableBullets"/>
    <w:uiPriority w:val="99"/>
    <w:rsid w:val="00DD7311"/>
    <w:pPr>
      <w:numPr>
        <w:numId w:val="8"/>
      </w:numPr>
    </w:pPr>
  </w:style>
  <w:style w:type="numbering" w:customStyle="1" w:styleId="TableFootnotes">
    <w:name w:val="TableFootnotes"/>
    <w:uiPriority w:val="99"/>
    <w:rsid w:val="00DD7311"/>
    <w:pPr>
      <w:numPr>
        <w:numId w:val="9"/>
      </w:numPr>
    </w:pPr>
  </w:style>
  <w:style w:type="numbering" w:customStyle="1" w:styleId="TableNumbering">
    <w:name w:val="TableNumbering"/>
    <w:uiPriority w:val="99"/>
    <w:rsid w:val="00DD7311"/>
    <w:pPr>
      <w:numPr>
        <w:numId w:val="10"/>
      </w:numPr>
    </w:pPr>
  </w:style>
  <w:style w:type="paragraph" w:styleId="Title">
    <w:name w:val="Title"/>
    <w:basedOn w:val="Normal"/>
    <w:link w:val="TitleChar"/>
    <w:uiPriority w:val="99"/>
    <w:rsid w:val="00F155D7"/>
    <w:pPr>
      <w:spacing w:before="240" w:after="240" w:line="240" w:lineRule="auto"/>
      <w:ind w:right="2552"/>
      <w:contextualSpacing/>
      <w:outlineLvl w:val="0"/>
    </w:pPr>
    <w:rPr>
      <w:rFonts w:asciiTheme="majorHAnsi" w:eastAsiaTheme="minorEastAsia" w:hAnsiTheme="majorHAnsi"/>
      <w:b/>
      <w:color w:val="277BB4" w:themeColor="text2"/>
      <w:sz w:val="52"/>
      <w:szCs w:val="96"/>
    </w:rPr>
  </w:style>
  <w:style w:type="character" w:customStyle="1" w:styleId="TitleChar">
    <w:name w:val="Title Char"/>
    <w:basedOn w:val="DefaultParagraphFont"/>
    <w:link w:val="Title"/>
    <w:uiPriority w:val="99"/>
    <w:rsid w:val="00F155D7"/>
    <w:rPr>
      <w:rFonts w:asciiTheme="majorHAnsi" w:eastAsiaTheme="minorEastAsia" w:hAnsiTheme="majorHAnsi"/>
      <w:b/>
      <w:color w:val="277BB4" w:themeColor="text2"/>
      <w:sz w:val="52"/>
      <w:szCs w:val="96"/>
    </w:rPr>
  </w:style>
  <w:style w:type="paragraph" w:styleId="Subtitle">
    <w:name w:val="Subtitle"/>
    <w:basedOn w:val="Normal"/>
    <w:next w:val="Normal"/>
    <w:link w:val="SubtitleChar"/>
    <w:rsid w:val="00F155D7"/>
    <w:pPr>
      <w:ind w:right="2551"/>
    </w:pPr>
    <w:rPr>
      <w:rFonts w:eastAsiaTheme="minorEastAsia"/>
      <w:sz w:val="44"/>
      <w:szCs w:val="60"/>
    </w:rPr>
  </w:style>
  <w:style w:type="paragraph" w:styleId="TOC1">
    <w:name w:val="toc 1"/>
    <w:basedOn w:val="Normal"/>
    <w:next w:val="Normal"/>
    <w:autoRedefine/>
    <w:uiPriority w:val="39"/>
    <w:rsid w:val="0033555D"/>
    <w:pPr>
      <w:tabs>
        <w:tab w:val="left" w:pos="567"/>
        <w:tab w:val="right" w:leader="dot" w:pos="9072"/>
      </w:tabs>
      <w:spacing w:before="180" w:after="70"/>
      <w:ind w:left="454" w:right="851" w:hanging="454"/>
    </w:pPr>
    <w:rPr>
      <w:b/>
      <w:noProof/>
    </w:rPr>
  </w:style>
  <w:style w:type="paragraph" w:styleId="TOC2">
    <w:name w:val="toc 2"/>
    <w:basedOn w:val="Normal"/>
    <w:next w:val="Normal"/>
    <w:autoRedefine/>
    <w:uiPriority w:val="39"/>
    <w:rsid w:val="006E6DDD"/>
    <w:pPr>
      <w:tabs>
        <w:tab w:val="left" w:pos="1134"/>
        <w:tab w:val="right" w:leader="dot" w:pos="9072"/>
      </w:tabs>
      <w:spacing w:before="90" w:after="90"/>
      <w:ind w:left="1134" w:right="851" w:hanging="567"/>
    </w:pPr>
    <w:rPr>
      <w:noProof/>
    </w:rPr>
  </w:style>
  <w:style w:type="paragraph" w:styleId="TOC3">
    <w:name w:val="toc 3"/>
    <w:basedOn w:val="Normal"/>
    <w:next w:val="Normal"/>
    <w:autoRedefine/>
    <w:uiPriority w:val="39"/>
    <w:rsid w:val="006E6DDD"/>
    <w:pPr>
      <w:tabs>
        <w:tab w:val="left" w:pos="1985"/>
        <w:tab w:val="right" w:leader="dot" w:pos="9072"/>
      </w:tabs>
      <w:spacing w:before="90" w:after="90"/>
      <w:ind w:left="1985" w:right="851" w:hanging="851"/>
    </w:pPr>
    <w:rPr>
      <w:noProof/>
    </w:rPr>
  </w:style>
  <w:style w:type="paragraph" w:styleId="TOC4">
    <w:name w:val="toc 4"/>
    <w:basedOn w:val="Normal"/>
    <w:next w:val="Normal"/>
    <w:autoRedefine/>
    <w:uiPriority w:val="39"/>
    <w:rsid w:val="00101C2D"/>
    <w:pPr>
      <w:tabs>
        <w:tab w:val="left" w:pos="1134"/>
        <w:tab w:val="right" w:leader="dot" w:pos="9072"/>
      </w:tabs>
      <w:spacing w:before="90" w:after="90" w:line="360" w:lineRule="auto"/>
      <w:ind w:left="1985" w:right="851" w:hanging="851"/>
      <w:contextualSpacing/>
    </w:pPr>
    <w:rPr>
      <w:noProof/>
    </w:rPr>
  </w:style>
  <w:style w:type="paragraph" w:styleId="TOC5">
    <w:name w:val="toc 5"/>
    <w:basedOn w:val="Normal"/>
    <w:next w:val="Normal"/>
    <w:autoRedefine/>
    <w:uiPriority w:val="39"/>
    <w:rsid w:val="00824530"/>
    <w:pPr>
      <w:tabs>
        <w:tab w:val="left" w:pos="1276"/>
        <w:tab w:val="right" w:leader="dot" w:pos="9072"/>
      </w:tabs>
      <w:spacing w:before="180" w:after="70"/>
      <w:ind w:left="1276" w:hanging="1276"/>
    </w:pPr>
    <w:rPr>
      <w:b/>
      <w:noProof/>
    </w:rPr>
  </w:style>
  <w:style w:type="paragraph" w:styleId="TOC6">
    <w:name w:val="toc 6"/>
    <w:basedOn w:val="Normal"/>
    <w:next w:val="Normal"/>
    <w:autoRedefine/>
    <w:uiPriority w:val="39"/>
    <w:rsid w:val="00DD7311"/>
    <w:pPr>
      <w:spacing w:after="100"/>
      <w:ind w:left="900"/>
    </w:pPr>
  </w:style>
  <w:style w:type="paragraph" w:styleId="TOC7">
    <w:name w:val="toc 7"/>
    <w:basedOn w:val="Normal"/>
    <w:next w:val="Normal"/>
    <w:autoRedefine/>
    <w:semiHidden/>
    <w:rsid w:val="00DD7311"/>
    <w:pPr>
      <w:spacing w:after="100"/>
      <w:ind w:left="1080"/>
    </w:pPr>
  </w:style>
  <w:style w:type="paragraph" w:styleId="TOC8">
    <w:name w:val="toc 8"/>
    <w:basedOn w:val="Normal"/>
    <w:next w:val="Normal"/>
    <w:autoRedefine/>
    <w:uiPriority w:val="39"/>
    <w:rsid w:val="00DD7311"/>
    <w:pPr>
      <w:spacing w:after="100"/>
      <w:ind w:left="1260"/>
    </w:pPr>
  </w:style>
  <w:style w:type="paragraph" w:styleId="TOC9">
    <w:name w:val="toc 9"/>
    <w:basedOn w:val="Normal"/>
    <w:next w:val="Normal"/>
    <w:autoRedefine/>
    <w:uiPriority w:val="39"/>
    <w:rsid w:val="00DD7311"/>
    <w:pPr>
      <w:spacing w:after="100"/>
      <w:ind w:left="1440"/>
    </w:pPr>
  </w:style>
  <w:style w:type="paragraph" w:customStyle="1" w:styleId="xDocumentDetails">
    <w:name w:val="xDocument Details"/>
    <w:basedOn w:val="Normal"/>
    <w:semiHidden/>
    <w:qFormat/>
    <w:rsid w:val="00DD7311"/>
    <w:pPr>
      <w:framePr w:hSpace="181" w:vSpace="567" w:wrap="around" w:hAnchor="margin" w:yAlign="bottom"/>
      <w:tabs>
        <w:tab w:val="left" w:pos="2268"/>
      </w:tabs>
      <w:ind w:left="2268" w:hanging="2268"/>
      <w:suppressOverlap/>
    </w:pPr>
  </w:style>
  <w:style w:type="character" w:customStyle="1" w:styleId="SubtitleChar">
    <w:name w:val="Subtitle Char"/>
    <w:basedOn w:val="DefaultParagraphFont"/>
    <w:link w:val="Subtitle"/>
    <w:rsid w:val="00F155D7"/>
    <w:rPr>
      <w:rFonts w:eastAsiaTheme="minorEastAsia"/>
      <w:sz w:val="44"/>
      <w:szCs w:val="60"/>
    </w:rPr>
  </w:style>
  <w:style w:type="paragraph" w:styleId="ListContinue2">
    <w:name w:val="List Continue 2"/>
    <w:basedOn w:val="Normal"/>
    <w:rsid w:val="00EE6483"/>
    <w:pPr>
      <w:spacing w:before="120" w:after="60"/>
      <w:ind w:left="794"/>
    </w:pPr>
  </w:style>
  <w:style w:type="paragraph" w:styleId="ListContinue3">
    <w:name w:val="List Continue 3"/>
    <w:basedOn w:val="Normal"/>
    <w:rsid w:val="00EE6483"/>
    <w:pPr>
      <w:spacing w:before="120" w:after="60"/>
      <w:ind w:left="1191"/>
    </w:pPr>
  </w:style>
  <w:style w:type="paragraph" w:styleId="NoSpacing">
    <w:name w:val="No Spacing"/>
    <w:basedOn w:val="Normal"/>
    <w:next w:val="BodyText"/>
    <w:rsid w:val="004D457F"/>
  </w:style>
  <w:style w:type="paragraph" w:styleId="Date">
    <w:name w:val="Date"/>
    <w:basedOn w:val="Normal"/>
    <w:next w:val="Normal"/>
    <w:link w:val="DateChar"/>
    <w:semiHidden/>
    <w:rsid w:val="00AE5749"/>
    <w:pPr>
      <w:spacing w:before="360"/>
      <w:jc w:val="center"/>
    </w:pPr>
    <w:rPr>
      <w:sz w:val="32"/>
    </w:rPr>
  </w:style>
  <w:style w:type="character" w:customStyle="1" w:styleId="DateChar">
    <w:name w:val="Date Char"/>
    <w:basedOn w:val="DefaultParagraphFont"/>
    <w:link w:val="Date"/>
    <w:semiHidden/>
    <w:rsid w:val="000B59CB"/>
    <w:rPr>
      <w:color w:val="000000" w:themeColor="text1"/>
      <w:sz w:val="32"/>
      <w:szCs w:val="18"/>
    </w:rPr>
  </w:style>
  <w:style w:type="paragraph" w:customStyle="1" w:styleId="Subtitle2">
    <w:name w:val="Subtitle 2"/>
    <w:basedOn w:val="Normal"/>
    <w:qFormat/>
    <w:rsid w:val="00F155D7"/>
    <w:pPr>
      <w:spacing w:before="360" w:after="360"/>
      <w:ind w:right="2552"/>
    </w:pPr>
    <w:rPr>
      <w:rFonts w:eastAsiaTheme="minorEastAsia"/>
      <w:sz w:val="36"/>
      <w:szCs w:val="24"/>
    </w:rPr>
  </w:style>
  <w:style w:type="paragraph" w:customStyle="1" w:styleId="PullOutBoxBullet">
    <w:name w:val="Pull Out Box Bullet"/>
    <w:basedOn w:val="PullOutBoxBodyText"/>
    <w:qFormat/>
    <w:rsid w:val="004807F0"/>
    <w:pPr>
      <w:numPr>
        <w:numId w:val="16"/>
      </w:numPr>
    </w:pPr>
  </w:style>
  <w:style w:type="paragraph" w:customStyle="1" w:styleId="TableofFiguresHeading">
    <w:name w:val="Table of Figures Heading"/>
    <w:basedOn w:val="Normal"/>
    <w:rsid w:val="00316518"/>
    <w:pPr>
      <w:keepNext/>
      <w:keepLines/>
      <w:spacing w:before="240" w:after="240" w:line="240" w:lineRule="auto"/>
    </w:pPr>
    <w:rPr>
      <w:b/>
      <w:bCs/>
      <w:noProof/>
      <w:color w:val="277BB4" w:themeColor="text2"/>
      <w:sz w:val="24"/>
    </w:rPr>
  </w:style>
  <w:style w:type="paragraph" w:customStyle="1" w:styleId="FooterLeftText">
    <w:name w:val="Footer Left Text"/>
    <w:semiHidden/>
    <w:rsid w:val="00F27994"/>
    <w:pPr>
      <w:framePr w:hSpace="113" w:wrap="around" w:vAnchor="page" w:hAnchor="margin" w:yAlign="bottom"/>
    </w:pPr>
    <w:rPr>
      <w:color w:val="5B5652"/>
      <w:sz w:val="18"/>
      <w:szCs w:val="18"/>
    </w:rPr>
  </w:style>
  <w:style w:type="paragraph" w:customStyle="1" w:styleId="Address">
    <w:name w:val="Address"/>
    <w:basedOn w:val="Normal"/>
    <w:semiHidden/>
    <w:rsid w:val="00C6084A"/>
    <w:pPr>
      <w:framePr w:hSpace="181" w:wrap="around" w:vAnchor="page" w:hAnchor="page" w:xAlign="right" w:yAlign="bottom"/>
      <w:tabs>
        <w:tab w:val="left" w:pos="227"/>
      </w:tabs>
      <w:suppressOverlap/>
    </w:pPr>
    <w:rPr>
      <w:noProof/>
      <w:color w:val="FFFFFF"/>
    </w:rPr>
  </w:style>
  <w:style w:type="character" w:customStyle="1" w:styleId="Heading5Char">
    <w:name w:val="Heading 5 Char"/>
    <w:basedOn w:val="DefaultParagraphFont"/>
    <w:link w:val="Heading5"/>
    <w:rsid w:val="005C4F14"/>
    <w:rPr>
      <w:rFonts w:asciiTheme="majorHAnsi" w:eastAsiaTheme="majorEastAsia" w:hAnsiTheme="majorHAnsi" w:cstheme="majorBidi"/>
      <w:b/>
    </w:rPr>
  </w:style>
  <w:style w:type="character" w:customStyle="1" w:styleId="Heading6Char">
    <w:name w:val="Heading 6 Char"/>
    <w:basedOn w:val="DefaultParagraphFont"/>
    <w:link w:val="Heading6"/>
    <w:rsid w:val="00F52A35"/>
    <w:rPr>
      <w:rFonts w:asciiTheme="majorHAnsi" w:eastAsiaTheme="majorEastAsia" w:hAnsiTheme="majorHAnsi" w:cstheme="majorBidi"/>
      <w:i/>
      <w:iCs/>
      <w:szCs w:val="22"/>
      <w:lang w:eastAsia="en-US"/>
    </w:rPr>
  </w:style>
  <w:style w:type="paragraph" w:styleId="ListParagraph">
    <w:name w:val="List Paragraph"/>
    <w:basedOn w:val="Normal"/>
    <w:qFormat/>
    <w:rsid w:val="00C778F0"/>
    <w:pPr>
      <w:spacing w:before="120" w:after="120"/>
      <w:ind w:left="720"/>
    </w:pPr>
    <w:rPr>
      <w:rFonts w:eastAsia="Calibri"/>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paragraph" w:customStyle="1" w:styleId="BoldHeading">
    <w:name w:val="Bold Heading"/>
    <w:basedOn w:val="BodyText"/>
    <w:next w:val="BodyText"/>
    <w:qFormat/>
    <w:rsid w:val="009E1572"/>
    <w:pPr>
      <w:keepNext/>
      <w:spacing w:before="360"/>
    </w:pPr>
    <w:rPr>
      <w:rFonts w:asciiTheme="majorHAnsi" w:hAnsiTheme="majorHAnsi"/>
      <w:b/>
      <w:color w:val="auto"/>
    </w:rPr>
  </w:style>
  <w:style w:type="paragraph" w:styleId="FootnoteText">
    <w:name w:val="footnote text"/>
    <w:basedOn w:val="Normal"/>
    <w:link w:val="FootnoteTextChar"/>
    <w:rsid w:val="00262A91"/>
    <w:pPr>
      <w:spacing w:line="240" w:lineRule="auto"/>
    </w:pPr>
    <w:rPr>
      <w:sz w:val="16"/>
    </w:rPr>
  </w:style>
  <w:style w:type="character" w:customStyle="1" w:styleId="FootnoteTextChar">
    <w:name w:val="Footnote Text Char"/>
    <w:basedOn w:val="DefaultParagraphFont"/>
    <w:link w:val="FootnoteText"/>
    <w:rsid w:val="00262A91"/>
    <w:rPr>
      <w:sz w:val="16"/>
    </w:rPr>
  </w:style>
  <w:style w:type="character" w:styleId="FootnoteReference">
    <w:name w:val="footnote reference"/>
    <w:basedOn w:val="DefaultParagraphFont"/>
    <w:rsid w:val="00617C92"/>
    <w:rPr>
      <w:vertAlign w:val="superscript"/>
    </w:rPr>
  </w:style>
  <w:style w:type="paragraph" w:customStyle="1" w:styleId="TableBodyTextBold">
    <w:name w:val="Table Body Text Bold"/>
    <w:basedOn w:val="TableBodyText"/>
    <w:qFormat/>
    <w:rsid w:val="00B752AC"/>
    <w:rPr>
      <w:rFonts w:asciiTheme="majorHAnsi" w:hAnsiTheme="majorHAnsi"/>
      <w:b/>
    </w:rPr>
  </w:style>
  <w:style w:type="paragraph" w:customStyle="1" w:styleId="PullOutBoxHeading">
    <w:name w:val="Pull Out Box Heading"/>
    <w:basedOn w:val="PullOutBoxBodyText"/>
    <w:next w:val="PullOutBoxBodyText"/>
    <w:qFormat/>
    <w:rsid w:val="004807F0"/>
    <w:rPr>
      <w:rFonts w:asciiTheme="majorHAnsi" w:hAnsiTheme="majorHAnsi"/>
      <w:b/>
    </w:rPr>
  </w:style>
  <w:style w:type="paragraph" w:customStyle="1" w:styleId="FigureSource">
    <w:name w:val="Figure Source"/>
    <w:basedOn w:val="Source"/>
    <w:next w:val="BodyText"/>
    <w:rsid w:val="00F67A1A"/>
    <w:pPr>
      <w:spacing w:after="120"/>
    </w:pPr>
  </w:style>
  <w:style w:type="table" w:styleId="LightGrid-Accent6">
    <w:name w:val="Light Grid Accent 6"/>
    <w:basedOn w:val="TableNormal"/>
    <w:uiPriority w:val="62"/>
    <w:rsid w:val="0095594E"/>
    <w:pPr>
      <w:spacing w:line="240" w:lineRule="auto"/>
    </w:pPr>
    <w:tblPr>
      <w:tblStyleRowBandSize w:val="1"/>
      <w:tblStyleColBandSize w:val="1"/>
      <w:tblBorders>
        <w:top w:val="single" w:sz="8" w:space="0" w:color="878686" w:themeColor="accent6"/>
        <w:left w:val="single" w:sz="8" w:space="0" w:color="878686" w:themeColor="accent6"/>
        <w:bottom w:val="single" w:sz="8" w:space="0" w:color="878686" w:themeColor="accent6"/>
        <w:right w:val="single" w:sz="8" w:space="0" w:color="878686" w:themeColor="accent6"/>
        <w:insideH w:val="single" w:sz="8" w:space="0" w:color="878686" w:themeColor="accent6"/>
        <w:insideV w:val="single" w:sz="8" w:space="0" w:color="87868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18" w:space="0" w:color="878686" w:themeColor="accent6"/>
          <w:right w:val="single" w:sz="8" w:space="0" w:color="878686" w:themeColor="accent6"/>
          <w:insideH w:val="nil"/>
          <w:insideV w:val="single" w:sz="8" w:space="0" w:color="87868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686" w:themeColor="accent6"/>
          <w:left w:val="single" w:sz="8" w:space="0" w:color="878686" w:themeColor="accent6"/>
          <w:bottom w:val="single" w:sz="8" w:space="0" w:color="878686" w:themeColor="accent6"/>
          <w:right w:val="single" w:sz="8" w:space="0" w:color="878686" w:themeColor="accent6"/>
          <w:insideH w:val="nil"/>
          <w:insideV w:val="single" w:sz="8" w:space="0" w:color="87868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tcPr>
    </w:tblStylePr>
    <w:tblStylePr w:type="band1Vert">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shd w:val="clear" w:color="auto" w:fill="E1E1E1" w:themeFill="accent6" w:themeFillTint="3F"/>
      </w:tcPr>
    </w:tblStylePr>
    <w:tblStylePr w:type="band1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shd w:val="clear" w:color="auto" w:fill="E1E1E1" w:themeFill="accent6" w:themeFillTint="3F"/>
      </w:tcPr>
    </w:tblStylePr>
    <w:tblStylePr w:type="band2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tcPr>
    </w:tblStylePr>
  </w:style>
  <w:style w:type="character" w:customStyle="1" w:styleId="Bold">
    <w:name w:val="Bold"/>
    <w:rsid w:val="000946E4"/>
    <w:rPr>
      <w:b/>
    </w:rPr>
  </w:style>
  <w:style w:type="paragraph" w:styleId="NormalWeb">
    <w:name w:val="Normal (Web)"/>
    <w:basedOn w:val="Normal"/>
    <w:uiPriority w:val="99"/>
    <w:unhideWhenUsed/>
    <w:rsid w:val="00B93EA8"/>
    <w:pPr>
      <w:spacing w:before="100" w:beforeAutospacing="1" w:after="100" w:afterAutospacing="1" w:line="240" w:lineRule="auto"/>
    </w:pPr>
    <w:rPr>
      <w:rFonts w:eastAsiaTheme="minorEastAsia"/>
      <w:szCs w:val="24"/>
    </w:rPr>
  </w:style>
  <w:style w:type="paragraph" w:customStyle="1" w:styleId="StyleSourceAfter6pt">
    <w:name w:val="Style Source + After:  6 pt"/>
    <w:basedOn w:val="Source"/>
    <w:rsid w:val="00335083"/>
    <w:pPr>
      <w:spacing w:after="120"/>
      <w:ind w:left="567" w:hanging="567"/>
    </w:pPr>
  </w:style>
  <w:style w:type="character" w:customStyle="1" w:styleId="MySuperscriptItalics">
    <w:name w:val="MySuperscript&amp;Italics"/>
    <w:semiHidden/>
    <w:rsid w:val="00BF5582"/>
    <w:rPr>
      <w:b w:val="0"/>
      <w:i/>
      <w:vertAlign w:val="superscript"/>
    </w:rPr>
  </w:style>
  <w:style w:type="character" w:customStyle="1" w:styleId="MySubscriptItalics">
    <w:name w:val="MySubscript&amp;Italics"/>
    <w:semiHidden/>
    <w:rsid w:val="00BF5582"/>
    <w:rPr>
      <w:b w:val="0"/>
      <w:i/>
      <w:vertAlign w:val="subscript"/>
    </w:rPr>
  </w:style>
  <w:style w:type="character" w:customStyle="1" w:styleId="MySuperscript">
    <w:name w:val="MySuperscript"/>
    <w:semiHidden/>
    <w:rsid w:val="00BF5582"/>
    <w:rPr>
      <w:b w:val="0"/>
      <w:i w:val="0"/>
      <w:vertAlign w:val="superscript"/>
    </w:rPr>
  </w:style>
  <w:style w:type="character" w:customStyle="1" w:styleId="MySubscript">
    <w:name w:val="MySubscript"/>
    <w:semiHidden/>
    <w:rsid w:val="00BF5582"/>
    <w:rPr>
      <w:b w:val="0"/>
      <w:i w:val="0"/>
      <w:vertAlign w:val="subscript"/>
    </w:rPr>
  </w:style>
  <w:style w:type="character" w:customStyle="1" w:styleId="BoldAndItalics">
    <w:name w:val="Bold And Italics"/>
    <w:rsid w:val="00BF5582"/>
    <w:rPr>
      <w:b/>
      <w:i/>
      <w:vertAlign w:val="baseline"/>
    </w:rPr>
  </w:style>
  <w:style w:type="character" w:customStyle="1" w:styleId="Italics">
    <w:name w:val="Italics"/>
    <w:rsid w:val="00BF5582"/>
    <w:rPr>
      <w:b w:val="0"/>
      <w:i/>
      <w:vertAlign w:val="baseline"/>
    </w:rPr>
  </w:style>
  <w:style w:type="table" w:customStyle="1" w:styleId="PullOutBox">
    <w:name w:val="Pull Out Box"/>
    <w:basedOn w:val="TableNormal"/>
    <w:uiPriority w:val="99"/>
    <w:rsid w:val="003C34DF"/>
    <w:pPr>
      <w:spacing w:line="240" w:lineRule="auto"/>
    </w:pPr>
    <w:tblPr>
      <w:tblBorders>
        <w:top w:val="single" w:sz="4" w:space="0" w:color="277BB4" w:themeColor="text2"/>
        <w:left w:val="single" w:sz="4" w:space="0" w:color="277BB4" w:themeColor="text2"/>
        <w:bottom w:val="single" w:sz="4" w:space="0" w:color="277BB4" w:themeColor="text2"/>
        <w:right w:val="single" w:sz="4" w:space="0" w:color="277BB4" w:themeColor="text2"/>
      </w:tblBorders>
      <w:tblCellMar>
        <w:top w:w="113" w:type="dxa"/>
        <w:left w:w="0" w:type="dxa"/>
        <w:bottom w:w="113" w:type="dxa"/>
        <w:right w:w="0" w:type="dxa"/>
      </w:tblCellMar>
    </w:tblPr>
    <w:tcPr>
      <w:shd w:val="clear" w:color="auto" w:fill="auto"/>
    </w:tcPr>
  </w:style>
  <w:style w:type="paragraph" w:customStyle="1" w:styleId="PullOutBoxBullet2">
    <w:name w:val="Pull Out Box Bullet 2"/>
    <w:basedOn w:val="Normal"/>
    <w:rsid w:val="004807F0"/>
    <w:pPr>
      <w:numPr>
        <w:ilvl w:val="1"/>
        <w:numId w:val="16"/>
      </w:numPr>
    </w:pPr>
  </w:style>
  <w:style w:type="paragraph" w:customStyle="1" w:styleId="TableBodyTextRight">
    <w:name w:val="Table Body Text Right"/>
    <w:basedOn w:val="TableBodyText"/>
    <w:qFormat/>
    <w:rsid w:val="00A34DDF"/>
    <w:pPr>
      <w:jc w:val="right"/>
    </w:pPr>
  </w:style>
  <w:style w:type="table" w:customStyle="1" w:styleId="TableAMinimalLines">
    <w:name w:val="Table A Minimal Lines"/>
    <w:basedOn w:val="TableNormal"/>
    <w:uiPriority w:val="99"/>
    <w:rsid w:val="003C34DF"/>
    <w:pPr>
      <w:ind w:left="28" w:right="113"/>
    </w:pPr>
    <w:rPr>
      <w:sz w:val="18"/>
    </w:rPr>
    <w:tblPr>
      <w:tblBorders>
        <w:top w:val="single" w:sz="4" w:space="0" w:color="277BB4" w:themeColor="text2"/>
        <w:bottom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tblStylePr w:type="firstCol">
      <w:pPr>
        <w:jc w:val="left"/>
      </w:pPr>
    </w:tblStylePr>
    <w:tblStylePr w:type="nwCell">
      <w:pPr>
        <w:jc w:val="left"/>
      </w:pPr>
      <w:tblPr/>
      <w:tcPr>
        <w:vAlign w:val="center"/>
      </w:tcPr>
    </w:tblStylePr>
  </w:style>
  <w:style w:type="table" w:styleId="Table3Deffects1">
    <w:name w:val="Table 3D effects 1"/>
    <w:basedOn w:val="TableNormal"/>
    <w:rsid w:val="0003758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MyBoldItalicsUnderline">
    <w:name w:val="MyBoldItalicsUnderline"/>
    <w:semiHidden/>
    <w:rsid w:val="00B3393F"/>
    <w:rPr>
      <w:b/>
      <w:i/>
      <w:u w:val="single"/>
      <w:vertAlign w:val="baseline"/>
    </w:rPr>
  </w:style>
  <w:style w:type="character" w:customStyle="1" w:styleId="MyBoldUnderline">
    <w:name w:val="MyBoldUnderline"/>
    <w:semiHidden/>
    <w:rsid w:val="00B3393F"/>
    <w:rPr>
      <w:b/>
      <w:i/>
      <w:u w:val="single"/>
      <w:vertAlign w:val="baseline"/>
    </w:rPr>
  </w:style>
  <w:style w:type="character" w:customStyle="1" w:styleId="MyItalicsUnderline">
    <w:name w:val="MyItalicsUnderline"/>
    <w:semiHidden/>
    <w:rsid w:val="00B3393F"/>
    <w:rPr>
      <w:b/>
      <w:i/>
      <w:u w:val="single"/>
      <w:vertAlign w:val="baseline"/>
    </w:rPr>
  </w:style>
  <w:style w:type="character" w:customStyle="1" w:styleId="MyUnderline">
    <w:name w:val="MyUnderline"/>
    <w:semiHidden/>
    <w:rsid w:val="00B3393F"/>
    <w:rPr>
      <w:b w:val="0"/>
      <w:i w:val="0"/>
      <w:u w:val="single"/>
      <w:vertAlign w:val="baseline"/>
    </w:rPr>
  </w:style>
  <w:style w:type="paragraph" w:customStyle="1" w:styleId="ReferenceText">
    <w:name w:val="Reference Text"/>
    <w:basedOn w:val="BodyText"/>
    <w:qFormat/>
    <w:rsid w:val="00F25E60"/>
    <w:pPr>
      <w:spacing w:before="120" w:after="120"/>
      <w:ind w:left="425" w:hanging="425"/>
    </w:pPr>
  </w:style>
  <w:style w:type="paragraph" w:customStyle="1" w:styleId="BodyTextSmall">
    <w:name w:val="Body Text Small"/>
    <w:basedOn w:val="Normal"/>
    <w:qFormat/>
    <w:rsid w:val="00F25E60"/>
    <w:pPr>
      <w:spacing w:before="120" w:after="120"/>
    </w:pPr>
    <w:rPr>
      <w:sz w:val="18"/>
    </w:rPr>
  </w:style>
  <w:style w:type="paragraph" w:customStyle="1" w:styleId="PullOutBoxBullet3">
    <w:name w:val="Pull Out Box Bullet 3"/>
    <w:basedOn w:val="BodyText"/>
    <w:rsid w:val="004807F0"/>
    <w:pPr>
      <w:numPr>
        <w:ilvl w:val="2"/>
        <w:numId w:val="16"/>
      </w:numPr>
      <w:spacing w:before="120" w:after="120" w:line="240" w:lineRule="auto"/>
    </w:pPr>
  </w:style>
  <w:style w:type="paragraph" w:customStyle="1" w:styleId="PullOutBoxNumber">
    <w:name w:val="Pull Out Box Number"/>
    <w:basedOn w:val="PullOutBoxBodyText"/>
    <w:qFormat/>
    <w:rsid w:val="004807F0"/>
    <w:pPr>
      <w:numPr>
        <w:numId w:val="17"/>
      </w:numPr>
      <w:spacing w:line="240" w:lineRule="auto"/>
    </w:pPr>
  </w:style>
  <w:style w:type="paragraph" w:customStyle="1" w:styleId="PullOutBoxNumber2">
    <w:name w:val="Pull Out Box Number 2"/>
    <w:basedOn w:val="PullOutBoxBodyText"/>
    <w:qFormat/>
    <w:rsid w:val="004807F0"/>
    <w:pPr>
      <w:numPr>
        <w:ilvl w:val="1"/>
        <w:numId w:val="17"/>
      </w:numPr>
    </w:pPr>
  </w:style>
  <w:style w:type="paragraph" w:customStyle="1" w:styleId="PullOutBoxNumber3">
    <w:name w:val="Pull Out Box Number 3"/>
    <w:basedOn w:val="PullOutBoxBodyText"/>
    <w:qFormat/>
    <w:rsid w:val="004807F0"/>
    <w:pPr>
      <w:numPr>
        <w:ilvl w:val="2"/>
        <w:numId w:val="17"/>
      </w:numPr>
      <w:spacing w:line="240" w:lineRule="auto"/>
    </w:pPr>
  </w:style>
  <w:style w:type="numbering" w:customStyle="1" w:styleId="PullOutBoxNumbering">
    <w:name w:val="Pull Out Box Numbering"/>
    <w:uiPriority w:val="99"/>
    <w:rsid w:val="004807F0"/>
    <w:pPr>
      <w:numPr>
        <w:numId w:val="14"/>
      </w:numPr>
    </w:pPr>
  </w:style>
  <w:style w:type="paragraph" w:customStyle="1" w:styleId="PhotoCredit">
    <w:name w:val="Photo Credit"/>
    <w:basedOn w:val="BodyText"/>
    <w:qFormat/>
    <w:rsid w:val="00662E98"/>
    <w:pPr>
      <w:spacing w:before="40" w:after="280" w:line="180" w:lineRule="atLeast"/>
    </w:pPr>
    <w:rPr>
      <w:i/>
      <w:sz w:val="16"/>
    </w:rPr>
  </w:style>
  <w:style w:type="paragraph" w:customStyle="1" w:styleId="BodyTextBold">
    <w:name w:val="Body Text Bold"/>
    <w:basedOn w:val="BodyText"/>
    <w:qFormat/>
    <w:rsid w:val="003667EB"/>
    <w:rPr>
      <w:b/>
    </w:rPr>
  </w:style>
  <w:style w:type="paragraph" w:customStyle="1" w:styleId="BodyTextItalics">
    <w:name w:val="Body Text Italics"/>
    <w:basedOn w:val="BodyText"/>
    <w:qFormat/>
    <w:rsid w:val="003667EB"/>
    <w:rPr>
      <w:i/>
    </w:rPr>
  </w:style>
  <w:style w:type="paragraph" w:customStyle="1" w:styleId="ListAlpha">
    <w:name w:val="List Alpha"/>
    <w:basedOn w:val="Normal"/>
    <w:qFormat/>
    <w:rsid w:val="00D02C00"/>
    <w:pPr>
      <w:numPr>
        <w:numId w:val="15"/>
      </w:numPr>
      <w:spacing w:before="120" w:after="120"/>
    </w:pPr>
  </w:style>
  <w:style w:type="paragraph" w:customStyle="1" w:styleId="ListAlpha2">
    <w:name w:val="List Alpha 2"/>
    <w:basedOn w:val="Normal"/>
    <w:qFormat/>
    <w:rsid w:val="00D02C00"/>
    <w:pPr>
      <w:numPr>
        <w:ilvl w:val="1"/>
        <w:numId w:val="15"/>
      </w:numPr>
      <w:spacing w:before="120" w:after="120"/>
    </w:pPr>
  </w:style>
  <w:style w:type="paragraph" w:customStyle="1" w:styleId="ListAlpha3">
    <w:name w:val="List Alpha 3"/>
    <w:basedOn w:val="Normal"/>
    <w:qFormat/>
    <w:rsid w:val="00D02C00"/>
    <w:pPr>
      <w:numPr>
        <w:ilvl w:val="2"/>
        <w:numId w:val="15"/>
      </w:numPr>
      <w:spacing w:before="120" w:after="120"/>
    </w:pPr>
  </w:style>
  <w:style w:type="paragraph" w:customStyle="1" w:styleId="FooterPageNumber">
    <w:name w:val="Footer Page Number"/>
    <w:basedOn w:val="Footer"/>
    <w:rsid w:val="007D62D8"/>
    <w:pPr>
      <w:jc w:val="right"/>
    </w:pPr>
    <w:rPr>
      <w:rFonts w:ascii="Arial" w:hAnsi="Arial"/>
      <w:color w:val="000000"/>
    </w:rPr>
  </w:style>
  <w:style w:type="paragraph" w:customStyle="1" w:styleId="HeaderCoverPage">
    <w:name w:val="Header Cover Page"/>
    <w:basedOn w:val="Header"/>
    <w:next w:val="BodyText"/>
    <w:uiPriority w:val="99"/>
    <w:rsid w:val="00E526EB"/>
    <w:pPr>
      <w:spacing w:after="2640"/>
      <w:jc w:val="right"/>
    </w:pPr>
  </w:style>
  <w:style w:type="paragraph" w:customStyle="1" w:styleId="HighlightBoxBodyText">
    <w:name w:val="Highlight Box Body Text"/>
    <w:basedOn w:val="BodyText"/>
    <w:qFormat/>
    <w:rsid w:val="006755F5"/>
    <w:pPr>
      <w:pBdr>
        <w:top w:val="single" w:sz="4" w:space="12" w:color="F4F8FB"/>
        <w:left w:val="single" w:sz="4" w:space="12" w:color="F4F8FB"/>
        <w:bottom w:val="single" w:sz="4" w:space="12" w:color="F4F8FB"/>
        <w:right w:val="single" w:sz="4" w:space="12" w:color="F4F8FB"/>
      </w:pBdr>
      <w:shd w:val="clear" w:color="auto" w:fill="F4F8FB"/>
      <w:spacing w:before="120" w:after="120"/>
      <w:ind w:left="284" w:right="284"/>
    </w:pPr>
  </w:style>
  <w:style w:type="paragraph" w:customStyle="1" w:styleId="HighlightBoxBullet">
    <w:name w:val="Highlight Box Bullet"/>
    <w:basedOn w:val="HighlightBoxBodyText"/>
    <w:qFormat/>
    <w:rsid w:val="006755F5"/>
    <w:pPr>
      <w:numPr>
        <w:numId w:val="18"/>
      </w:numPr>
      <w:ind w:left="681" w:hanging="397"/>
    </w:pPr>
  </w:style>
  <w:style w:type="paragraph" w:customStyle="1" w:styleId="NoteText">
    <w:name w:val="Note Text"/>
    <w:basedOn w:val="BodyText"/>
    <w:qFormat/>
    <w:rsid w:val="00065F04"/>
    <w:pPr>
      <w:spacing w:before="60" w:after="60"/>
    </w:pPr>
    <w:rPr>
      <w:sz w:val="16"/>
    </w:rPr>
  </w:style>
  <w:style w:type="paragraph" w:styleId="Quote">
    <w:name w:val="Quote"/>
    <w:basedOn w:val="Normal"/>
    <w:link w:val="QuoteChar"/>
    <w:qFormat/>
    <w:rsid w:val="00693432"/>
    <w:pPr>
      <w:tabs>
        <w:tab w:val="left" w:pos="1134"/>
        <w:tab w:val="left" w:pos="1701"/>
        <w:tab w:val="left" w:pos="2268"/>
        <w:tab w:val="left" w:pos="2835"/>
        <w:tab w:val="left" w:pos="3402"/>
        <w:tab w:val="left" w:pos="3969"/>
        <w:tab w:val="left" w:pos="4536"/>
      </w:tabs>
      <w:spacing w:before="120" w:after="120"/>
      <w:ind w:left="567" w:right="567"/>
      <w:jc w:val="both"/>
    </w:pPr>
    <w:rPr>
      <w:rFonts w:cs="Arial"/>
      <w:iCs/>
      <w:color w:val="auto"/>
      <w:szCs w:val="18"/>
    </w:rPr>
  </w:style>
  <w:style w:type="character" w:customStyle="1" w:styleId="QuoteChar">
    <w:name w:val="Quote Char"/>
    <w:basedOn w:val="DefaultParagraphFont"/>
    <w:link w:val="Quote"/>
    <w:rsid w:val="00693432"/>
    <w:rPr>
      <w:rFonts w:cs="Arial"/>
      <w:iCs/>
      <w:color w:val="auto"/>
      <w:szCs w:val="18"/>
    </w:rPr>
  </w:style>
  <w:style w:type="paragraph" w:customStyle="1" w:styleId="QuoteBullet">
    <w:name w:val="Quote Bullet"/>
    <w:basedOn w:val="Quote"/>
    <w:qFormat/>
    <w:rsid w:val="00693432"/>
    <w:pPr>
      <w:numPr>
        <w:numId w:val="19"/>
      </w:numPr>
    </w:pPr>
  </w:style>
  <w:style w:type="paragraph" w:customStyle="1" w:styleId="QuoteBullet2">
    <w:name w:val="Quote Bullet 2"/>
    <w:basedOn w:val="Quote"/>
    <w:qFormat/>
    <w:rsid w:val="00693432"/>
    <w:pPr>
      <w:numPr>
        <w:ilvl w:val="1"/>
        <w:numId w:val="19"/>
      </w:numPr>
    </w:pPr>
  </w:style>
  <w:style w:type="paragraph" w:customStyle="1" w:styleId="QuoteHangingIndent1">
    <w:name w:val="Quote Hanging Indent 1"/>
    <w:basedOn w:val="Quote"/>
    <w:qFormat/>
    <w:rsid w:val="00693432"/>
    <w:pPr>
      <w:ind w:left="1134" w:hanging="567"/>
    </w:pPr>
  </w:style>
  <w:style w:type="paragraph" w:customStyle="1" w:styleId="QuoteHangingIndent2">
    <w:name w:val="Quote Hanging Indent 2"/>
    <w:basedOn w:val="QuoteHangingIndent1"/>
    <w:qFormat/>
    <w:rsid w:val="00693432"/>
    <w:pPr>
      <w:tabs>
        <w:tab w:val="clear" w:pos="1134"/>
      </w:tabs>
      <w:ind w:left="1701"/>
    </w:pPr>
  </w:style>
  <w:style w:type="paragraph" w:customStyle="1" w:styleId="QuoteHangingIndent3">
    <w:name w:val="Quote Hanging Indent 3"/>
    <w:basedOn w:val="QuoteHangingIndent2"/>
    <w:qFormat/>
    <w:rsid w:val="00693432"/>
    <w:pPr>
      <w:tabs>
        <w:tab w:val="clear" w:pos="1701"/>
      </w:tabs>
      <w:ind w:left="2268"/>
    </w:pPr>
  </w:style>
  <w:style w:type="paragraph" w:styleId="EndnoteText">
    <w:name w:val="endnote text"/>
    <w:basedOn w:val="Normal"/>
    <w:link w:val="EndnoteTextChar"/>
    <w:rsid w:val="0032656F"/>
    <w:pPr>
      <w:spacing w:line="240" w:lineRule="auto"/>
    </w:pPr>
  </w:style>
  <w:style w:type="character" w:customStyle="1" w:styleId="EndnoteTextChar">
    <w:name w:val="Endnote Text Char"/>
    <w:basedOn w:val="DefaultParagraphFont"/>
    <w:link w:val="EndnoteText"/>
    <w:rsid w:val="0032656F"/>
  </w:style>
  <w:style w:type="character" w:styleId="EndnoteReference">
    <w:name w:val="endnote reference"/>
    <w:basedOn w:val="DefaultParagraphFont"/>
    <w:rsid w:val="0032656F"/>
    <w:rPr>
      <w:vertAlign w:val="superscript"/>
    </w:rPr>
  </w:style>
  <w:style w:type="character" w:styleId="CommentReference">
    <w:name w:val="annotation reference"/>
    <w:basedOn w:val="DefaultParagraphFont"/>
    <w:uiPriority w:val="99"/>
    <w:semiHidden/>
    <w:unhideWhenUsed/>
    <w:rsid w:val="00622B11"/>
    <w:rPr>
      <w:sz w:val="16"/>
      <w:szCs w:val="16"/>
    </w:rPr>
  </w:style>
  <w:style w:type="paragraph" w:styleId="CommentText">
    <w:name w:val="annotation text"/>
    <w:basedOn w:val="Normal"/>
    <w:link w:val="CommentTextChar"/>
    <w:uiPriority w:val="99"/>
    <w:semiHidden/>
    <w:unhideWhenUsed/>
    <w:rsid w:val="00622B11"/>
    <w:pPr>
      <w:spacing w:line="240" w:lineRule="auto"/>
    </w:pPr>
  </w:style>
  <w:style w:type="character" w:customStyle="1" w:styleId="CommentTextChar">
    <w:name w:val="Comment Text Char"/>
    <w:basedOn w:val="DefaultParagraphFont"/>
    <w:link w:val="CommentText"/>
    <w:uiPriority w:val="99"/>
    <w:semiHidden/>
    <w:rsid w:val="00622B11"/>
  </w:style>
  <w:style w:type="paragraph" w:styleId="CommentSubject">
    <w:name w:val="annotation subject"/>
    <w:basedOn w:val="CommentText"/>
    <w:next w:val="CommentText"/>
    <w:link w:val="CommentSubjectChar"/>
    <w:uiPriority w:val="99"/>
    <w:semiHidden/>
    <w:unhideWhenUsed/>
    <w:rsid w:val="00622B11"/>
    <w:rPr>
      <w:b/>
      <w:bCs/>
    </w:rPr>
  </w:style>
  <w:style w:type="character" w:customStyle="1" w:styleId="CommentSubjectChar">
    <w:name w:val="Comment Subject Char"/>
    <w:basedOn w:val="CommentTextChar"/>
    <w:link w:val="CommentSubject"/>
    <w:uiPriority w:val="99"/>
    <w:semiHidden/>
    <w:rsid w:val="00622B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themeColor="text1"/>
        <w:lang w:val="en-AU" w:eastAsia="en-AU" w:bidi="ar-SA"/>
      </w:rPr>
    </w:rPrDefault>
    <w:pPrDefault>
      <w:pPr>
        <w:spacing w:line="288"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Number 2" w:qFormat="1"/>
    <w:lsdException w:name="List Number 3" w:qFormat="1"/>
    <w:lsdException w:name="Title" w:semiHidden="0" w:uiPriority="99"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1"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30B3"/>
  </w:style>
  <w:style w:type="paragraph" w:styleId="Heading1">
    <w:name w:val="heading 1"/>
    <w:basedOn w:val="Normal"/>
    <w:next w:val="BodyText"/>
    <w:link w:val="Heading1Char"/>
    <w:qFormat/>
    <w:rsid w:val="00141EFA"/>
    <w:pPr>
      <w:keepNext/>
      <w:keepLines/>
      <w:pageBreakBefore/>
      <w:spacing w:after="400" w:line="276" w:lineRule="auto"/>
      <w:outlineLvl w:val="0"/>
    </w:pPr>
    <w:rPr>
      <w:rFonts w:asciiTheme="majorHAnsi" w:eastAsiaTheme="majorEastAsia" w:hAnsiTheme="majorHAnsi" w:cstheme="majorBidi"/>
      <w:bCs/>
      <w:color w:val="277BB4" w:themeColor="text2"/>
      <w:spacing w:val="-10"/>
      <w:sz w:val="38"/>
      <w:szCs w:val="32"/>
    </w:rPr>
  </w:style>
  <w:style w:type="paragraph" w:styleId="Heading2">
    <w:name w:val="heading 2"/>
    <w:basedOn w:val="Normal"/>
    <w:next w:val="BodyText"/>
    <w:link w:val="Heading2Char"/>
    <w:qFormat/>
    <w:rsid w:val="00232DB9"/>
    <w:pPr>
      <w:keepNext/>
      <w:keepLines/>
      <w:spacing w:before="360" w:after="200"/>
      <w:outlineLvl w:val="1"/>
    </w:pPr>
    <w:rPr>
      <w:rFonts w:asciiTheme="majorHAnsi" w:eastAsiaTheme="majorEastAsia" w:hAnsiTheme="majorHAnsi" w:cstheme="majorBidi"/>
      <w:b/>
      <w:bCs/>
      <w:color w:val="277BB4" w:themeColor="text2"/>
      <w:sz w:val="24"/>
      <w:szCs w:val="26"/>
    </w:rPr>
  </w:style>
  <w:style w:type="paragraph" w:styleId="Heading3">
    <w:name w:val="heading 3"/>
    <w:basedOn w:val="Normal"/>
    <w:next w:val="BodyText"/>
    <w:link w:val="Heading3Char"/>
    <w:unhideWhenUsed/>
    <w:qFormat/>
    <w:rsid w:val="00654CCE"/>
    <w:pPr>
      <w:keepNext/>
      <w:keepLines/>
      <w:numPr>
        <w:ilvl w:val="2"/>
        <w:numId w:val="12"/>
      </w:numPr>
      <w:spacing w:before="360" w:after="200"/>
      <w:outlineLvl w:val="2"/>
    </w:pPr>
    <w:rPr>
      <w:rFonts w:asciiTheme="majorHAnsi" w:eastAsiaTheme="majorEastAsia" w:hAnsiTheme="majorHAnsi" w:cstheme="majorBidi"/>
      <w:b/>
      <w:bCs/>
      <w:color w:val="auto"/>
      <w:sz w:val="22"/>
    </w:rPr>
  </w:style>
  <w:style w:type="paragraph" w:styleId="Heading4">
    <w:name w:val="heading 4"/>
    <w:basedOn w:val="Normal"/>
    <w:next w:val="BodyText"/>
    <w:link w:val="Heading4Char"/>
    <w:unhideWhenUsed/>
    <w:qFormat/>
    <w:rsid w:val="006008FF"/>
    <w:pPr>
      <w:keepNext/>
      <w:keepLines/>
      <w:numPr>
        <w:ilvl w:val="3"/>
        <w:numId w:val="12"/>
      </w:numPr>
      <w:spacing w:before="360" w:after="200"/>
      <w:outlineLvl w:val="3"/>
    </w:pPr>
    <w:rPr>
      <w:rFonts w:eastAsiaTheme="majorEastAsia" w:cstheme="majorBidi"/>
      <w:b/>
      <w:bCs/>
      <w:iCs/>
      <w:color w:val="auto"/>
    </w:rPr>
  </w:style>
  <w:style w:type="paragraph" w:styleId="Heading5">
    <w:name w:val="heading 5"/>
    <w:basedOn w:val="Normal"/>
    <w:next w:val="Normal"/>
    <w:link w:val="Heading5Char"/>
    <w:qFormat/>
    <w:rsid w:val="005C4F14"/>
    <w:pPr>
      <w:keepNext/>
      <w:keepLines/>
      <w:spacing w:before="240" w:after="60"/>
      <w:outlineLvl w:val="4"/>
    </w:pPr>
    <w:rPr>
      <w:rFonts w:asciiTheme="majorHAnsi" w:eastAsiaTheme="majorEastAsia" w:hAnsiTheme="majorHAnsi" w:cstheme="majorBidi"/>
      <w:b/>
    </w:rPr>
  </w:style>
  <w:style w:type="paragraph" w:styleId="Heading6">
    <w:name w:val="heading 6"/>
    <w:basedOn w:val="Normal"/>
    <w:next w:val="Normal"/>
    <w:link w:val="Heading6Char"/>
    <w:unhideWhenUsed/>
    <w:qFormat/>
    <w:rsid w:val="00F52A35"/>
    <w:pPr>
      <w:keepNext/>
      <w:keepLines/>
      <w:spacing w:before="200" w:line="276" w:lineRule="auto"/>
      <w:outlineLvl w:val="5"/>
    </w:pPr>
    <w:rPr>
      <w:rFonts w:asciiTheme="majorHAnsi" w:eastAsiaTheme="majorEastAsia" w:hAnsiTheme="majorHAnsi" w:cstheme="majorBidi"/>
      <w:i/>
      <w:iCs/>
      <w:lang w:eastAsia="en-US"/>
    </w:rPr>
  </w:style>
  <w:style w:type="paragraph" w:styleId="Heading7">
    <w:name w:val="heading 7"/>
    <w:basedOn w:val="Normal"/>
    <w:next w:val="BodyText"/>
    <w:link w:val="Heading7Char"/>
    <w:semiHidden/>
    <w:unhideWhenUsed/>
    <w:qFormat/>
    <w:rsid w:val="00DD7311"/>
    <w:pPr>
      <w:keepNext/>
      <w:keepLines/>
      <w:pageBreakBefore/>
      <w:spacing w:afterLines="100"/>
      <w:outlineLvl w:val="6"/>
    </w:pPr>
    <w:rPr>
      <w:rFonts w:asciiTheme="majorHAnsi" w:eastAsiaTheme="majorEastAsia" w:hAnsiTheme="majorHAnsi" w:cstheme="majorBidi"/>
      <w:b/>
      <w:iCs/>
    </w:rPr>
  </w:style>
  <w:style w:type="paragraph" w:styleId="Heading8">
    <w:name w:val="heading 8"/>
    <w:aliases w:val="Appendix Title"/>
    <w:basedOn w:val="Normal"/>
    <w:next w:val="BodyText"/>
    <w:link w:val="Heading8Char"/>
    <w:uiPriority w:val="3"/>
    <w:qFormat/>
    <w:rsid w:val="00120CB6"/>
    <w:pPr>
      <w:keepNext/>
      <w:keepLines/>
      <w:pageBreakBefore/>
      <w:numPr>
        <w:numId w:val="11"/>
      </w:numPr>
      <w:spacing w:after="400" w:line="240" w:lineRule="auto"/>
      <w:outlineLvl w:val="7"/>
    </w:pPr>
    <w:rPr>
      <w:rFonts w:asciiTheme="majorHAnsi" w:eastAsiaTheme="majorEastAsia" w:hAnsiTheme="majorHAnsi" w:cstheme="majorBidi"/>
      <w:color w:val="auto"/>
      <w:spacing w:val="-10"/>
      <w:sz w:val="38"/>
      <w:lang w:eastAsia="en-US"/>
    </w:rPr>
  </w:style>
  <w:style w:type="paragraph" w:styleId="Heading9">
    <w:name w:val="heading 9"/>
    <w:aliases w:val="Appendix Heading 1"/>
    <w:basedOn w:val="Normal"/>
    <w:next w:val="BodyText"/>
    <w:link w:val="Heading9Char"/>
    <w:uiPriority w:val="3"/>
    <w:qFormat/>
    <w:rsid w:val="00A50D7E"/>
    <w:pPr>
      <w:keepNext/>
      <w:keepLines/>
      <w:numPr>
        <w:ilvl w:val="1"/>
        <w:numId w:val="11"/>
      </w:numPr>
      <w:tabs>
        <w:tab w:val="left" w:pos="1559"/>
        <w:tab w:val="left" w:pos="2126"/>
        <w:tab w:val="left" w:pos="2410"/>
        <w:tab w:val="right" w:pos="9639"/>
      </w:tabs>
      <w:spacing w:before="360" w:after="200"/>
      <w:outlineLvl w:val="8"/>
    </w:pPr>
    <w:rPr>
      <w:rFonts w:asciiTheme="majorHAnsi" w:hAnsiTheme="majorHAnsi" w:cs="Arial"/>
      <w:b/>
      <w:color w:val="277BB4"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InLineShape">
    <w:name w:val="xInLineShape"/>
    <w:basedOn w:val="BodyText"/>
    <w:next w:val="BodyText"/>
    <w:qFormat/>
    <w:rsid w:val="00F67A1A"/>
    <w:pPr>
      <w:keepNext/>
      <w:spacing w:before="120" w:after="0"/>
    </w:pPr>
  </w:style>
  <w:style w:type="paragraph" w:styleId="BodyText">
    <w:name w:val="Body Text"/>
    <w:basedOn w:val="Normal"/>
    <w:link w:val="BodyTextChar"/>
    <w:qFormat/>
    <w:rsid w:val="00CF1F74"/>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CF1F74"/>
  </w:style>
  <w:style w:type="paragraph" w:customStyle="1" w:styleId="PullOutBoxBodyText">
    <w:name w:val="Pull Out Box Body Text"/>
    <w:basedOn w:val="BodyText"/>
    <w:qFormat/>
    <w:rsid w:val="004807F0"/>
    <w:pPr>
      <w:spacing w:before="120" w:after="120"/>
      <w:ind w:left="284" w:right="284"/>
    </w:pPr>
  </w:style>
  <w:style w:type="paragraph" w:styleId="BlockText">
    <w:name w:val="Block Text"/>
    <w:basedOn w:val="BodyText"/>
    <w:semiHidden/>
    <w:unhideWhenUsed/>
    <w:rsid w:val="00EF3AA0"/>
    <w:rPr>
      <w:rFonts w:eastAsiaTheme="minorEastAsia" w:cstheme="minorBidi"/>
      <w:iCs/>
    </w:rPr>
  </w:style>
  <w:style w:type="paragraph" w:styleId="Caption">
    <w:name w:val="caption"/>
    <w:basedOn w:val="Normal"/>
    <w:next w:val="BodyText"/>
    <w:qFormat/>
    <w:rsid w:val="0070077A"/>
    <w:pPr>
      <w:keepNext/>
      <w:keepLines/>
      <w:tabs>
        <w:tab w:val="left" w:pos="1276"/>
      </w:tabs>
      <w:spacing w:before="240" w:after="90" w:line="240" w:lineRule="auto"/>
      <w:ind w:left="1276" w:hanging="1276"/>
    </w:pPr>
    <w:rPr>
      <w:rFonts w:asciiTheme="majorHAnsi" w:hAnsiTheme="majorHAnsi"/>
      <w:bCs/>
      <w:spacing w:val="4"/>
      <w:sz w:val="18"/>
    </w:rPr>
  </w:style>
  <w:style w:type="paragraph" w:styleId="BalloonText">
    <w:name w:val="Balloon Text"/>
    <w:basedOn w:val="Normal"/>
    <w:link w:val="BalloonTextChar"/>
    <w:uiPriority w:val="99"/>
    <w:semiHidden/>
    <w:unhideWhenUsed/>
    <w:rsid w:val="005542F9"/>
    <w:pPr>
      <w:spacing w:line="240" w:lineRule="auto"/>
    </w:pPr>
    <w:rPr>
      <w:rFonts w:ascii="Tahoma" w:hAnsi="Tahoma" w:cs="Tahoma"/>
      <w:sz w:val="16"/>
      <w:szCs w:val="16"/>
    </w:rPr>
  </w:style>
  <w:style w:type="paragraph" w:styleId="TOCHeading">
    <w:name w:val="TOC Heading"/>
    <w:basedOn w:val="Heading1"/>
    <w:next w:val="Normal"/>
    <w:uiPriority w:val="39"/>
    <w:unhideWhenUsed/>
    <w:qFormat/>
    <w:rsid w:val="00847B52"/>
    <w:pPr>
      <w:outlineLvl w:val="9"/>
    </w:pPr>
    <w:rPr>
      <w:spacing w:val="0"/>
      <w:szCs w:val="28"/>
    </w:rPr>
  </w:style>
  <w:style w:type="character" w:customStyle="1" w:styleId="BalloonTextChar">
    <w:name w:val="Balloon Text Char"/>
    <w:basedOn w:val="DefaultParagraphFont"/>
    <w:link w:val="BalloonText"/>
    <w:uiPriority w:val="99"/>
    <w:semiHidden/>
    <w:rsid w:val="00475145"/>
    <w:rPr>
      <w:rFonts w:ascii="Tahoma" w:hAnsi="Tahoma" w:cs="Tahoma"/>
      <w:color w:val="000000" w:themeColor="text1"/>
      <w:sz w:val="16"/>
      <w:szCs w:val="16"/>
    </w:rPr>
  </w:style>
  <w:style w:type="paragraph" w:styleId="Footer">
    <w:name w:val="footer"/>
    <w:basedOn w:val="Normal"/>
    <w:link w:val="FooterChar"/>
    <w:uiPriority w:val="99"/>
    <w:rsid w:val="00F27994"/>
    <w:pPr>
      <w:tabs>
        <w:tab w:val="left" w:pos="1077"/>
        <w:tab w:val="center" w:pos="4320"/>
        <w:tab w:val="right" w:pos="8640"/>
      </w:tabs>
      <w:spacing w:line="240" w:lineRule="auto"/>
    </w:pPr>
    <w:rPr>
      <w:rFonts w:eastAsia="Cambria"/>
      <w:sz w:val="18"/>
      <w:lang w:eastAsia="en-US"/>
    </w:rPr>
  </w:style>
  <w:style w:type="character" w:customStyle="1" w:styleId="FooterChar">
    <w:name w:val="Footer Char"/>
    <w:basedOn w:val="DefaultParagraphFont"/>
    <w:link w:val="Footer"/>
    <w:uiPriority w:val="99"/>
    <w:rsid w:val="00F27994"/>
    <w:rPr>
      <w:rFonts w:eastAsia="Cambria"/>
      <w:sz w:val="18"/>
      <w:lang w:eastAsia="en-US"/>
    </w:rPr>
  </w:style>
  <w:style w:type="numbering" w:customStyle="1" w:styleId="HangingList">
    <w:name w:val="HangingList"/>
    <w:uiPriority w:val="99"/>
    <w:rsid w:val="00DD7311"/>
    <w:pPr>
      <w:numPr>
        <w:numId w:val="1"/>
      </w:numPr>
    </w:pPr>
  </w:style>
  <w:style w:type="paragraph" w:styleId="Header">
    <w:name w:val="header"/>
    <w:basedOn w:val="Normal"/>
    <w:link w:val="HeaderChar"/>
    <w:uiPriority w:val="99"/>
    <w:rsid w:val="007D7B46"/>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7D7B46"/>
    <w:rPr>
      <w:sz w:val="18"/>
    </w:rPr>
  </w:style>
  <w:style w:type="paragraph" w:customStyle="1" w:styleId="AppendixHeading2">
    <w:name w:val="Appendix Heading 2"/>
    <w:basedOn w:val="Normal"/>
    <w:next w:val="BodyText"/>
    <w:uiPriority w:val="4"/>
    <w:qFormat/>
    <w:rsid w:val="006008FF"/>
    <w:pPr>
      <w:numPr>
        <w:ilvl w:val="2"/>
        <w:numId w:val="11"/>
      </w:numPr>
      <w:tabs>
        <w:tab w:val="left" w:pos="1559"/>
        <w:tab w:val="left" w:pos="2126"/>
        <w:tab w:val="left" w:pos="2410"/>
        <w:tab w:val="right" w:pos="9639"/>
      </w:tabs>
      <w:spacing w:before="360" w:after="200"/>
    </w:pPr>
    <w:rPr>
      <w:rFonts w:asciiTheme="majorHAnsi" w:hAnsiTheme="majorHAnsi"/>
      <w:b/>
      <w:color w:val="auto"/>
      <w:sz w:val="22"/>
    </w:rPr>
  </w:style>
  <w:style w:type="paragraph" w:customStyle="1" w:styleId="AppendixHeading3">
    <w:name w:val="Appendix Heading 3"/>
    <w:basedOn w:val="Normal"/>
    <w:next w:val="BodyText"/>
    <w:uiPriority w:val="4"/>
    <w:qFormat/>
    <w:rsid w:val="006008FF"/>
    <w:pPr>
      <w:numPr>
        <w:ilvl w:val="3"/>
        <w:numId w:val="11"/>
      </w:numPr>
      <w:tabs>
        <w:tab w:val="left" w:pos="1559"/>
        <w:tab w:val="left" w:pos="2126"/>
        <w:tab w:val="left" w:pos="2410"/>
        <w:tab w:val="left" w:pos="6804"/>
        <w:tab w:val="right" w:pos="9639"/>
      </w:tabs>
      <w:spacing w:before="360" w:after="200"/>
    </w:pPr>
    <w:rPr>
      <w:b/>
      <w:color w:val="auto"/>
      <w:lang w:eastAsia="en-US"/>
    </w:rPr>
  </w:style>
  <w:style w:type="paragraph" w:customStyle="1" w:styleId="FooterWithLine">
    <w:name w:val="Footer With Line"/>
    <w:basedOn w:val="Footer"/>
    <w:next w:val="Footer"/>
    <w:rsid w:val="007D62D8"/>
    <w:pPr>
      <w:pBdr>
        <w:bottom w:val="single" w:sz="4" w:space="1" w:color="auto"/>
      </w:pBdr>
      <w:spacing w:before="180" w:after="120" w:line="140" w:lineRule="exact"/>
    </w:pPr>
    <w:rPr>
      <w:rFonts w:ascii="Arial" w:hAnsi="Arial" w:cs="Arial"/>
      <w:color w:val="000000"/>
    </w:rPr>
  </w:style>
  <w:style w:type="character" w:customStyle="1" w:styleId="Heading1Char">
    <w:name w:val="Heading 1 Char"/>
    <w:basedOn w:val="DefaultParagraphFont"/>
    <w:link w:val="Heading1"/>
    <w:rsid w:val="00141EFA"/>
    <w:rPr>
      <w:rFonts w:asciiTheme="majorHAnsi" w:eastAsiaTheme="majorEastAsia" w:hAnsiTheme="majorHAnsi" w:cstheme="majorBidi"/>
      <w:bCs/>
      <w:color w:val="277BB4" w:themeColor="text2"/>
      <w:spacing w:val="-10"/>
      <w:sz w:val="38"/>
      <w:szCs w:val="32"/>
    </w:rPr>
  </w:style>
  <w:style w:type="character" w:customStyle="1" w:styleId="Heading2Char">
    <w:name w:val="Heading 2 Char"/>
    <w:basedOn w:val="DefaultParagraphFont"/>
    <w:link w:val="Heading2"/>
    <w:rsid w:val="006008FF"/>
    <w:rPr>
      <w:rFonts w:asciiTheme="majorHAnsi" w:eastAsiaTheme="majorEastAsia" w:hAnsiTheme="majorHAnsi" w:cstheme="majorBidi"/>
      <w:b/>
      <w:bCs/>
      <w:color w:val="277BB4" w:themeColor="text2"/>
      <w:sz w:val="24"/>
      <w:szCs w:val="26"/>
    </w:rPr>
  </w:style>
  <w:style w:type="character" w:customStyle="1" w:styleId="Heading3Char">
    <w:name w:val="Heading 3 Char"/>
    <w:basedOn w:val="DefaultParagraphFont"/>
    <w:link w:val="Heading3"/>
    <w:rsid w:val="00654CCE"/>
    <w:rPr>
      <w:rFonts w:asciiTheme="majorHAnsi" w:eastAsiaTheme="majorEastAsia" w:hAnsiTheme="majorHAnsi" w:cstheme="majorBidi"/>
      <w:b/>
      <w:bCs/>
      <w:color w:val="auto"/>
      <w:sz w:val="22"/>
    </w:rPr>
  </w:style>
  <w:style w:type="character" w:customStyle="1" w:styleId="Heading4Char">
    <w:name w:val="Heading 4 Char"/>
    <w:basedOn w:val="DefaultParagraphFont"/>
    <w:link w:val="Heading4"/>
    <w:rsid w:val="006008FF"/>
    <w:rPr>
      <w:rFonts w:eastAsiaTheme="majorEastAsia" w:cstheme="majorBidi"/>
      <w:b/>
      <w:bCs/>
      <w:iCs/>
      <w:color w:val="auto"/>
    </w:rPr>
  </w:style>
  <w:style w:type="character" w:customStyle="1" w:styleId="Heading7Char">
    <w:name w:val="Heading 7 Char"/>
    <w:basedOn w:val="DefaultParagraphFont"/>
    <w:link w:val="Heading7"/>
    <w:semiHidden/>
    <w:rsid w:val="00DD7311"/>
    <w:rPr>
      <w:rFonts w:asciiTheme="majorHAnsi" w:eastAsiaTheme="majorEastAsia" w:hAnsiTheme="majorHAnsi" w:cstheme="majorBidi"/>
      <w:b/>
      <w:iCs/>
      <w:sz w:val="18"/>
      <w:szCs w:val="18"/>
    </w:rPr>
  </w:style>
  <w:style w:type="character" w:customStyle="1" w:styleId="Heading8Char">
    <w:name w:val="Heading 8 Char"/>
    <w:aliases w:val="Appendix Title Char"/>
    <w:basedOn w:val="DefaultParagraphFont"/>
    <w:link w:val="Heading8"/>
    <w:uiPriority w:val="3"/>
    <w:rsid w:val="00120CB6"/>
    <w:rPr>
      <w:rFonts w:asciiTheme="majorHAnsi" w:eastAsiaTheme="majorEastAsia" w:hAnsiTheme="majorHAnsi" w:cstheme="majorBidi"/>
      <w:color w:val="auto"/>
      <w:spacing w:val="-10"/>
      <w:sz w:val="38"/>
      <w:lang w:eastAsia="en-US"/>
    </w:rPr>
  </w:style>
  <w:style w:type="character" w:customStyle="1" w:styleId="Heading9Char">
    <w:name w:val="Heading 9 Char"/>
    <w:aliases w:val="Appendix Heading 1 Char"/>
    <w:basedOn w:val="DefaultParagraphFont"/>
    <w:link w:val="Heading9"/>
    <w:uiPriority w:val="3"/>
    <w:rsid w:val="00A50D7E"/>
    <w:rPr>
      <w:rFonts w:asciiTheme="majorHAnsi" w:hAnsiTheme="majorHAnsi" w:cs="Arial"/>
      <w:b/>
      <w:color w:val="277BB4" w:themeColor="text2"/>
      <w:sz w:val="28"/>
    </w:rPr>
  </w:style>
  <w:style w:type="numbering" w:customStyle="1" w:styleId="Headings">
    <w:name w:val="Headings"/>
    <w:uiPriority w:val="99"/>
    <w:rsid w:val="00DD7311"/>
    <w:pPr>
      <w:numPr>
        <w:numId w:val="2"/>
      </w:numPr>
    </w:pPr>
  </w:style>
  <w:style w:type="character" w:styleId="Hyperlink">
    <w:name w:val="Hyperlink"/>
    <w:basedOn w:val="DefaultParagraphFont"/>
    <w:uiPriority w:val="99"/>
    <w:unhideWhenUsed/>
    <w:rsid w:val="00DD7311"/>
    <w:rPr>
      <w:color w:val="000000" w:themeColor="hyperlink"/>
      <w:u w:val="single"/>
    </w:rPr>
  </w:style>
  <w:style w:type="character" w:styleId="FollowedHyperlink">
    <w:name w:val="FollowedHyperlink"/>
    <w:basedOn w:val="DefaultParagraphFont"/>
    <w:uiPriority w:val="99"/>
    <w:rsid w:val="004019F9"/>
    <w:rPr>
      <w:color w:val="000000" w:themeColor="text1"/>
      <w:u w:val="single"/>
    </w:rPr>
  </w:style>
  <w:style w:type="paragraph" w:styleId="ListBullet">
    <w:name w:val="List Bullet"/>
    <w:basedOn w:val="BodyText"/>
    <w:qFormat/>
    <w:rsid w:val="00B87F60"/>
    <w:pPr>
      <w:numPr>
        <w:numId w:val="13"/>
      </w:numPr>
      <w:tabs>
        <w:tab w:val="clear" w:pos="2268"/>
        <w:tab w:val="clear" w:pos="4536"/>
        <w:tab w:val="clear" w:pos="6804"/>
        <w:tab w:val="clear" w:pos="9638"/>
      </w:tabs>
      <w:spacing w:before="60" w:after="60"/>
    </w:pPr>
  </w:style>
  <w:style w:type="paragraph" w:styleId="ListBullet2">
    <w:name w:val="List Bullet 2"/>
    <w:basedOn w:val="ListBullet"/>
    <w:qFormat/>
    <w:rsid w:val="00B87F60"/>
    <w:pPr>
      <w:numPr>
        <w:ilvl w:val="1"/>
      </w:numPr>
    </w:pPr>
  </w:style>
  <w:style w:type="paragraph" w:styleId="ListBullet3">
    <w:name w:val="List Bullet 3"/>
    <w:basedOn w:val="ListBullet2"/>
    <w:qFormat/>
    <w:rsid w:val="00345F29"/>
    <w:pPr>
      <w:numPr>
        <w:ilvl w:val="2"/>
      </w:numPr>
    </w:pPr>
  </w:style>
  <w:style w:type="paragraph" w:styleId="ListContinue">
    <w:name w:val="List Continue"/>
    <w:basedOn w:val="Normal"/>
    <w:rsid w:val="00EE6483"/>
    <w:pPr>
      <w:spacing w:before="120" w:after="60"/>
      <w:ind w:left="397"/>
    </w:pPr>
  </w:style>
  <w:style w:type="paragraph" w:styleId="ListNumber">
    <w:name w:val="List Number"/>
    <w:basedOn w:val="BodyText"/>
    <w:qFormat/>
    <w:rsid w:val="00D02C00"/>
    <w:pPr>
      <w:numPr>
        <w:numId w:val="3"/>
      </w:numPr>
      <w:tabs>
        <w:tab w:val="clear" w:pos="2268"/>
        <w:tab w:val="clear" w:pos="4536"/>
        <w:tab w:val="clear" w:pos="6804"/>
        <w:tab w:val="clear" w:pos="9638"/>
      </w:tabs>
      <w:spacing w:before="120" w:after="120"/>
    </w:pPr>
  </w:style>
  <w:style w:type="paragraph" w:styleId="ListNumber2">
    <w:name w:val="List Number 2"/>
    <w:basedOn w:val="ListNumber"/>
    <w:qFormat/>
    <w:rsid w:val="00B87F60"/>
    <w:pPr>
      <w:numPr>
        <w:ilvl w:val="1"/>
      </w:numPr>
    </w:pPr>
  </w:style>
  <w:style w:type="paragraph" w:styleId="ListNumber3">
    <w:name w:val="List Number 3"/>
    <w:basedOn w:val="ListNumber2"/>
    <w:qFormat/>
    <w:rsid w:val="00A61A2B"/>
    <w:pPr>
      <w:numPr>
        <w:ilvl w:val="2"/>
      </w:numPr>
    </w:pPr>
  </w:style>
  <w:style w:type="numbering" w:customStyle="1" w:styleId="MyListNumbering">
    <w:name w:val="MyListNumbering"/>
    <w:uiPriority w:val="99"/>
    <w:rsid w:val="00DD7311"/>
    <w:pPr>
      <w:numPr>
        <w:numId w:val="4"/>
      </w:numPr>
    </w:pPr>
  </w:style>
  <w:style w:type="character" w:styleId="PlaceholderText">
    <w:name w:val="Placeholder Text"/>
    <w:basedOn w:val="DefaultParagraphFont"/>
    <w:uiPriority w:val="99"/>
    <w:semiHidden/>
    <w:rsid w:val="00DD7311"/>
    <w:rPr>
      <w:color w:val="808080"/>
    </w:rPr>
  </w:style>
  <w:style w:type="paragraph" w:customStyle="1" w:styleId="TableBodyText">
    <w:name w:val="Table Body Text"/>
    <w:basedOn w:val="Normal"/>
    <w:qFormat/>
    <w:rsid w:val="00314734"/>
    <w:pPr>
      <w:spacing w:before="40"/>
      <w:ind w:left="28" w:right="113"/>
    </w:pPr>
    <w:rPr>
      <w:sz w:val="18"/>
    </w:rPr>
  </w:style>
  <w:style w:type="paragraph" w:customStyle="1" w:styleId="Footnotes">
    <w:name w:val="Footnotes"/>
    <w:basedOn w:val="Normal"/>
    <w:qFormat/>
    <w:rsid w:val="00662E98"/>
    <w:pPr>
      <w:numPr>
        <w:ilvl w:val="1"/>
        <w:numId w:val="5"/>
      </w:numPr>
      <w:spacing w:before="40" w:after="280" w:line="180" w:lineRule="atLeast"/>
      <w:contextualSpacing/>
    </w:pPr>
    <w:rPr>
      <w:sz w:val="16"/>
    </w:rPr>
  </w:style>
  <w:style w:type="table" w:styleId="TableGrid">
    <w:name w:val="Table Grid"/>
    <w:basedOn w:val="TableNormal"/>
    <w:uiPriority w:val="1"/>
    <w:rsid w:val="003C34DF"/>
    <w:pPr>
      <w:ind w:left="28" w:right="113"/>
    </w:pPr>
    <w:rPr>
      <w:sz w:val="18"/>
    </w:rPr>
    <w:tblPr>
      <w:tblBorders>
        <w:top w:val="single" w:sz="4" w:space="0" w:color="277BB4" w:themeColor="text2"/>
        <w:bottom w:val="single" w:sz="4" w:space="0" w:color="277BB4" w:themeColor="text2"/>
        <w:insideH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style>
  <w:style w:type="paragraph" w:customStyle="1" w:styleId="TableHeading">
    <w:name w:val="Table Heading"/>
    <w:basedOn w:val="TableBodyText"/>
    <w:qFormat/>
    <w:rsid w:val="00A34DDF"/>
    <w:rPr>
      <w:rFonts w:asciiTheme="majorHAnsi" w:hAnsiTheme="majorHAnsi"/>
      <w:b/>
      <w:color w:val="auto"/>
    </w:rPr>
  </w:style>
  <w:style w:type="paragraph" w:customStyle="1" w:styleId="TableListBullet">
    <w:name w:val="Table List Bullet"/>
    <w:basedOn w:val="TableBodyText"/>
    <w:qFormat/>
    <w:rsid w:val="00A34DDF"/>
    <w:pPr>
      <w:numPr>
        <w:numId w:val="6"/>
      </w:numPr>
    </w:pPr>
  </w:style>
  <w:style w:type="paragraph" w:customStyle="1" w:styleId="TableListBullet2">
    <w:name w:val="Table List Bullet 2"/>
    <w:basedOn w:val="TableListBullet"/>
    <w:qFormat/>
    <w:rsid w:val="008717E0"/>
    <w:pPr>
      <w:numPr>
        <w:ilvl w:val="1"/>
      </w:numPr>
    </w:pPr>
  </w:style>
  <w:style w:type="paragraph" w:customStyle="1" w:styleId="TableListBullet3">
    <w:name w:val="Table List Bullet 3"/>
    <w:basedOn w:val="TableListBullet2"/>
    <w:qFormat/>
    <w:rsid w:val="00DD7311"/>
    <w:pPr>
      <w:numPr>
        <w:ilvl w:val="2"/>
      </w:numPr>
    </w:pPr>
  </w:style>
  <w:style w:type="paragraph" w:customStyle="1" w:styleId="TableListNumber">
    <w:name w:val="Table List Number"/>
    <w:basedOn w:val="TableBodyText"/>
    <w:qFormat/>
    <w:rsid w:val="00A34DDF"/>
    <w:pPr>
      <w:numPr>
        <w:numId w:val="7"/>
      </w:numPr>
    </w:pPr>
  </w:style>
  <w:style w:type="paragraph" w:customStyle="1" w:styleId="TableListNumber2">
    <w:name w:val="Table List Number 2"/>
    <w:basedOn w:val="TableListNumber"/>
    <w:qFormat/>
    <w:rsid w:val="00202628"/>
    <w:pPr>
      <w:numPr>
        <w:ilvl w:val="1"/>
      </w:numPr>
    </w:pPr>
  </w:style>
  <w:style w:type="paragraph" w:customStyle="1" w:styleId="TableListNumber3">
    <w:name w:val="Table List Number 3"/>
    <w:basedOn w:val="TableListNumber2"/>
    <w:qFormat/>
    <w:rsid w:val="00202628"/>
    <w:pPr>
      <w:numPr>
        <w:ilvl w:val="2"/>
      </w:numPr>
    </w:pPr>
  </w:style>
  <w:style w:type="paragraph" w:styleId="TableofFigures">
    <w:name w:val="table of figures"/>
    <w:basedOn w:val="Normal"/>
    <w:next w:val="Normal"/>
    <w:uiPriority w:val="99"/>
    <w:rsid w:val="00284AA5"/>
    <w:pPr>
      <w:tabs>
        <w:tab w:val="left" w:pos="1134"/>
        <w:tab w:val="right" w:leader="dot" w:pos="9072"/>
      </w:tabs>
      <w:spacing w:before="90" w:after="90"/>
      <w:ind w:left="1134" w:right="851" w:hanging="1134"/>
    </w:pPr>
    <w:rPr>
      <w:noProof/>
    </w:rPr>
  </w:style>
  <w:style w:type="paragraph" w:customStyle="1" w:styleId="Source">
    <w:name w:val="Source"/>
    <w:basedOn w:val="Normal"/>
    <w:rsid w:val="00662E98"/>
    <w:pPr>
      <w:tabs>
        <w:tab w:val="left" w:pos="737"/>
      </w:tabs>
      <w:spacing w:before="40" w:after="280" w:line="240" w:lineRule="auto"/>
      <w:ind w:left="737" w:hanging="737"/>
    </w:pPr>
    <w:rPr>
      <w:sz w:val="16"/>
      <w:lang w:eastAsia="en-US"/>
    </w:rPr>
  </w:style>
  <w:style w:type="numbering" w:customStyle="1" w:styleId="TableBullets">
    <w:name w:val="TableBullets"/>
    <w:uiPriority w:val="99"/>
    <w:rsid w:val="00DD7311"/>
    <w:pPr>
      <w:numPr>
        <w:numId w:val="8"/>
      </w:numPr>
    </w:pPr>
  </w:style>
  <w:style w:type="numbering" w:customStyle="1" w:styleId="TableFootnotes">
    <w:name w:val="TableFootnotes"/>
    <w:uiPriority w:val="99"/>
    <w:rsid w:val="00DD7311"/>
    <w:pPr>
      <w:numPr>
        <w:numId w:val="9"/>
      </w:numPr>
    </w:pPr>
  </w:style>
  <w:style w:type="numbering" w:customStyle="1" w:styleId="TableNumbering">
    <w:name w:val="TableNumbering"/>
    <w:uiPriority w:val="99"/>
    <w:rsid w:val="00DD7311"/>
    <w:pPr>
      <w:numPr>
        <w:numId w:val="10"/>
      </w:numPr>
    </w:pPr>
  </w:style>
  <w:style w:type="paragraph" w:styleId="Title">
    <w:name w:val="Title"/>
    <w:basedOn w:val="Normal"/>
    <w:link w:val="TitleChar"/>
    <w:uiPriority w:val="99"/>
    <w:rsid w:val="00F155D7"/>
    <w:pPr>
      <w:spacing w:before="240" w:after="240" w:line="240" w:lineRule="auto"/>
      <w:ind w:right="2552"/>
      <w:contextualSpacing/>
      <w:outlineLvl w:val="0"/>
    </w:pPr>
    <w:rPr>
      <w:rFonts w:asciiTheme="majorHAnsi" w:eastAsiaTheme="minorEastAsia" w:hAnsiTheme="majorHAnsi"/>
      <w:b/>
      <w:color w:val="277BB4" w:themeColor="text2"/>
      <w:sz w:val="52"/>
      <w:szCs w:val="96"/>
    </w:rPr>
  </w:style>
  <w:style w:type="character" w:customStyle="1" w:styleId="TitleChar">
    <w:name w:val="Title Char"/>
    <w:basedOn w:val="DefaultParagraphFont"/>
    <w:link w:val="Title"/>
    <w:uiPriority w:val="99"/>
    <w:rsid w:val="00F155D7"/>
    <w:rPr>
      <w:rFonts w:asciiTheme="majorHAnsi" w:eastAsiaTheme="minorEastAsia" w:hAnsiTheme="majorHAnsi"/>
      <w:b/>
      <w:color w:val="277BB4" w:themeColor="text2"/>
      <w:sz w:val="52"/>
      <w:szCs w:val="96"/>
    </w:rPr>
  </w:style>
  <w:style w:type="paragraph" w:styleId="Subtitle">
    <w:name w:val="Subtitle"/>
    <w:basedOn w:val="Normal"/>
    <w:next w:val="Normal"/>
    <w:link w:val="SubtitleChar"/>
    <w:rsid w:val="00F155D7"/>
    <w:pPr>
      <w:ind w:right="2551"/>
    </w:pPr>
    <w:rPr>
      <w:rFonts w:eastAsiaTheme="minorEastAsia"/>
      <w:sz w:val="44"/>
      <w:szCs w:val="60"/>
    </w:rPr>
  </w:style>
  <w:style w:type="paragraph" w:styleId="TOC1">
    <w:name w:val="toc 1"/>
    <w:basedOn w:val="Normal"/>
    <w:next w:val="Normal"/>
    <w:autoRedefine/>
    <w:uiPriority w:val="39"/>
    <w:rsid w:val="0033555D"/>
    <w:pPr>
      <w:tabs>
        <w:tab w:val="left" w:pos="567"/>
        <w:tab w:val="right" w:leader="dot" w:pos="9072"/>
      </w:tabs>
      <w:spacing w:before="180" w:after="70"/>
      <w:ind w:left="454" w:right="851" w:hanging="454"/>
    </w:pPr>
    <w:rPr>
      <w:b/>
      <w:noProof/>
    </w:rPr>
  </w:style>
  <w:style w:type="paragraph" w:styleId="TOC2">
    <w:name w:val="toc 2"/>
    <w:basedOn w:val="Normal"/>
    <w:next w:val="Normal"/>
    <w:autoRedefine/>
    <w:uiPriority w:val="39"/>
    <w:rsid w:val="006E6DDD"/>
    <w:pPr>
      <w:tabs>
        <w:tab w:val="left" w:pos="1134"/>
        <w:tab w:val="right" w:leader="dot" w:pos="9072"/>
      </w:tabs>
      <w:spacing w:before="90" w:after="90"/>
      <w:ind w:left="1134" w:right="851" w:hanging="567"/>
    </w:pPr>
    <w:rPr>
      <w:noProof/>
    </w:rPr>
  </w:style>
  <w:style w:type="paragraph" w:styleId="TOC3">
    <w:name w:val="toc 3"/>
    <w:basedOn w:val="Normal"/>
    <w:next w:val="Normal"/>
    <w:autoRedefine/>
    <w:uiPriority w:val="39"/>
    <w:rsid w:val="006E6DDD"/>
    <w:pPr>
      <w:tabs>
        <w:tab w:val="left" w:pos="1985"/>
        <w:tab w:val="right" w:leader="dot" w:pos="9072"/>
      </w:tabs>
      <w:spacing w:before="90" w:after="90"/>
      <w:ind w:left="1985" w:right="851" w:hanging="851"/>
    </w:pPr>
    <w:rPr>
      <w:noProof/>
    </w:rPr>
  </w:style>
  <w:style w:type="paragraph" w:styleId="TOC4">
    <w:name w:val="toc 4"/>
    <w:basedOn w:val="Normal"/>
    <w:next w:val="Normal"/>
    <w:autoRedefine/>
    <w:uiPriority w:val="39"/>
    <w:rsid w:val="00101C2D"/>
    <w:pPr>
      <w:tabs>
        <w:tab w:val="left" w:pos="1134"/>
        <w:tab w:val="right" w:leader="dot" w:pos="9072"/>
      </w:tabs>
      <w:spacing w:before="90" w:after="90" w:line="360" w:lineRule="auto"/>
      <w:ind w:left="1985" w:right="851" w:hanging="851"/>
      <w:contextualSpacing/>
    </w:pPr>
    <w:rPr>
      <w:noProof/>
    </w:rPr>
  </w:style>
  <w:style w:type="paragraph" w:styleId="TOC5">
    <w:name w:val="toc 5"/>
    <w:basedOn w:val="Normal"/>
    <w:next w:val="Normal"/>
    <w:autoRedefine/>
    <w:uiPriority w:val="39"/>
    <w:rsid w:val="00824530"/>
    <w:pPr>
      <w:tabs>
        <w:tab w:val="left" w:pos="1276"/>
        <w:tab w:val="right" w:leader="dot" w:pos="9072"/>
      </w:tabs>
      <w:spacing w:before="180" w:after="70"/>
      <w:ind w:left="1276" w:hanging="1276"/>
    </w:pPr>
    <w:rPr>
      <w:b/>
      <w:noProof/>
    </w:rPr>
  </w:style>
  <w:style w:type="paragraph" w:styleId="TOC6">
    <w:name w:val="toc 6"/>
    <w:basedOn w:val="Normal"/>
    <w:next w:val="Normal"/>
    <w:autoRedefine/>
    <w:uiPriority w:val="39"/>
    <w:rsid w:val="00DD7311"/>
    <w:pPr>
      <w:spacing w:after="100"/>
      <w:ind w:left="900"/>
    </w:pPr>
  </w:style>
  <w:style w:type="paragraph" w:styleId="TOC7">
    <w:name w:val="toc 7"/>
    <w:basedOn w:val="Normal"/>
    <w:next w:val="Normal"/>
    <w:autoRedefine/>
    <w:semiHidden/>
    <w:rsid w:val="00DD7311"/>
    <w:pPr>
      <w:spacing w:after="100"/>
      <w:ind w:left="1080"/>
    </w:pPr>
  </w:style>
  <w:style w:type="paragraph" w:styleId="TOC8">
    <w:name w:val="toc 8"/>
    <w:basedOn w:val="Normal"/>
    <w:next w:val="Normal"/>
    <w:autoRedefine/>
    <w:uiPriority w:val="39"/>
    <w:rsid w:val="00DD7311"/>
    <w:pPr>
      <w:spacing w:after="100"/>
      <w:ind w:left="1260"/>
    </w:pPr>
  </w:style>
  <w:style w:type="paragraph" w:styleId="TOC9">
    <w:name w:val="toc 9"/>
    <w:basedOn w:val="Normal"/>
    <w:next w:val="Normal"/>
    <w:autoRedefine/>
    <w:uiPriority w:val="39"/>
    <w:rsid w:val="00DD7311"/>
    <w:pPr>
      <w:spacing w:after="100"/>
      <w:ind w:left="1440"/>
    </w:pPr>
  </w:style>
  <w:style w:type="paragraph" w:customStyle="1" w:styleId="xDocumentDetails">
    <w:name w:val="xDocument Details"/>
    <w:basedOn w:val="Normal"/>
    <w:semiHidden/>
    <w:qFormat/>
    <w:rsid w:val="00DD7311"/>
    <w:pPr>
      <w:framePr w:hSpace="181" w:vSpace="567" w:wrap="around" w:hAnchor="margin" w:yAlign="bottom"/>
      <w:tabs>
        <w:tab w:val="left" w:pos="2268"/>
      </w:tabs>
      <w:ind w:left="2268" w:hanging="2268"/>
      <w:suppressOverlap/>
    </w:pPr>
  </w:style>
  <w:style w:type="character" w:customStyle="1" w:styleId="SubtitleChar">
    <w:name w:val="Subtitle Char"/>
    <w:basedOn w:val="DefaultParagraphFont"/>
    <w:link w:val="Subtitle"/>
    <w:rsid w:val="00F155D7"/>
    <w:rPr>
      <w:rFonts w:eastAsiaTheme="minorEastAsia"/>
      <w:sz w:val="44"/>
      <w:szCs w:val="60"/>
    </w:rPr>
  </w:style>
  <w:style w:type="paragraph" w:styleId="ListContinue2">
    <w:name w:val="List Continue 2"/>
    <w:basedOn w:val="Normal"/>
    <w:rsid w:val="00EE6483"/>
    <w:pPr>
      <w:spacing w:before="120" w:after="60"/>
      <w:ind w:left="794"/>
    </w:pPr>
  </w:style>
  <w:style w:type="paragraph" w:styleId="ListContinue3">
    <w:name w:val="List Continue 3"/>
    <w:basedOn w:val="Normal"/>
    <w:rsid w:val="00EE6483"/>
    <w:pPr>
      <w:spacing w:before="120" w:after="60"/>
      <w:ind w:left="1191"/>
    </w:pPr>
  </w:style>
  <w:style w:type="paragraph" w:styleId="NoSpacing">
    <w:name w:val="No Spacing"/>
    <w:basedOn w:val="Normal"/>
    <w:next w:val="BodyText"/>
    <w:rsid w:val="004D457F"/>
  </w:style>
  <w:style w:type="paragraph" w:styleId="Date">
    <w:name w:val="Date"/>
    <w:basedOn w:val="Normal"/>
    <w:next w:val="Normal"/>
    <w:link w:val="DateChar"/>
    <w:semiHidden/>
    <w:rsid w:val="00AE5749"/>
    <w:pPr>
      <w:spacing w:before="360"/>
      <w:jc w:val="center"/>
    </w:pPr>
    <w:rPr>
      <w:sz w:val="32"/>
    </w:rPr>
  </w:style>
  <w:style w:type="character" w:customStyle="1" w:styleId="DateChar">
    <w:name w:val="Date Char"/>
    <w:basedOn w:val="DefaultParagraphFont"/>
    <w:link w:val="Date"/>
    <w:semiHidden/>
    <w:rsid w:val="000B59CB"/>
    <w:rPr>
      <w:color w:val="000000" w:themeColor="text1"/>
      <w:sz w:val="32"/>
      <w:szCs w:val="18"/>
    </w:rPr>
  </w:style>
  <w:style w:type="paragraph" w:customStyle="1" w:styleId="Subtitle2">
    <w:name w:val="Subtitle 2"/>
    <w:basedOn w:val="Normal"/>
    <w:qFormat/>
    <w:rsid w:val="00F155D7"/>
    <w:pPr>
      <w:spacing w:before="360" w:after="360"/>
      <w:ind w:right="2552"/>
    </w:pPr>
    <w:rPr>
      <w:rFonts w:eastAsiaTheme="minorEastAsia"/>
      <w:sz w:val="36"/>
      <w:szCs w:val="24"/>
    </w:rPr>
  </w:style>
  <w:style w:type="paragraph" w:customStyle="1" w:styleId="PullOutBoxBullet">
    <w:name w:val="Pull Out Box Bullet"/>
    <w:basedOn w:val="PullOutBoxBodyText"/>
    <w:qFormat/>
    <w:rsid w:val="004807F0"/>
    <w:pPr>
      <w:numPr>
        <w:numId w:val="16"/>
      </w:numPr>
    </w:pPr>
  </w:style>
  <w:style w:type="paragraph" w:customStyle="1" w:styleId="TableofFiguresHeading">
    <w:name w:val="Table of Figures Heading"/>
    <w:basedOn w:val="Normal"/>
    <w:rsid w:val="00316518"/>
    <w:pPr>
      <w:keepNext/>
      <w:keepLines/>
      <w:spacing w:before="240" w:after="240" w:line="240" w:lineRule="auto"/>
    </w:pPr>
    <w:rPr>
      <w:b/>
      <w:bCs/>
      <w:noProof/>
      <w:color w:val="277BB4" w:themeColor="text2"/>
      <w:sz w:val="24"/>
    </w:rPr>
  </w:style>
  <w:style w:type="paragraph" w:customStyle="1" w:styleId="FooterLeftText">
    <w:name w:val="Footer Left Text"/>
    <w:semiHidden/>
    <w:rsid w:val="00F27994"/>
    <w:pPr>
      <w:framePr w:hSpace="113" w:wrap="around" w:vAnchor="page" w:hAnchor="margin" w:yAlign="bottom"/>
    </w:pPr>
    <w:rPr>
      <w:color w:val="5B5652"/>
      <w:sz w:val="18"/>
      <w:szCs w:val="18"/>
    </w:rPr>
  </w:style>
  <w:style w:type="paragraph" w:customStyle="1" w:styleId="Address">
    <w:name w:val="Address"/>
    <w:basedOn w:val="Normal"/>
    <w:semiHidden/>
    <w:rsid w:val="00C6084A"/>
    <w:pPr>
      <w:framePr w:hSpace="181" w:wrap="around" w:vAnchor="page" w:hAnchor="page" w:xAlign="right" w:yAlign="bottom"/>
      <w:tabs>
        <w:tab w:val="left" w:pos="227"/>
      </w:tabs>
      <w:suppressOverlap/>
    </w:pPr>
    <w:rPr>
      <w:noProof/>
      <w:color w:val="FFFFFF"/>
    </w:rPr>
  </w:style>
  <w:style w:type="character" w:customStyle="1" w:styleId="Heading5Char">
    <w:name w:val="Heading 5 Char"/>
    <w:basedOn w:val="DefaultParagraphFont"/>
    <w:link w:val="Heading5"/>
    <w:rsid w:val="005C4F14"/>
    <w:rPr>
      <w:rFonts w:asciiTheme="majorHAnsi" w:eastAsiaTheme="majorEastAsia" w:hAnsiTheme="majorHAnsi" w:cstheme="majorBidi"/>
      <w:b/>
    </w:rPr>
  </w:style>
  <w:style w:type="character" w:customStyle="1" w:styleId="Heading6Char">
    <w:name w:val="Heading 6 Char"/>
    <w:basedOn w:val="DefaultParagraphFont"/>
    <w:link w:val="Heading6"/>
    <w:rsid w:val="00F52A35"/>
    <w:rPr>
      <w:rFonts w:asciiTheme="majorHAnsi" w:eastAsiaTheme="majorEastAsia" w:hAnsiTheme="majorHAnsi" w:cstheme="majorBidi"/>
      <w:i/>
      <w:iCs/>
      <w:szCs w:val="22"/>
      <w:lang w:eastAsia="en-US"/>
    </w:rPr>
  </w:style>
  <w:style w:type="paragraph" w:styleId="ListParagraph">
    <w:name w:val="List Paragraph"/>
    <w:basedOn w:val="Normal"/>
    <w:qFormat/>
    <w:rsid w:val="00C778F0"/>
    <w:pPr>
      <w:spacing w:before="120" w:after="120"/>
      <w:ind w:left="720"/>
    </w:pPr>
    <w:rPr>
      <w:rFonts w:eastAsia="Calibri"/>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paragraph" w:customStyle="1" w:styleId="BoldHeading">
    <w:name w:val="Bold Heading"/>
    <w:basedOn w:val="BodyText"/>
    <w:next w:val="BodyText"/>
    <w:qFormat/>
    <w:rsid w:val="009E1572"/>
    <w:pPr>
      <w:keepNext/>
      <w:spacing w:before="360"/>
    </w:pPr>
    <w:rPr>
      <w:rFonts w:asciiTheme="majorHAnsi" w:hAnsiTheme="majorHAnsi"/>
      <w:b/>
      <w:color w:val="auto"/>
    </w:rPr>
  </w:style>
  <w:style w:type="paragraph" w:styleId="FootnoteText">
    <w:name w:val="footnote text"/>
    <w:basedOn w:val="Normal"/>
    <w:link w:val="FootnoteTextChar"/>
    <w:rsid w:val="00262A91"/>
    <w:pPr>
      <w:spacing w:line="240" w:lineRule="auto"/>
    </w:pPr>
    <w:rPr>
      <w:sz w:val="16"/>
    </w:rPr>
  </w:style>
  <w:style w:type="character" w:customStyle="1" w:styleId="FootnoteTextChar">
    <w:name w:val="Footnote Text Char"/>
    <w:basedOn w:val="DefaultParagraphFont"/>
    <w:link w:val="FootnoteText"/>
    <w:rsid w:val="00262A91"/>
    <w:rPr>
      <w:sz w:val="16"/>
    </w:rPr>
  </w:style>
  <w:style w:type="character" w:styleId="FootnoteReference">
    <w:name w:val="footnote reference"/>
    <w:basedOn w:val="DefaultParagraphFont"/>
    <w:rsid w:val="00617C92"/>
    <w:rPr>
      <w:vertAlign w:val="superscript"/>
    </w:rPr>
  </w:style>
  <w:style w:type="paragraph" w:customStyle="1" w:styleId="TableBodyTextBold">
    <w:name w:val="Table Body Text Bold"/>
    <w:basedOn w:val="TableBodyText"/>
    <w:qFormat/>
    <w:rsid w:val="00B752AC"/>
    <w:rPr>
      <w:rFonts w:asciiTheme="majorHAnsi" w:hAnsiTheme="majorHAnsi"/>
      <w:b/>
    </w:rPr>
  </w:style>
  <w:style w:type="paragraph" w:customStyle="1" w:styleId="PullOutBoxHeading">
    <w:name w:val="Pull Out Box Heading"/>
    <w:basedOn w:val="PullOutBoxBodyText"/>
    <w:next w:val="PullOutBoxBodyText"/>
    <w:qFormat/>
    <w:rsid w:val="004807F0"/>
    <w:rPr>
      <w:rFonts w:asciiTheme="majorHAnsi" w:hAnsiTheme="majorHAnsi"/>
      <w:b/>
    </w:rPr>
  </w:style>
  <w:style w:type="paragraph" w:customStyle="1" w:styleId="FigureSource">
    <w:name w:val="Figure Source"/>
    <w:basedOn w:val="Source"/>
    <w:next w:val="BodyText"/>
    <w:rsid w:val="00F67A1A"/>
    <w:pPr>
      <w:spacing w:after="120"/>
    </w:pPr>
  </w:style>
  <w:style w:type="table" w:styleId="LightGrid-Accent6">
    <w:name w:val="Light Grid Accent 6"/>
    <w:basedOn w:val="TableNormal"/>
    <w:uiPriority w:val="62"/>
    <w:rsid w:val="0095594E"/>
    <w:pPr>
      <w:spacing w:line="240" w:lineRule="auto"/>
    </w:pPr>
    <w:tblPr>
      <w:tblStyleRowBandSize w:val="1"/>
      <w:tblStyleColBandSize w:val="1"/>
      <w:tblBorders>
        <w:top w:val="single" w:sz="8" w:space="0" w:color="878686" w:themeColor="accent6"/>
        <w:left w:val="single" w:sz="8" w:space="0" w:color="878686" w:themeColor="accent6"/>
        <w:bottom w:val="single" w:sz="8" w:space="0" w:color="878686" w:themeColor="accent6"/>
        <w:right w:val="single" w:sz="8" w:space="0" w:color="878686" w:themeColor="accent6"/>
        <w:insideH w:val="single" w:sz="8" w:space="0" w:color="878686" w:themeColor="accent6"/>
        <w:insideV w:val="single" w:sz="8" w:space="0" w:color="87868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18" w:space="0" w:color="878686" w:themeColor="accent6"/>
          <w:right w:val="single" w:sz="8" w:space="0" w:color="878686" w:themeColor="accent6"/>
          <w:insideH w:val="nil"/>
          <w:insideV w:val="single" w:sz="8" w:space="0" w:color="87868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686" w:themeColor="accent6"/>
          <w:left w:val="single" w:sz="8" w:space="0" w:color="878686" w:themeColor="accent6"/>
          <w:bottom w:val="single" w:sz="8" w:space="0" w:color="878686" w:themeColor="accent6"/>
          <w:right w:val="single" w:sz="8" w:space="0" w:color="878686" w:themeColor="accent6"/>
          <w:insideH w:val="nil"/>
          <w:insideV w:val="single" w:sz="8" w:space="0" w:color="87868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tcPr>
    </w:tblStylePr>
    <w:tblStylePr w:type="band1Vert">
      <w:tblPr/>
      <w:tcPr>
        <w:tcBorders>
          <w:top w:val="single" w:sz="8" w:space="0" w:color="878686" w:themeColor="accent6"/>
          <w:left w:val="single" w:sz="8" w:space="0" w:color="878686" w:themeColor="accent6"/>
          <w:bottom w:val="single" w:sz="8" w:space="0" w:color="878686" w:themeColor="accent6"/>
          <w:right w:val="single" w:sz="8" w:space="0" w:color="878686" w:themeColor="accent6"/>
        </w:tcBorders>
        <w:shd w:val="clear" w:color="auto" w:fill="E1E1E1" w:themeFill="accent6" w:themeFillTint="3F"/>
      </w:tcPr>
    </w:tblStylePr>
    <w:tblStylePr w:type="band1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shd w:val="clear" w:color="auto" w:fill="E1E1E1" w:themeFill="accent6" w:themeFillTint="3F"/>
      </w:tcPr>
    </w:tblStylePr>
    <w:tblStylePr w:type="band2Horz">
      <w:tblPr/>
      <w:tcPr>
        <w:tcBorders>
          <w:top w:val="single" w:sz="8" w:space="0" w:color="878686" w:themeColor="accent6"/>
          <w:left w:val="single" w:sz="8" w:space="0" w:color="878686" w:themeColor="accent6"/>
          <w:bottom w:val="single" w:sz="8" w:space="0" w:color="878686" w:themeColor="accent6"/>
          <w:right w:val="single" w:sz="8" w:space="0" w:color="878686" w:themeColor="accent6"/>
          <w:insideV w:val="single" w:sz="8" w:space="0" w:color="878686" w:themeColor="accent6"/>
        </w:tcBorders>
      </w:tcPr>
    </w:tblStylePr>
  </w:style>
  <w:style w:type="character" w:customStyle="1" w:styleId="Bold">
    <w:name w:val="Bold"/>
    <w:rsid w:val="000946E4"/>
    <w:rPr>
      <w:b/>
    </w:rPr>
  </w:style>
  <w:style w:type="paragraph" w:styleId="NormalWeb">
    <w:name w:val="Normal (Web)"/>
    <w:basedOn w:val="Normal"/>
    <w:uiPriority w:val="99"/>
    <w:unhideWhenUsed/>
    <w:rsid w:val="00B93EA8"/>
    <w:pPr>
      <w:spacing w:before="100" w:beforeAutospacing="1" w:after="100" w:afterAutospacing="1" w:line="240" w:lineRule="auto"/>
    </w:pPr>
    <w:rPr>
      <w:rFonts w:eastAsiaTheme="minorEastAsia"/>
      <w:szCs w:val="24"/>
    </w:rPr>
  </w:style>
  <w:style w:type="paragraph" w:customStyle="1" w:styleId="StyleSourceAfter6pt">
    <w:name w:val="Style Source + After:  6 pt"/>
    <w:basedOn w:val="Source"/>
    <w:rsid w:val="00335083"/>
    <w:pPr>
      <w:spacing w:after="120"/>
      <w:ind w:left="567" w:hanging="567"/>
    </w:pPr>
  </w:style>
  <w:style w:type="character" w:customStyle="1" w:styleId="MySuperscriptItalics">
    <w:name w:val="MySuperscript&amp;Italics"/>
    <w:semiHidden/>
    <w:rsid w:val="00BF5582"/>
    <w:rPr>
      <w:b w:val="0"/>
      <w:i/>
      <w:vertAlign w:val="superscript"/>
    </w:rPr>
  </w:style>
  <w:style w:type="character" w:customStyle="1" w:styleId="MySubscriptItalics">
    <w:name w:val="MySubscript&amp;Italics"/>
    <w:semiHidden/>
    <w:rsid w:val="00BF5582"/>
    <w:rPr>
      <w:b w:val="0"/>
      <w:i/>
      <w:vertAlign w:val="subscript"/>
    </w:rPr>
  </w:style>
  <w:style w:type="character" w:customStyle="1" w:styleId="MySuperscript">
    <w:name w:val="MySuperscript"/>
    <w:semiHidden/>
    <w:rsid w:val="00BF5582"/>
    <w:rPr>
      <w:b w:val="0"/>
      <w:i w:val="0"/>
      <w:vertAlign w:val="superscript"/>
    </w:rPr>
  </w:style>
  <w:style w:type="character" w:customStyle="1" w:styleId="MySubscript">
    <w:name w:val="MySubscript"/>
    <w:semiHidden/>
    <w:rsid w:val="00BF5582"/>
    <w:rPr>
      <w:b w:val="0"/>
      <w:i w:val="0"/>
      <w:vertAlign w:val="subscript"/>
    </w:rPr>
  </w:style>
  <w:style w:type="character" w:customStyle="1" w:styleId="BoldAndItalics">
    <w:name w:val="Bold And Italics"/>
    <w:rsid w:val="00BF5582"/>
    <w:rPr>
      <w:b/>
      <w:i/>
      <w:vertAlign w:val="baseline"/>
    </w:rPr>
  </w:style>
  <w:style w:type="character" w:customStyle="1" w:styleId="Italics">
    <w:name w:val="Italics"/>
    <w:rsid w:val="00BF5582"/>
    <w:rPr>
      <w:b w:val="0"/>
      <w:i/>
      <w:vertAlign w:val="baseline"/>
    </w:rPr>
  </w:style>
  <w:style w:type="table" w:customStyle="1" w:styleId="PullOutBox">
    <w:name w:val="Pull Out Box"/>
    <w:basedOn w:val="TableNormal"/>
    <w:uiPriority w:val="99"/>
    <w:rsid w:val="003C34DF"/>
    <w:pPr>
      <w:spacing w:line="240" w:lineRule="auto"/>
    </w:pPr>
    <w:tblPr>
      <w:tblBorders>
        <w:top w:val="single" w:sz="4" w:space="0" w:color="277BB4" w:themeColor="text2"/>
        <w:left w:val="single" w:sz="4" w:space="0" w:color="277BB4" w:themeColor="text2"/>
        <w:bottom w:val="single" w:sz="4" w:space="0" w:color="277BB4" w:themeColor="text2"/>
        <w:right w:val="single" w:sz="4" w:space="0" w:color="277BB4" w:themeColor="text2"/>
      </w:tblBorders>
      <w:tblCellMar>
        <w:top w:w="113" w:type="dxa"/>
        <w:left w:w="0" w:type="dxa"/>
        <w:bottom w:w="113" w:type="dxa"/>
        <w:right w:w="0" w:type="dxa"/>
      </w:tblCellMar>
    </w:tblPr>
    <w:tcPr>
      <w:shd w:val="clear" w:color="auto" w:fill="auto"/>
    </w:tcPr>
  </w:style>
  <w:style w:type="paragraph" w:customStyle="1" w:styleId="PullOutBoxBullet2">
    <w:name w:val="Pull Out Box Bullet 2"/>
    <w:basedOn w:val="Normal"/>
    <w:rsid w:val="004807F0"/>
    <w:pPr>
      <w:numPr>
        <w:ilvl w:val="1"/>
        <w:numId w:val="16"/>
      </w:numPr>
    </w:pPr>
  </w:style>
  <w:style w:type="paragraph" w:customStyle="1" w:styleId="TableBodyTextRight">
    <w:name w:val="Table Body Text Right"/>
    <w:basedOn w:val="TableBodyText"/>
    <w:qFormat/>
    <w:rsid w:val="00A34DDF"/>
    <w:pPr>
      <w:jc w:val="right"/>
    </w:pPr>
  </w:style>
  <w:style w:type="table" w:customStyle="1" w:styleId="TableAMinimalLines">
    <w:name w:val="Table A Minimal Lines"/>
    <w:basedOn w:val="TableNormal"/>
    <w:uiPriority w:val="99"/>
    <w:rsid w:val="003C34DF"/>
    <w:pPr>
      <w:ind w:left="28" w:right="113"/>
    </w:pPr>
    <w:rPr>
      <w:sz w:val="18"/>
    </w:rPr>
    <w:tblPr>
      <w:tblBorders>
        <w:top w:val="single" w:sz="4" w:space="0" w:color="277BB4" w:themeColor="text2"/>
        <w:bottom w:val="single" w:sz="4" w:space="0" w:color="277BB4" w:themeColor="text2"/>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themeColor="text2"/>
          <w:left w:val="nil"/>
          <w:bottom w:val="single" w:sz="4" w:space="0" w:color="277BB4" w:themeColor="text2"/>
          <w:right w:val="nil"/>
          <w:insideH w:val="nil"/>
          <w:insideV w:val="nil"/>
          <w:tl2br w:val="nil"/>
          <w:tr2bl w:val="nil"/>
        </w:tcBorders>
        <w:vAlign w:val="bottom"/>
      </w:tcPr>
    </w:tblStylePr>
    <w:tblStylePr w:type="firstCol">
      <w:pPr>
        <w:jc w:val="left"/>
      </w:pPr>
    </w:tblStylePr>
    <w:tblStylePr w:type="nwCell">
      <w:pPr>
        <w:jc w:val="left"/>
      </w:pPr>
      <w:tblPr/>
      <w:tcPr>
        <w:vAlign w:val="center"/>
      </w:tcPr>
    </w:tblStylePr>
  </w:style>
  <w:style w:type="table" w:styleId="Table3Deffects1">
    <w:name w:val="Table 3D effects 1"/>
    <w:basedOn w:val="TableNormal"/>
    <w:rsid w:val="0003758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MyBoldItalicsUnderline">
    <w:name w:val="MyBoldItalicsUnderline"/>
    <w:semiHidden/>
    <w:rsid w:val="00B3393F"/>
    <w:rPr>
      <w:b/>
      <w:i/>
      <w:u w:val="single"/>
      <w:vertAlign w:val="baseline"/>
    </w:rPr>
  </w:style>
  <w:style w:type="character" w:customStyle="1" w:styleId="MyBoldUnderline">
    <w:name w:val="MyBoldUnderline"/>
    <w:semiHidden/>
    <w:rsid w:val="00B3393F"/>
    <w:rPr>
      <w:b/>
      <w:i/>
      <w:u w:val="single"/>
      <w:vertAlign w:val="baseline"/>
    </w:rPr>
  </w:style>
  <w:style w:type="character" w:customStyle="1" w:styleId="MyItalicsUnderline">
    <w:name w:val="MyItalicsUnderline"/>
    <w:semiHidden/>
    <w:rsid w:val="00B3393F"/>
    <w:rPr>
      <w:b/>
      <w:i/>
      <w:u w:val="single"/>
      <w:vertAlign w:val="baseline"/>
    </w:rPr>
  </w:style>
  <w:style w:type="character" w:customStyle="1" w:styleId="MyUnderline">
    <w:name w:val="MyUnderline"/>
    <w:semiHidden/>
    <w:rsid w:val="00B3393F"/>
    <w:rPr>
      <w:b w:val="0"/>
      <w:i w:val="0"/>
      <w:u w:val="single"/>
      <w:vertAlign w:val="baseline"/>
    </w:rPr>
  </w:style>
  <w:style w:type="paragraph" w:customStyle="1" w:styleId="ReferenceText">
    <w:name w:val="Reference Text"/>
    <w:basedOn w:val="BodyText"/>
    <w:qFormat/>
    <w:rsid w:val="00F25E60"/>
    <w:pPr>
      <w:spacing w:before="120" w:after="120"/>
      <w:ind w:left="425" w:hanging="425"/>
    </w:pPr>
  </w:style>
  <w:style w:type="paragraph" w:customStyle="1" w:styleId="BodyTextSmall">
    <w:name w:val="Body Text Small"/>
    <w:basedOn w:val="Normal"/>
    <w:qFormat/>
    <w:rsid w:val="00F25E60"/>
    <w:pPr>
      <w:spacing w:before="120" w:after="120"/>
    </w:pPr>
    <w:rPr>
      <w:sz w:val="18"/>
    </w:rPr>
  </w:style>
  <w:style w:type="paragraph" w:customStyle="1" w:styleId="PullOutBoxBullet3">
    <w:name w:val="Pull Out Box Bullet 3"/>
    <w:basedOn w:val="BodyText"/>
    <w:rsid w:val="004807F0"/>
    <w:pPr>
      <w:numPr>
        <w:ilvl w:val="2"/>
        <w:numId w:val="16"/>
      </w:numPr>
      <w:spacing w:before="120" w:after="120" w:line="240" w:lineRule="auto"/>
    </w:pPr>
  </w:style>
  <w:style w:type="paragraph" w:customStyle="1" w:styleId="PullOutBoxNumber">
    <w:name w:val="Pull Out Box Number"/>
    <w:basedOn w:val="PullOutBoxBodyText"/>
    <w:qFormat/>
    <w:rsid w:val="004807F0"/>
    <w:pPr>
      <w:numPr>
        <w:numId w:val="17"/>
      </w:numPr>
      <w:spacing w:line="240" w:lineRule="auto"/>
    </w:pPr>
  </w:style>
  <w:style w:type="paragraph" w:customStyle="1" w:styleId="PullOutBoxNumber2">
    <w:name w:val="Pull Out Box Number 2"/>
    <w:basedOn w:val="PullOutBoxBodyText"/>
    <w:qFormat/>
    <w:rsid w:val="004807F0"/>
    <w:pPr>
      <w:numPr>
        <w:ilvl w:val="1"/>
        <w:numId w:val="17"/>
      </w:numPr>
    </w:pPr>
  </w:style>
  <w:style w:type="paragraph" w:customStyle="1" w:styleId="PullOutBoxNumber3">
    <w:name w:val="Pull Out Box Number 3"/>
    <w:basedOn w:val="PullOutBoxBodyText"/>
    <w:qFormat/>
    <w:rsid w:val="004807F0"/>
    <w:pPr>
      <w:numPr>
        <w:ilvl w:val="2"/>
        <w:numId w:val="17"/>
      </w:numPr>
      <w:spacing w:line="240" w:lineRule="auto"/>
    </w:pPr>
  </w:style>
  <w:style w:type="numbering" w:customStyle="1" w:styleId="PullOutBoxNumbering">
    <w:name w:val="Pull Out Box Numbering"/>
    <w:uiPriority w:val="99"/>
    <w:rsid w:val="004807F0"/>
    <w:pPr>
      <w:numPr>
        <w:numId w:val="14"/>
      </w:numPr>
    </w:pPr>
  </w:style>
  <w:style w:type="paragraph" w:customStyle="1" w:styleId="PhotoCredit">
    <w:name w:val="Photo Credit"/>
    <w:basedOn w:val="BodyText"/>
    <w:qFormat/>
    <w:rsid w:val="00662E98"/>
    <w:pPr>
      <w:spacing w:before="40" w:after="280" w:line="180" w:lineRule="atLeast"/>
    </w:pPr>
    <w:rPr>
      <w:i/>
      <w:sz w:val="16"/>
    </w:rPr>
  </w:style>
  <w:style w:type="paragraph" w:customStyle="1" w:styleId="BodyTextBold">
    <w:name w:val="Body Text Bold"/>
    <w:basedOn w:val="BodyText"/>
    <w:qFormat/>
    <w:rsid w:val="003667EB"/>
    <w:rPr>
      <w:b/>
    </w:rPr>
  </w:style>
  <w:style w:type="paragraph" w:customStyle="1" w:styleId="BodyTextItalics">
    <w:name w:val="Body Text Italics"/>
    <w:basedOn w:val="BodyText"/>
    <w:qFormat/>
    <w:rsid w:val="003667EB"/>
    <w:rPr>
      <w:i/>
    </w:rPr>
  </w:style>
  <w:style w:type="paragraph" w:customStyle="1" w:styleId="ListAlpha">
    <w:name w:val="List Alpha"/>
    <w:basedOn w:val="Normal"/>
    <w:qFormat/>
    <w:rsid w:val="00D02C00"/>
    <w:pPr>
      <w:numPr>
        <w:numId w:val="15"/>
      </w:numPr>
      <w:spacing w:before="120" w:after="120"/>
    </w:pPr>
  </w:style>
  <w:style w:type="paragraph" w:customStyle="1" w:styleId="ListAlpha2">
    <w:name w:val="List Alpha 2"/>
    <w:basedOn w:val="Normal"/>
    <w:qFormat/>
    <w:rsid w:val="00D02C00"/>
    <w:pPr>
      <w:numPr>
        <w:ilvl w:val="1"/>
        <w:numId w:val="15"/>
      </w:numPr>
      <w:spacing w:before="120" w:after="120"/>
    </w:pPr>
  </w:style>
  <w:style w:type="paragraph" w:customStyle="1" w:styleId="ListAlpha3">
    <w:name w:val="List Alpha 3"/>
    <w:basedOn w:val="Normal"/>
    <w:qFormat/>
    <w:rsid w:val="00D02C00"/>
    <w:pPr>
      <w:numPr>
        <w:ilvl w:val="2"/>
        <w:numId w:val="15"/>
      </w:numPr>
      <w:spacing w:before="120" w:after="120"/>
    </w:pPr>
  </w:style>
  <w:style w:type="paragraph" w:customStyle="1" w:styleId="FooterPageNumber">
    <w:name w:val="Footer Page Number"/>
    <w:basedOn w:val="Footer"/>
    <w:rsid w:val="007D62D8"/>
    <w:pPr>
      <w:jc w:val="right"/>
    </w:pPr>
    <w:rPr>
      <w:rFonts w:ascii="Arial" w:hAnsi="Arial"/>
      <w:color w:val="000000"/>
    </w:rPr>
  </w:style>
  <w:style w:type="paragraph" w:customStyle="1" w:styleId="HeaderCoverPage">
    <w:name w:val="Header Cover Page"/>
    <w:basedOn w:val="Header"/>
    <w:next w:val="BodyText"/>
    <w:uiPriority w:val="99"/>
    <w:rsid w:val="00E526EB"/>
    <w:pPr>
      <w:spacing w:after="2640"/>
      <w:jc w:val="right"/>
    </w:pPr>
  </w:style>
  <w:style w:type="paragraph" w:customStyle="1" w:styleId="HighlightBoxBodyText">
    <w:name w:val="Highlight Box Body Text"/>
    <w:basedOn w:val="BodyText"/>
    <w:qFormat/>
    <w:rsid w:val="006755F5"/>
    <w:pPr>
      <w:pBdr>
        <w:top w:val="single" w:sz="4" w:space="12" w:color="F4F8FB"/>
        <w:left w:val="single" w:sz="4" w:space="12" w:color="F4F8FB"/>
        <w:bottom w:val="single" w:sz="4" w:space="12" w:color="F4F8FB"/>
        <w:right w:val="single" w:sz="4" w:space="12" w:color="F4F8FB"/>
      </w:pBdr>
      <w:shd w:val="clear" w:color="auto" w:fill="F4F8FB"/>
      <w:spacing w:before="120" w:after="120"/>
      <w:ind w:left="284" w:right="284"/>
    </w:pPr>
  </w:style>
  <w:style w:type="paragraph" w:customStyle="1" w:styleId="HighlightBoxBullet">
    <w:name w:val="Highlight Box Bullet"/>
    <w:basedOn w:val="HighlightBoxBodyText"/>
    <w:qFormat/>
    <w:rsid w:val="006755F5"/>
    <w:pPr>
      <w:numPr>
        <w:numId w:val="18"/>
      </w:numPr>
      <w:ind w:left="681" w:hanging="397"/>
    </w:pPr>
  </w:style>
  <w:style w:type="paragraph" w:customStyle="1" w:styleId="NoteText">
    <w:name w:val="Note Text"/>
    <w:basedOn w:val="BodyText"/>
    <w:qFormat/>
    <w:rsid w:val="00065F04"/>
    <w:pPr>
      <w:spacing w:before="60" w:after="60"/>
    </w:pPr>
    <w:rPr>
      <w:sz w:val="16"/>
    </w:rPr>
  </w:style>
  <w:style w:type="paragraph" w:styleId="Quote">
    <w:name w:val="Quote"/>
    <w:basedOn w:val="Normal"/>
    <w:link w:val="QuoteChar"/>
    <w:qFormat/>
    <w:rsid w:val="00693432"/>
    <w:pPr>
      <w:tabs>
        <w:tab w:val="left" w:pos="1134"/>
        <w:tab w:val="left" w:pos="1701"/>
        <w:tab w:val="left" w:pos="2268"/>
        <w:tab w:val="left" w:pos="2835"/>
        <w:tab w:val="left" w:pos="3402"/>
        <w:tab w:val="left" w:pos="3969"/>
        <w:tab w:val="left" w:pos="4536"/>
      </w:tabs>
      <w:spacing w:before="120" w:after="120"/>
      <w:ind w:left="567" w:right="567"/>
      <w:jc w:val="both"/>
    </w:pPr>
    <w:rPr>
      <w:rFonts w:cs="Arial"/>
      <w:iCs/>
      <w:color w:val="auto"/>
      <w:szCs w:val="18"/>
    </w:rPr>
  </w:style>
  <w:style w:type="character" w:customStyle="1" w:styleId="QuoteChar">
    <w:name w:val="Quote Char"/>
    <w:basedOn w:val="DefaultParagraphFont"/>
    <w:link w:val="Quote"/>
    <w:rsid w:val="00693432"/>
    <w:rPr>
      <w:rFonts w:cs="Arial"/>
      <w:iCs/>
      <w:color w:val="auto"/>
      <w:szCs w:val="18"/>
    </w:rPr>
  </w:style>
  <w:style w:type="paragraph" w:customStyle="1" w:styleId="QuoteBullet">
    <w:name w:val="Quote Bullet"/>
    <w:basedOn w:val="Quote"/>
    <w:qFormat/>
    <w:rsid w:val="00693432"/>
    <w:pPr>
      <w:numPr>
        <w:numId w:val="19"/>
      </w:numPr>
    </w:pPr>
  </w:style>
  <w:style w:type="paragraph" w:customStyle="1" w:styleId="QuoteBullet2">
    <w:name w:val="Quote Bullet 2"/>
    <w:basedOn w:val="Quote"/>
    <w:qFormat/>
    <w:rsid w:val="00693432"/>
    <w:pPr>
      <w:numPr>
        <w:ilvl w:val="1"/>
        <w:numId w:val="19"/>
      </w:numPr>
    </w:pPr>
  </w:style>
  <w:style w:type="paragraph" w:customStyle="1" w:styleId="QuoteHangingIndent1">
    <w:name w:val="Quote Hanging Indent 1"/>
    <w:basedOn w:val="Quote"/>
    <w:qFormat/>
    <w:rsid w:val="00693432"/>
    <w:pPr>
      <w:ind w:left="1134" w:hanging="567"/>
    </w:pPr>
  </w:style>
  <w:style w:type="paragraph" w:customStyle="1" w:styleId="QuoteHangingIndent2">
    <w:name w:val="Quote Hanging Indent 2"/>
    <w:basedOn w:val="QuoteHangingIndent1"/>
    <w:qFormat/>
    <w:rsid w:val="00693432"/>
    <w:pPr>
      <w:tabs>
        <w:tab w:val="clear" w:pos="1134"/>
      </w:tabs>
      <w:ind w:left="1701"/>
    </w:pPr>
  </w:style>
  <w:style w:type="paragraph" w:customStyle="1" w:styleId="QuoteHangingIndent3">
    <w:name w:val="Quote Hanging Indent 3"/>
    <w:basedOn w:val="QuoteHangingIndent2"/>
    <w:qFormat/>
    <w:rsid w:val="00693432"/>
    <w:pPr>
      <w:tabs>
        <w:tab w:val="clear" w:pos="1701"/>
      </w:tabs>
      <w:ind w:left="2268"/>
    </w:pPr>
  </w:style>
  <w:style w:type="paragraph" w:styleId="EndnoteText">
    <w:name w:val="endnote text"/>
    <w:basedOn w:val="Normal"/>
    <w:link w:val="EndnoteTextChar"/>
    <w:rsid w:val="0032656F"/>
    <w:pPr>
      <w:spacing w:line="240" w:lineRule="auto"/>
    </w:pPr>
  </w:style>
  <w:style w:type="character" w:customStyle="1" w:styleId="EndnoteTextChar">
    <w:name w:val="Endnote Text Char"/>
    <w:basedOn w:val="DefaultParagraphFont"/>
    <w:link w:val="EndnoteText"/>
    <w:rsid w:val="0032656F"/>
  </w:style>
  <w:style w:type="character" w:styleId="EndnoteReference">
    <w:name w:val="endnote reference"/>
    <w:basedOn w:val="DefaultParagraphFont"/>
    <w:rsid w:val="0032656F"/>
    <w:rPr>
      <w:vertAlign w:val="superscript"/>
    </w:rPr>
  </w:style>
  <w:style w:type="character" w:styleId="CommentReference">
    <w:name w:val="annotation reference"/>
    <w:basedOn w:val="DefaultParagraphFont"/>
    <w:uiPriority w:val="99"/>
    <w:semiHidden/>
    <w:unhideWhenUsed/>
    <w:rsid w:val="00622B11"/>
    <w:rPr>
      <w:sz w:val="16"/>
      <w:szCs w:val="16"/>
    </w:rPr>
  </w:style>
  <w:style w:type="paragraph" w:styleId="CommentText">
    <w:name w:val="annotation text"/>
    <w:basedOn w:val="Normal"/>
    <w:link w:val="CommentTextChar"/>
    <w:uiPriority w:val="99"/>
    <w:semiHidden/>
    <w:unhideWhenUsed/>
    <w:rsid w:val="00622B11"/>
    <w:pPr>
      <w:spacing w:line="240" w:lineRule="auto"/>
    </w:pPr>
  </w:style>
  <w:style w:type="character" w:customStyle="1" w:styleId="CommentTextChar">
    <w:name w:val="Comment Text Char"/>
    <w:basedOn w:val="DefaultParagraphFont"/>
    <w:link w:val="CommentText"/>
    <w:uiPriority w:val="99"/>
    <w:semiHidden/>
    <w:rsid w:val="00622B11"/>
  </w:style>
  <w:style w:type="paragraph" w:styleId="CommentSubject">
    <w:name w:val="annotation subject"/>
    <w:basedOn w:val="CommentText"/>
    <w:next w:val="CommentText"/>
    <w:link w:val="CommentSubjectChar"/>
    <w:uiPriority w:val="99"/>
    <w:semiHidden/>
    <w:unhideWhenUsed/>
    <w:rsid w:val="00622B11"/>
    <w:rPr>
      <w:b/>
      <w:bCs/>
    </w:rPr>
  </w:style>
  <w:style w:type="character" w:customStyle="1" w:styleId="CommentSubjectChar">
    <w:name w:val="Comment Subject Char"/>
    <w:basedOn w:val="CommentTextChar"/>
    <w:link w:val="CommentSubject"/>
    <w:uiPriority w:val="99"/>
    <w:semiHidden/>
    <w:rsid w:val="00622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39">
      <w:bodyDiv w:val="1"/>
      <w:marLeft w:val="0"/>
      <w:marRight w:val="0"/>
      <w:marTop w:val="0"/>
      <w:marBottom w:val="0"/>
      <w:divBdr>
        <w:top w:val="none" w:sz="0" w:space="0" w:color="auto"/>
        <w:left w:val="none" w:sz="0" w:space="0" w:color="auto"/>
        <w:bottom w:val="none" w:sz="0" w:space="0" w:color="auto"/>
        <w:right w:val="none" w:sz="0" w:space="0" w:color="auto"/>
      </w:divBdr>
    </w:div>
    <w:div w:id="138692552">
      <w:bodyDiv w:val="1"/>
      <w:marLeft w:val="0"/>
      <w:marRight w:val="0"/>
      <w:marTop w:val="0"/>
      <w:marBottom w:val="0"/>
      <w:divBdr>
        <w:top w:val="none" w:sz="0" w:space="0" w:color="auto"/>
        <w:left w:val="none" w:sz="0" w:space="0" w:color="auto"/>
        <w:bottom w:val="none" w:sz="0" w:space="0" w:color="auto"/>
        <w:right w:val="none" w:sz="0" w:space="0" w:color="auto"/>
      </w:divBdr>
    </w:div>
    <w:div w:id="144246184">
      <w:bodyDiv w:val="1"/>
      <w:marLeft w:val="0"/>
      <w:marRight w:val="0"/>
      <w:marTop w:val="0"/>
      <w:marBottom w:val="0"/>
      <w:divBdr>
        <w:top w:val="none" w:sz="0" w:space="0" w:color="auto"/>
        <w:left w:val="none" w:sz="0" w:space="0" w:color="auto"/>
        <w:bottom w:val="none" w:sz="0" w:space="0" w:color="auto"/>
        <w:right w:val="none" w:sz="0" w:space="0" w:color="auto"/>
      </w:divBdr>
    </w:div>
    <w:div w:id="198781490">
      <w:bodyDiv w:val="1"/>
      <w:marLeft w:val="0"/>
      <w:marRight w:val="0"/>
      <w:marTop w:val="0"/>
      <w:marBottom w:val="0"/>
      <w:divBdr>
        <w:top w:val="none" w:sz="0" w:space="0" w:color="auto"/>
        <w:left w:val="none" w:sz="0" w:space="0" w:color="auto"/>
        <w:bottom w:val="none" w:sz="0" w:space="0" w:color="auto"/>
        <w:right w:val="none" w:sz="0" w:space="0" w:color="auto"/>
      </w:divBdr>
    </w:div>
    <w:div w:id="236329291">
      <w:bodyDiv w:val="1"/>
      <w:marLeft w:val="0"/>
      <w:marRight w:val="0"/>
      <w:marTop w:val="0"/>
      <w:marBottom w:val="0"/>
      <w:divBdr>
        <w:top w:val="none" w:sz="0" w:space="0" w:color="auto"/>
        <w:left w:val="none" w:sz="0" w:space="0" w:color="auto"/>
        <w:bottom w:val="none" w:sz="0" w:space="0" w:color="auto"/>
        <w:right w:val="none" w:sz="0" w:space="0" w:color="auto"/>
      </w:divBdr>
    </w:div>
    <w:div w:id="273027755">
      <w:bodyDiv w:val="1"/>
      <w:marLeft w:val="0"/>
      <w:marRight w:val="0"/>
      <w:marTop w:val="0"/>
      <w:marBottom w:val="0"/>
      <w:divBdr>
        <w:top w:val="none" w:sz="0" w:space="0" w:color="auto"/>
        <w:left w:val="none" w:sz="0" w:space="0" w:color="auto"/>
        <w:bottom w:val="none" w:sz="0" w:space="0" w:color="auto"/>
        <w:right w:val="none" w:sz="0" w:space="0" w:color="auto"/>
      </w:divBdr>
    </w:div>
    <w:div w:id="330838298">
      <w:bodyDiv w:val="1"/>
      <w:marLeft w:val="0"/>
      <w:marRight w:val="0"/>
      <w:marTop w:val="0"/>
      <w:marBottom w:val="0"/>
      <w:divBdr>
        <w:top w:val="none" w:sz="0" w:space="0" w:color="auto"/>
        <w:left w:val="none" w:sz="0" w:space="0" w:color="auto"/>
        <w:bottom w:val="none" w:sz="0" w:space="0" w:color="auto"/>
        <w:right w:val="none" w:sz="0" w:space="0" w:color="auto"/>
      </w:divBdr>
    </w:div>
    <w:div w:id="368650685">
      <w:bodyDiv w:val="1"/>
      <w:marLeft w:val="0"/>
      <w:marRight w:val="0"/>
      <w:marTop w:val="0"/>
      <w:marBottom w:val="0"/>
      <w:divBdr>
        <w:top w:val="none" w:sz="0" w:space="0" w:color="auto"/>
        <w:left w:val="none" w:sz="0" w:space="0" w:color="auto"/>
        <w:bottom w:val="none" w:sz="0" w:space="0" w:color="auto"/>
        <w:right w:val="none" w:sz="0" w:space="0" w:color="auto"/>
      </w:divBdr>
    </w:div>
    <w:div w:id="538587539">
      <w:bodyDiv w:val="1"/>
      <w:marLeft w:val="0"/>
      <w:marRight w:val="0"/>
      <w:marTop w:val="0"/>
      <w:marBottom w:val="0"/>
      <w:divBdr>
        <w:top w:val="none" w:sz="0" w:space="0" w:color="auto"/>
        <w:left w:val="none" w:sz="0" w:space="0" w:color="auto"/>
        <w:bottom w:val="none" w:sz="0" w:space="0" w:color="auto"/>
        <w:right w:val="none" w:sz="0" w:space="0" w:color="auto"/>
      </w:divBdr>
    </w:div>
    <w:div w:id="541016820">
      <w:bodyDiv w:val="1"/>
      <w:marLeft w:val="0"/>
      <w:marRight w:val="0"/>
      <w:marTop w:val="0"/>
      <w:marBottom w:val="0"/>
      <w:divBdr>
        <w:top w:val="none" w:sz="0" w:space="0" w:color="auto"/>
        <w:left w:val="none" w:sz="0" w:space="0" w:color="auto"/>
        <w:bottom w:val="none" w:sz="0" w:space="0" w:color="auto"/>
        <w:right w:val="none" w:sz="0" w:space="0" w:color="auto"/>
      </w:divBdr>
    </w:div>
    <w:div w:id="556161653">
      <w:bodyDiv w:val="1"/>
      <w:marLeft w:val="0"/>
      <w:marRight w:val="0"/>
      <w:marTop w:val="0"/>
      <w:marBottom w:val="0"/>
      <w:divBdr>
        <w:top w:val="none" w:sz="0" w:space="0" w:color="auto"/>
        <w:left w:val="none" w:sz="0" w:space="0" w:color="auto"/>
        <w:bottom w:val="none" w:sz="0" w:space="0" w:color="auto"/>
        <w:right w:val="none" w:sz="0" w:space="0" w:color="auto"/>
      </w:divBdr>
    </w:div>
    <w:div w:id="685981739">
      <w:bodyDiv w:val="1"/>
      <w:marLeft w:val="0"/>
      <w:marRight w:val="0"/>
      <w:marTop w:val="0"/>
      <w:marBottom w:val="0"/>
      <w:divBdr>
        <w:top w:val="none" w:sz="0" w:space="0" w:color="auto"/>
        <w:left w:val="none" w:sz="0" w:space="0" w:color="auto"/>
        <w:bottom w:val="none" w:sz="0" w:space="0" w:color="auto"/>
        <w:right w:val="none" w:sz="0" w:space="0" w:color="auto"/>
      </w:divBdr>
    </w:div>
    <w:div w:id="690034121">
      <w:bodyDiv w:val="1"/>
      <w:marLeft w:val="0"/>
      <w:marRight w:val="0"/>
      <w:marTop w:val="0"/>
      <w:marBottom w:val="0"/>
      <w:divBdr>
        <w:top w:val="none" w:sz="0" w:space="0" w:color="auto"/>
        <w:left w:val="none" w:sz="0" w:space="0" w:color="auto"/>
        <w:bottom w:val="none" w:sz="0" w:space="0" w:color="auto"/>
        <w:right w:val="none" w:sz="0" w:space="0" w:color="auto"/>
      </w:divBdr>
    </w:div>
    <w:div w:id="708646580">
      <w:bodyDiv w:val="1"/>
      <w:marLeft w:val="0"/>
      <w:marRight w:val="0"/>
      <w:marTop w:val="0"/>
      <w:marBottom w:val="0"/>
      <w:divBdr>
        <w:top w:val="none" w:sz="0" w:space="0" w:color="auto"/>
        <w:left w:val="none" w:sz="0" w:space="0" w:color="auto"/>
        <w:bottom w:val="none" w:sz="0" w:space="0" w:color="auto"/>
        <w:right w:val="none" w:sz="0" w:space="0" w:color="auto"/>
      </w:divBdr>
    </w:div>
    <w:div w:id="833565416">
      <w:bodyDiv w:val="1"/>
      <w:marLeft w:val="0"/>
      <w:marRight w:val="0"/>
      <w:marTop w:val="0"/>
      <w:marBottom w:val="0"/>
      <w:divBdr>
        <w:top w:val="none" w:sz="0" w:space="0" w:color="auto"/>
        <w:left w:val="none" w:sz="0" w:space="0" w:color="auto"/>
        <w:bottom w:val="none" w:sz="0" w:space="0" w:color="auto"/>
        <w:right w:val="none" w:sz="0" w:space="0" w:color="auto"/>
      </w:divBdr>
    </w:div>
    <w:div w:id="836387799">
      <w:bodyDiv w:val="1"/>
      <w:marLeft w:val="0"/>
      <w:marRight w:val="0"/>
      <w:marTop w:val="0"/>
      <w:marBottom w:val="0"/>
      <w:divBdr>
        <w:top w:val="none" w:sz="0" w:space="0" w:color="auto"/>
        <w:left w:val="none" w:sz="0" w:space="0" w:color="auto"/>
        <w:bottom w:val="none" w:sz="0" w:space="0" w:color="auto"/>
        <w:right w:val="none" w:sz="0" w:space="0" w:color="auto"/>
      </w:divBdr>
      <w:divsChild>
        <w:div w:id="1709454304">
          <w:marLeft w:val="0"/>
          <w:marRight w:val="0"/>
          <w:marTop w:val="0"/>
          <w:marBottom w:val="0"/>
          <w:divBdr>
            <w:top w:val="none" w:sz="0" w:space="0" w:color="auto"/>
            <w:left w:val="none" w:sz="0" w:space="0" w:color="auto"/>
            <w:bottom w:val="none" w:sz="0" w:space="0" w:color="auto"/>
            <w:right w:val="none" w:sz="0" w:space="0" w:color="auto"/>
          </w:divBdr>
          <w:divsChild>
            <w:div w:id="961423058">
              <w:marLeft w:val="0"/>
              <w:marRight w:val="0"/>
              <w:marTop w:val="0"/>
              <w:marBottom w:val="0"/>
              <w:divBdr>
                <w:top w:val="none" w:sz="0" w:space="0" w:color="auto"/>
                <w:left w:val="none" w:sz="0" w:space="0" w:color="auto"/>
                <w:bottom w:val="none" w:sz="0" w:space="0" w:color="auto"/>
                <w:right w:val="none" w:sz="0" w:space="0" w:color="auto"/>
              </w:divBdr>
              <w:divsChild>
                <w:div w:id="1542093207">
                  <w:marLeft w:val="0"/>
                  <w:marRight w:val="0"/>
                  <w:marTop w:val="0"/>
                  <w:marBottom w:val="0"/>
                  <w:divBdr>
                    <w:top w:val="none" w:sz="0" w:space="0" w:color="auto"/>
                    <w:left w:val="none" w:sz="0" w:space="0" w:color="auto"/>
                    <w:bottom w:val="none" w:sz="0" w:space="0" w:color="auto"/>
                    <w:right w:val="none" w:sz="0" w:space="0" w:color="auto"/>
                  </w:divBdr>
                  <w:divsChild>
                    <w:div w:id="1925609689">
                      <w:marLeft w:val="0"/>
                      <w:marRight w:val="0"/>
                      <w:marTop w:val="0"/>
                      <w:marBottom w:val="0"/>
                      <w:divBdr>
                        <w:top w:val="none" w:sz="0" w:space="0" w:color="auto"/>
                        <w:left w:val="none" w:sz="0" w:space="0" w:color="auto"/>
                        <w:bottom w:val="none" w:sz="0" w:space="0" w:color="auto"/>
                        <w:right w:val="none" w:sz="0" w:space="0" w:color="auto"/>
                      </w:divBdr>
                      <w:divsChild>
                        <w:div w:id="1591811981">
                          <w:marLeft w:val="0"/>
                          <w:marRight w:val="0"/>
                          <w:marTop w:val="0"/>
                          <w:marBottom w:val="0"/>
                          <w:divBdr>
                            <w:top w:val="none" w:sz="0" w:space="0" w:color="auto"/>
                            <w:left w:val="none" w:sz="0" w:space="0" w:color="auto"/>
                            <w:bottom w:val="none" w:sz="0" w:space="0" w:color="auto"/>
                            <w:right w:val="none" w:sz="0" w:space="0" w:color="auto"/>
                          </w:divBdr>
                          <w:divsChild>
                            <w:div w:id="42560619">
                              <w:marLeft w:val="0"/>
                              <w:marRight w:val="5"/>
                              <w:marTop w:val="0"/>
                              <w:marBottom w:val="600"/>
                              <w:divBdr>
                                <w:top w:val="none" w:sz="0" w:space="0" w:color="auto"/>
                                <w:left w:val="none" w:sz="0" w:space="0" w:color="auto"/>
                                <w:bottom w:val="none" w:sz="0" w:space="0" w:color="auto"/>
                                <w:right w:val="none" w:sz="0" w:space="0" w:color="auto"/>
                              </w:divBdr>
                              <w:divsChild>
                                <w:div w:id="665327311">
                                  <w:marLeft w:val="0"/>
                                  <w:marRight w:val="0"/>
                                  <w:marTop w:val="0"/>
                                  <w:marBottom w:val="0"/>
                                  <w:divBdr>
                                    <w:top w:val="none" w:sz="0" w:space="0" w:color="auto"/>
                                    <w:left w:val="none" w:sz="0" w:space="0" w:color="auto"/>
                                    <w:bottom w:val="none" w:sz="0" w:space="0" w:color="auto"/>
                                    <w:right w:val="none" w:sz="0" w:space="0" w:color="auto"/>
                                  </w:divBdr>
                                  <w:divsChild>
                                    <w:div w:id="1149515714">
                                      <w:marLeft w:val="0"/>
                                      <w:marRight w:val="0"/>
                                      <w:marTop w:val="0"/>
                                      <w:marBottom w:val="0"/>
                                      <w:divBdr>
                                        <w:top w:val="none" w:sz="0" w:space="0" w:color="auto"/>
                                        <w:left w:val="none" w:sz="0" w:space="0" w:color="auto"/>
                                        <w:bottom w:val="none" w:sz="0" w:space="0" w:color="auto"/>
                                        <w:right w:val="none" w:sz="0" w:space="0" w:color="auto"/>
                                      </w:divBdr>
                                      <w:divsChild>
                                        <w:div w:id="1418164698">
                                          <w:marLeft w:val="0"/>
                                          <w:marRight w:val="0"/>
                                          <w:marTop w:val="0"/>
                                          <w:marBottom w:val="0"/>
                                          <w:divBdr>
                                            <w:top w:val="none" w:sz="0" w:space="0" w:color="auto"/>
                                            <w:left w:val="none" w:sz="0" w:space="0" w:color="auto"/>
                                            <w:bottom w:val="none" w:sz="0" w:space="0" w:color="auto"/>
                                            <w:right w:val="none" w:sz="0" w:space="0" w:color="auto"/>
                                          </w:divBdr>
                                          <w:divsChild>
                                            <w:div w:id="643856715">
                                              <w:marLeft w:val="0"/>
                                              <w:marRight w:val="0"/>
                                              <w:marTop w:val="0"/>
                                              <w:marBottom w:val="0"/>
                                              <w:divBdr>
                                                <w:top w:val="none" w:sz="0" w:space="0" w:color="auto"/>
                                                <w:left w:val="none" w:sz="0" w:space="0" w:color="auto"/>
                                                <w:bottom w:val="none" w:sz="0" w:space="0" w:color="auto"/>
                                                <w:right w:val="none" w:sz="0" w:space="0" w:color="auto"/>
                                              </w:divBdr>
                                              <w:divsChild>
                                                <w:div w:id="454058512">
                                                  <w:marLeft w:val="0"/>
                                                  <w:marRight w:val="0"/>
                                                  <w:marTop w:val="0"/>
                                                  <w:marBottom w:val="0"/>
                                                  <w:divBdr>
                                                    <w:top w:val="none" w:sz="0" w:space="0" w:color="auto"/>
                                                    <w:left w:val="none" w:sz="0" w:space="0" w:color="auto"/>
                                                    <w:bottom w:val="none" w:sz="0" w:space="0" w:color="auto"/>
                                                    <w:right w:val="none" w:sz="0" w:space="0" w:color="auto"/>
                                                  </w:divBdr>
                                                  <w:divsChild>
                                                    <w:div w:id="1063413261">
                                                      <w:marLeft w:val="0"/>
                                                      <w:marRight w:val="0"/>
                                                      <w:marTop w:val="0"/>
                                                      <w:marBottom w:val="0"/>
                                                      <w:divBdr>
                                                        <w:top w:val="none" w:sz="0" w:space="0" w:color="auto"/>
                                                        <w:left w:val="none" w:sz="0" w:space="0" w:color="auto"/>
                                                        <w:bottom w:val="none" w:sz="0" w:space="0" w:color="auto"/>
                                                        <w:right w:val="none" w:sz="0" w:space="0" w:color="auto"/>
                                                      </w:divBdr>
                                                      <w:divsChild>
                                                        <w:div w:id="1550264982">
                                                          <w:marLeft w:val="0"/>
                                                          <w:marRight w:val="0"/>
                                                          <w:marTop w:val="0"/>
                                                          <w:marBottom w:val="0"/>
                                                          <w:divBdr>
                                                            <w:top w:val="none" w:sz="0" w:space="0" w:color="auto"/>
                                                            <w:left w:val="none" w:sz="0" w:space="0" w:color="auto"/>
                                                            <w:bottom w:val="none" w:sz="0" w:space="0" w:color="auto"/>
                                                            <w:right w:val="none" w:sz="0" w:space="0" w:color="auto"/>
                                                          </w:divBdr>
                                                          <w:divsChild>
                                                            <w:div w:id="1480347316">
                                                              <w:marLeft w:val="0"/>
                                                              <w:marRight w:val="0"/>
                                                              <w:marTop w:val="0"/>
                                                              <w:marBottom w:val="0"/>
                                                              <w:divBdr>
                                                                <w:top w:val="none" w:sz="0" w:space="0" w:color="auto"/>
                                                                <w:left w:val="none" w:sz="0" w:space="0" w:color="auto"/>
                                                                <w:bottom w:val="none" w:sz="0" w:space="0" w:color="auto"/>
                                                                <w:right w:val="none" w:sz="0" w:space="0" w:color="auto"/>
                                                              </w:divBdr>
                                                              <w:divsChild>
                                                                <w:div w:id="1369573963">
                                                                  <w:marLeft w:val="0"/>
                                                                  <w:marRight w:val="0"/>
                                                                  <w:marTop w:val="0"/>
                                                                  <w:marBottom w:val="0"/>
                                                                  <w:divBdr>
                                                                    <w:top w:val="none" w:sz="0" w:space="0" w:color="auto"/>
                                                                    <w:left w:val="none" w:sz="0" w:space="0" w:color="auto"/>
                                                                    <w:bottom w:val="none" w:sz="0" w:space="0" w:color="auto"/>
                                                                    <w:right w:val="none" w:sz="0" w:space="0" w:color="auto"/>
                                                                  </w:divBdr>
                                                                  <w:divsChild>
                                                                    <w:div w:id="849879598">
                                                                      <w:marLeft w:val="0"/>
                                                                      <w:marRight w:val="0"/>
                                                                      <w:marTop w:val="0"/>
                                                                      <w:marBottom w:val="0"/>
                                                                      <w:divBdr>
                                                                        <w:top w:val="none" w:sz="0" w:space="0" w:color="auto"/>
                                                                        <w:left w:val="none" w:sz="0" w:space="0" w:color="auto"/>
                                                                        <w:bottom w:val="none" w:sz="0" w:space="0" w:color="auto"/>
                                                                        <w:right w:val="none" w:sz="0" w:space="0" w:color="auto"/>
                                                                      </w:divBdr>
                                                                      <w:divsChild>
                                                                        <w:div w:id="1667631239">
                                                                          <w:marLeft w:val="0"/>
                                                                          <w:marRight w:val="0"/>
                                                                          <w:marTop w:val="0"/>
                                                                          <w:marBottom w:val="0"/>
                                                                          <w:divBdr>
                                                                            <w:top w:val="none" w:sz="0" w:space="0" w:color="auto"/>
                                                                            <w:left w:val="none" w:sz="0" w:space="0" w:color="auto"/>
                                                                            <w:bottom w:val="none" w:sz="0" w:space="0" w:color="auto"/>
                                                                            <w:right w:val="none" w:sz="0" w:space="0" w:color="auto"/>
                                                                          </w:divBdr>
                                                                          <w:divsChild>
                                                                            <w:div w:id="224219381">
                                                                              <w:marLeft w:val="0"/>
                                                                              <w:marRight w:val="0"/>
                                                                              <w:marTop w:val="0"/>
                                                                              <w:marBottom w:val="0"/>
                                                                              <w:divBdr>
                                                                                <w:top w:val="none" w:sz="0" w:space="0" w:color="auto"/>
                                                                                <w:left w:val="none" w:sz="0" w:space="0" w:color="auto"/>
                                                                                <w:bottom w:val="none" w:sz="0" w:space="0" w:color="auto"/>
                                                                                <w:right w:val="none" w:sz="0" w:space="0" w:color="auto"/>
                                                                              </w:divBdr>
                                                                              <w:divsChild>
                                                                                <w:div w:id="14071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394534">
      <w:bodyDiv w:val="1"/>
      <w:marLeft w:val="0"/>
      <w:marRight w:val="0"/>
      <w:marTop w:val="0"/>
      <w:marBottom w:val="0"/>
      <w:divBdr>
        <w:top w:val="none" w:sz="0" w:space="0" w:color="auto"/>
        <w:left w:val="none" w:sz="0" w:space="0" w:color="auto"/>
        <w:bottom w:val="none" w:sz="0" w:space="0" w:color="auto"/>
        <w:right w:val="none" w:sz="0" w:space="0" w:color="auto"/>
      </w:divBdr>
    </w:div>
    <w:div w:id="861095033">
      <w:bodyDiv w:val="1"/>
      <w:marLeft w:val="0"/>
      <w:marRight w:val="0"/>
      <w:marTop w:val="0"/>
      <w:marBottom w:val="0"/>
      <w:divBdr>
        <w:top w:val="none" w:sz="0" w:space="0" w:color="auto"/>
        <w:left w:val="none" w:sz="0" w:space="0" w:color="auto"/>
        <w:bottom w:val="none" w:sz="0" w:space="0" w:color="auto"/>
        <w:right w:val="none" w:sz="0" w:space="0" w:color="auto"/>
      </w:divBdr>
    </w:div>
    <w:div w:id="881209493">
      <w:bodyDiv w:val="1"/>
      <w:marLeft w:val="0"/>
      <w:marRight w:val="0"/>
      <w:marTop w:val="0"/>
      <w:marBottom w:val="0"/>
      <w:divBdr>
        <w:top w:val="none" w:sz="0" w:space="0" w:color="auto"/>
        <w:left w:val="none" w:sz="0" w:space="0" w:color="auto"/>
        <w:bottom w:val="none" w:sz="0" w:space="0" w:color="auto"/>
        <w:right w:val="none" w:sz="0" w:space="0" w:color="auto"/>
      </w:divBdr>
    </w:div>
    <w:div w:id="900410457">
      <w:bodyDiv w:val="1"/>
      <w:marLeft w:val="0"/>
      <w:marRight w:val="0"/>
      <w:marTop w:val="0"/>
      <w:marBottom w:val="0"/>
      <w:divBdr>
        <w:top w:val="none" w:sz="0" w:space="0" w:color="auto"/>
        <w:left w:val="none" w:sz="0" w:space="0" w:color="auto"/>
        <w:bottom w:val="none" w:sz="0" w:space="0" w:color="auto"/>
        <w:right w:val="none" w:sz="0" w:space="0" w:color="auto"/>
      </w:divBdr>
    </w:div>
    <w:div w:id="928924309">
      <w:bodyDiv w:val="1"/>
      <w:marLeft w:val="0"/>
      <w:marRight w:val="0"/>
      <w:marTop w:val="0"/>
      <w:marBottom w:val="0"/>
      <w:divBdr>
        <w:top w:val="none" w:sz="0" w:space="0" w:color="auto"/>
        <w:left w:val="none" w:sz="0" w:space="0" w:color="auto"/>
        <w:bottom w:val="none" w:sz="0" w:space="0" w:color="auto"/>
        <w:right w:val="none" w:sz="0" w:space="0" w:color="auto"/>
      </w:divBdr>
    </w:div>
    <w:div w:id="962732704">
      <w:bodyDiv w:val="1"/>
      <w:marLeft w:val="0"/>
      <w:marRight w:val="0"/>
      <w:marTop w:val="0"/>
      <w:marBottom w:val="0"/>
      <w:divBdr>
        <w:top w:val="none" w:sz="0" w:space="0" w:color="auto"/>
        <w:left w:val="none" w:sz="0" w:space="0" w:color="auto"/>
        <w:bottom w:val="none" w:sz="0" w:space="0" w:color="auto"/>
        <w:right w:val="none" w:sz="0" w:space="0" w:color="auto"/>
      </w:divBdr>
    </w:div>
    <w:div w:id="1008563105">
      <w:bodyDiv w:val="1"/>
      <w:marLeft w:val="0"/>
      <w:marRight w:val="0"/>
      <w:marTop w:val="0"/>
      <w:marBottom w:val="0"/>
      <w:divBdr>
        <w:top w:val="none" w:sz="0" w:space="0" w:color="auto"/>
        <w:left w:val="none" w:sz="0" w:space="0" w:color="auto"/>
        <w:bottom w:val="none" w:sz="0" w:space="0" w:color="auto"/>
        <w:right w:val="none" w:sz="0" w:space="0" w:color="auto"/>
      </w:divBdr>
    </w:div>
    <w:div w:id="1034576078">
      <w:bodyDiv w:val="1"/>
      <w:marLeft w:val="0"/>
      <w:marRight w:val="0"/>
      <w:marTop w:val="0"/>
      <w:marBottom w:val="0"/>
      <w:divBdr>
        <w:top w:val="none" w:sz="0" w:space="0" w:color="auto"/>
        <w:left w:val="none" w:sz="0" w:space="0" w:color="auto"/>
        <w:bottom w:val="none" w:sz="0" w:space="0" w:color="auto"/>
        <w:right w:val="none" w:sz="0" w:space="0" w:color="auto"/>
      </w:divBdr>
    </w:div>
    <w:div w:id="1049647547">
      <w:bodyDiv w:val="1"/>
      <w:marLeft w:val="0"/>
      <w:marRight w:val="0"/>
      <w:marTop w:val="0"/>
      <w:marBottom w:val="0"/>
      <w:divBdr>
        <w:top w:val="none" w:sz="0" w:space="0" w:color="auto"/>
        <w:left w:val="none" w:sz="0" w:space="0" w:color="auto"/>
        <w:bottom w:val="none" w:sz="0" w:space="0" w:color="auto"/>
        <w:right w:val="none" w:sz="0" w:space="0" w:color="auto"/>
      </w:divBdr>
    </w:div>
    <w:div w:id="1186097786">
      <w:bodyDiv w:val="1"/>
      <w:marLeft w:val="0"/>
      <w:marRight w:val="0"/>
      <w:marTop w:val="0"/>
      <w:marBottom w:val="0"/>
      <w:divBdr>
        <w:top w:val="none" w:sz="0" w:space="0" w:color="auto"/>
        <w:left w:val="none" w:sz="0" w:space="0" w:color="auto"/>
        <w:bottom w:val="none" w:sz="0" w:space="0" w:color="auto"/>
        <w:right w:val="none" w:sz="0" w:space="0" w:color="auto"/>
      </w:divBdr>
    </w:div>
    <w:div w:id="1200777932">
      <w:bodyDiv w:val="1"/>
      <w:marLeft w:val="0"/>
      <w:marRight w:val="0"/>
      <w:marTop w:val="0"/>
      <w:marBottom w:val="0"/>
      <w:divBdr>
        <w:top w:val="none" w:sz="0" w:space="0" w:color="auto"/>
        <w:left w:val="none" w:sz="0" w:space="0" w:color="auto"/>
        <w:bottom w:val="none" w:sz="0" w:space="0" w:color="auto"/>
        <w:right w:val="none" w:sz="0" w:space="0" w:color="auto"/>
      </w:divBdr>
    </w:div>
    <w:div w:id="1219825922">
      <w:bodyDiv w:val="1"/>
      <w:marLeft w:val="0"/>
      <w:marRight w:val="0"/>
      <w:marTop w:val="0"/>
      <w:marBottom w:val="0"/>
      <w:divBdr>
        <w:top w:val="none" w:sz="0" w:space="0" w:color="auto"/>
        <w:left w:val="none" w:sz="0" w:space="0" w:color="auto"/>
        <w:bottom w:val="none" w:sz="0" w:space="0" w:color="auto"/>
        <w:right w:val="none" w:sz="0" w:space="0" w:color="auto"/>
      </w:divBdr>
    </w:div>
    <w:div w:id="1232351422">
      <w:bodyDiv w:val="1"/>
      <w:marLeft w:val="0"/>
      <w:marRight w:val="0"/>
      <w:marTop w:val="0"/>
      <w:marBottom w:val="0"/>
      <w:divBdr>
        <w:top w:val="none" w:sz="0" w:space="0" w:color="auto"/>
        <w:left w:val="none" w:sz="0" w:space="0" w:color="auto"/>
        <w:bottom w:val="none" w:sz="0" w:space="0" w:color="auto"/>
        <w:right w:val="none" w:sz="0" w:space="0" w:color="auto"/>
      </w:divBdr>
    </w:div>
    <w:div w:id="1253583230">
      <w:bodyDiv w:val="1"/>
      <w:marLeft w:val="0"/>
      <w:marRight w:val="0"/>
      <w:marTop w:val="0"/>
      <w:marBottom w:val="0"/>
      <w:divBdr>
        <w:top w:val="none" w:sz="0" w:space="0" w:color="auto"/>
        <w:left w:val="none" w:sz="0" w:space="0" w:color="auto"/>
        <w:bottom w:val="none" w:sz="0" w:space="0" w:color="auto"/>
        <w:right w:val="none" w:sz="0" w:space="0" w:color="auto"/>
      </w:divBdr>
    </w:div>
    <w:div w:id="1259172350">
      <w:bodyDiv w:val="1"/>
      <w:marLeft w:val="0"/>
      <w:marRight w:val="0"/>
      <w:marTop w:val="0"/>
      <w:marBottom w:val="0"/>
      <w:divBdr>
        <w:top w:val="none" w:sz="0" w:space="0" w:color="auto"/>
        <w:left w:val="none" w:sz="0" w:space="0" w:color="auto"/>
        <w:bottom w:val="none" w:sz="0" w:space="0" w:color="auto"/>
        <w:right w:val="none" w:sz="0" w:space="0" w:color="auto"/>
      </w:divBdr>
    </w:div>
    <w:div w:id="1269393977">
      <w:bodyDiv w:val="1"/>
      <w:marLeft w:val="0"/>
      <w:marRight w:val="0"/>
      <w:marTop w:val="0"/>
      <w:marBottom w:val="0"/>
      <w:divBdr>
        <w:top w:val="none" w:sz="0" w:space="0" w:color="auto"/>
        <w:left w:val="none" w:sz="0" w:space="0" w:color="auto"/>
        <w:bottom w:val="none" w:sz="0" w:space="0" w:color="auto"/>
        <w:right w:val="none" w:sz="0" w:space="0" w:color="auto"/>
      </w:divBdr>
    </w:div>
    <w:div w:id="1299527835">
      <w:bodyDiv w:val="1"/>
      <w:marLeft w:val="0"/>
      <w:marRight w:val="0"/>
      <w:marTop w:val="0"/>
      <w:marBottom w:val="0"/>
      <w:divBdr>
        <w:top w:val="none" w:sz="0" w:space="0" w:color="auto"/>
        <w:left w:val="none" w:sz="0" w:space="0" w:color="auto"/>
        <w:bottom w:val="none" w:sz="0" w:space="0" w:color="auto"/>
        <w:right w:val="none" w:sz="0" w:space="0" w:color="auto"/>
      </w:divBdr>
    </w:div>
    <w:div w:id="1325163925">
      <w:bodyDiv w:val="1"/>
      <w:marLeft w:val="0"/>
      <w:marRight w:val="0"/>
      <w:marTop w:val="0"/>
      <w:marBottom w:val="0"/>
      <w:divBdr>
        <w:top w:val="none" w:sz="0" w:space="0" w:color="auto"/>
        <w:left w:val="none" w:sz="0" w:space="0" w:color="auto"/>
        <w:bottom w:val="none" w:sz="0" w:space="0" w:color="auto"/>
        <w:right w:val="none" w:sz="0" w:space="0" w:color="auto"/>
      </w:divBdr>
    </w:div>
    <w:div w:id="1437481348">
      <w:bodyDiv w:val="1"/>
      <w:marLeft w:val="0"/>
      <w:marRight w:val="0"/>
      <w:marTop w:val="0"/>
      <w:marBottom w:val="0"/>
      <w:divBdr>
        <w:top w:val="none" w:sz="0" w:space="0" w:color="auto"/>
        <w:left w:val="none" w:sz="0" w:space="0" w:color="auto"/>
        <w:bottom w:val="none" w:sz="0" w:space="0" w:color="auto"/>
        <w:right w:val="none" w:sz="0" w:space="0" w:color="auto"/>
      </w:divBdr>
    </w:div>
    <w:div w:id="1464615045">
      <w:bodyDiv w:val="1"/>
      <w:marLeft w:val="0"/>
      <w:marRight w:val="0"/>
      <w:marTop w:val="0"/>
      <w:marBottom w:val="0"/>
      <w:divBdr>
        <w:top w:val="none" w:sz="0" w:space="0" w:color="auto"/>
        <w:left w:val="none" w:sz="0" w:space="0" w:color="auto"/>
        <w:bottom w:val="none" w:sz="0" w:space="0" w:color="auto"/>
        <w:right w:val="none" w:sz="0" w:space="0" w:color="auto"/>
      </w:divBdr>
    </w:div>
    <w:div w:id="1521166342">
      <w:bodyDiv w:val="1"/>
      <w:marLeft w:val="0"/>
      <w:marRight w:val="0"/>
      <w:marTop w:val="0"/>
      <w:marBottom w:val="0"/>
      <w:divBdr>
        <w:top w:val="none" w:sz="0" w:space="0" w:color="auto"/>
        <w:left w:val="none" w:sz="0" w:space="0" w:color="auto"/>
        <w:bottom w:val="none" w:sz="0" w:space="0" w:color="auto"/>
        <w:right w:val="none" w:sz="0" w:space="0" w:color="auto"/>
      </w:divBdr>
    </w:div>
    <w:div w:id="1560821073">
      <w:bodyDiv w:val="1"/>
      <w:marLeft w:val="0"/>
      <w:marRight w:val="0"/>
      <w:marTop w:val="0"/>
      <w:marBottom w:val="0"/>
      <w:divBdr>
        <w:top w:val="none" w:sz="0" w:space="0" w:color="auto"/>
        <w:left w:val="none" w:sz="0" w:space="0" w:color="auto"/>
        <w:bottom w:val="none" w:sz="0" w:space="0" w:color="auto"/>
        <w:right w:val="none" w:sz="0" w:space="0" w:color="auto"/>
      </w:divBdr>
    </w:div>
    <w:div w:id="1665039327">
      <w:bodyDiv w:val="1"/>
      <w:marLeft w:val="0"/>
      <w:marRight w:val="0"/>
      <w:marTop w:val="0"/>
      <w:marBottom w:val="0"/>
      <w:divBdr>
        <w:top w:val="none" w:sz="0" w:space="0" w:color="auto"/>
        <w:left w:val="none" w:sz="0" w:space="0" w:color="auto"/>
        <w:bottom w:val="none" w:sz="0" w:space="0" w:color="auto"/>
        <w:right w:val="none" w:sz="0" w:space="0" w:color="auto"/>
      </w:divBdr>
    </w:div>
    <w:div w:id="1672371121">
      <w:bodyDiv w:val="1"/>
      <w:marLeft w:val="0"/>
      <w:marRight w:val="0"/>
      <w:marTop w:val="0"/>
      <w:marBottom w:val="0"/>
      <w:divBdr>
        <w:top w:val="none" w:sz="0" w:space="0" w:color="auto"/>
        <w:left w:val="none" w:sz="0" w:space="0" w:color="auto"/>
        <w:bottom w:val="none" w:sz="0" w:space="0" w:color="auto"/>
        <w:right w:val="none" w:sz="0" w:space="0" w:color="auto"/>
      </w:divBdr>
    </w:div>
    <w:div w:id="1757239108">
      <w:bodyDiv w:val="1"/>
      <w:marLeft w:val="0"/>
      <w:marRight w:val="0"/>
      <w:marTop w:val="0"/>
      <w:marBottom w:val="0"/>
      <w:divBdr>
        <w:top w:val="none" w:sz="0" w:space="0" w:color="auto"/>
        <w:left w:val="none" w:sz="0" w:space="0" w:color="auto"/>
        <w:bottom w:val="none" w:sz="0" w:space="0" w:color="auto"/>
        <w:right w:val="none" w:sz="0" w:space="0" w:color="auto"/>
      </w:divBdr>
    </w:div>
    <w:div w:id="1853453069">
      <w:bodyDiv w:val="1"/>
      <w:marLeft w:val="0"/>
      <w:marRight w:val="0"/>
      <w:marTop w:val="0"/>
      <w:marBottom w:val="0"/>
      <w:divBdr>
        <w:top w:val="none" w:sz="0" w:space="0" w:color="auto"/>
        <w:left w:val="none" w:sz="0" w:space="0" w:color="auto"/>
        <w:bottom w:val="none" w:sz="0" w:space="0" w:color="auto"/>
        <w:right w:val="none" w:sz="0" w:space="0" w:color="auto"/>
      </w:divBdr>
    </w:div>
    <w:div w:id="1861776946">
      <w:bodyDiv w:val="1"/>
      <w:marLeft w:val="0"/>
      <w:marRight w:val="0"/>
      <w:marTop w:val="0"/>
      <w:marBottom w:val="0"/>
      <w:divBdr>
        <w:top w:val="none" w:sz="0" w:space="0" w:color="auto"/>
        <w:left w:val="none" w:sz="0" w:space="0" w:color="auto"/>
        <w:bottom w:val="none" w:sz="0" w:space="0" w:color="auto"/>
        <w:right w:val="none" w:sz="0" w:space="0" w:color="auto"/>
      </w:divBdr>
    </w:div>
    <w:div w:id="1915436724">
      <w:bodyDiv w:val="1"/>
      <w:marLeft w:val="0"/>
      <w:marRight w:val="0"/>
      <w:marTop w:val="0"/>
      <w:marBottom w:val="0"/>
      <w:divBdr>
        <w:top w:val="none" w:sz="0" w:space="0" w:color="auto"/>
        <w:left w:val="none" w:sz="0" w:space="0" w:color="auto"/>
        <w:bottom w:val="none" w:sz="0" w:space="0" w:color="auto"/>
        <w:right w:val="none" w:sz="0" w:space="0" w:color="auto"/>
      </w:divBdr>
    </w:div>
    <w:div w:id="1954363945">
      <w:bodyDiv w:val="1"/>
      <w:marLeft w:val="0"/>
      <w:marRight w:val="0"/>
      <w:marTop w:val="0"/>
      <w:marBottom w:val="0"/>
      <w:divBdr>
        <w:top w:val="none" w:sz="0" w:space="0" w:color="auto"/>
        <w:left w:val="none" w:sz="0" w:space="0" w:color="auto"/>
        <w:bottom w:val="none" w:sz="0" w:space="0" w:color="auto"/>
        <w:right w:val="none" w:sz="0" w:space="0" w:color="auto"/>
      </w:divBdr>
    </w:div>
    <w:div w:id="1960990922">
      <w:bodyDiv w:val="1"/>
      <w:marLeft w:val="0"/>
      <w:marRight w:val="0"/>
      <w:marTop w:val="0"/>
      <w:marBottom w:val="0"/>
      <w:divBdr>
        <w:top w:val="none" w:sz="0" w:space="0" w:color="auto"/>
        <w:left w:val="none" w:sz="0" w:space="0" w:color="auto"/>
        <w:bottom w:val="none" w:sz="0" w:space="0" w:color="auto"/>
        <w:right w:val="none" w:sz="0" w:space="0" w:color="auto"/>
      </w:divBdr>
    </w:div>
    <w:div w:id="2031224112">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84451349">
      <w:bodyDiv w:val="1"/>
      <w:marLeft w:val="0"/>
      <w:marRight w:val="0"/>
      <w:marTop w:val="0"/>
      <w:marBottom w:val="0"/>
      <w:divBdr>
        <w:top w:val="none" w:sz="0" w:space="0" w:color="auto"/>
        <w:left w:val="none" w:sz="0" w:space="0" w:color="auto"/>
        <w:bottom w:val="none" w:sz="0" w:space="0" w:color="auto"/>
        <w:right w:val="none" w:sz="0" w:space="0" w:color="auto"/>
      </w:divBdr>
    </w:div>
    <w:div w:id="2085836914">
      <w:bodyDiv w:val="1"/>
      <w:marLeft w:val="0"/>
      <w:marRight w:val="0"/>
      <w:marTop w:val="0"/>
      <w:marBottom w:val="0"/>
      <w:divBdr>
        <w:top w:val="none" w:sz="0" w:space="0" w:color="auto"/>
        <w:left w:val="none" w:sz="0" w:space="0" w:color="auto"/>
        <w:bottom w:val="none" w:sz="0" w:space="0" w:color="auto"/>
        <w:right w:val="none" w:sz="0" w:space="0" w:color="auto"/>
      </w:divBdr>
    </w:div>
    <w:div w:id="20915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6.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OM Report 2015">
      <a:dk1>
        <a:srgbClr val="000000"/>
      </a:dk1>
      <a:lt1>
        <a:sysClr val="window" lastClr="FFFFFF"/>
      </a:lt1>
      <a:dk2>
        <a:srgbClr val="277BB4"/>
      </a:dk2>
      <a:lt2>
        <a:srgbClr val="F4F8FB"/>
      </a:lt2>
      <a:accent1>
        <a:srgbClr val="277BB4"/>
      </a:accent1>
      <a:accent2>
        <a:srgbClr val="00B74F"/>
      </a:accent2>
      <a:accent3>
        <a:srgbClr val="F07B05"/>
      </a:accent3>
      <a:accent4>
        <a:srgbClr val="E30450"/>
      </a:accent4>
      <a:accent5>
        <a:srgbClr val="00AECB"/>
      </a:accent5>
      <a:accent6>
        <a:srgbClr val="878686"/>
      </a:accent6>
      <a:hlink>
        <a:srgbClr val="000000"/>
      </a:hlink>
      <a:folHlink>
        <a:srgbClr val="E3045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B11554-D1DB-4477-B1C3-52E593B2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5223</Words>
  <Characters>29773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34927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Mayes</dc:creator>
  <cp:lastModifiedBy>Anna Morath</cp:lastModifiedBy>
  <cp:revision>7</cp:revision>
  <cp:lastPrinted>2016-07-26T01:10:00Z</cp:lastPrinted>
  <dcterms:created xsi:type="dcterms:W3CDTF">2016-07-26T01:08:00Z</dcterms:created>
  <dcterms:modified xsi:type="dcterms:W3CDTF">2016-07-27T22:22:00Z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ppendixName">
    <vt:lpwstr>Appendix</vt:lpwstr>
  </property>
  <property fmtid="{D5CDD505-2E9C-101B-9397-08002B2CF9AE}" pid="3" name="xTemplateVersion">
    <vt:lpwstr>1.1</vt:lpwstr>
  </property>
</Properties>
</file>