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0326F" w:rsidTr="00B0326F">
        <w:tc>
          <w:tcPr>
            <w:tcW w:w="2254" w:type="dxa"/>
          </w:tcPr>
          <w:p w:rsidR="00B0326F" w:rsidRDefault="00B0326F"/>
        </w:tc>
        <w:tc>
          <w:tcPr>
            <w:tcW w:w="2254" w:type="dxa"/>
          </w:tcPr>
          <w:p w:rsidR="00B0326F" w:rsidRDefault="00B0326F">
            <w:r>
              <w:t>Amendment Process</w:t>
            </w:r>
          </w:p>
        </w:tc>
        <w:tc>
          <w:tcPr>
            <w:tcW w:w="2254" w:type="dxa"/>
          </w:tcPr>
          <w:p w:rsidR="00B0326F" w:rsidRDefault="00B0326F">
            <w:r>
              <w:t>Stakeholder involvement</w:t>
            </w:r>
          </w:p>
        </w:tc>
        <w:tc>
          <w:tcPr>
            <w:tcW w:w="2254" w:type="dxa"/>
          </w:tcPr>
          <w:p w:rsidR="00B0326F" w:rsidRDefault="00B0326F"/>
        </w:tc>
      </w:tr>
      <w:tr w:rsidR="00B0326F" w:rsidTr="00B0326F">
        <w:tc>
          <w:tcPr>
            <w:tcW w:w="2254" w:type="dxa"/>
          </w:tcPr>
          <w:p w:rsidR="00B0326F" w:rsidRDefault="00B0326F">
            <w:r>
              <w:t>1</w:t>
            </w:r>
          </w:p>
        </w:tc>
        <w:tc>
          <w:tcPr>
            <w:tcW w:w="2254" w:type="dxa"/>
          </w:tcPr>
          <w:p w:rsidR="00B0326F" w:rsidRDefault="00B0326F">
            <w:r>
              <w:t>Future Melbourne Committee considers whether to seek Ministerial authorisation to exhibit the Amendment</w:t>
            </w:r>
          </w:p>
        </w:tc>
        <w:tc>
          <w:tcPr>
            <w:tcW w:w="2254" w:type="dxa"/>
          </w:tcPr>
          <w:p w:rsidR="00B0326F" w:rsidRDefault="00B0326F">
            <w:r>
              <w:t>Opportunity for comment to Future Melbourne Committee of Council</w:t>
            </w:r>
          </w:p>
        </w:tc>
        <w:tc>
          <w:tcPr>
            <w:tcW w:w="2254" w:type="dxa"/>
          </w:tcPr>
          <w:p w:rsidR="00B0326F" w:rsidRDefault="00B0326F">
            <w:r>
              <w:t>Future Melbourne Committee decision</w:t>
            </w:r>
          </w:p>
        </w:tc>
      </w:tr>
      <w:tr w:rsidR="00B0326F" w:rsidTr="00B0326F">
        <w:tc>
          <w:tcPr>
            <w:tcW w:w="2254" w:type="dxa"/>
          </w:tcPr>
          <w:p w:rsidR="00B0326F" w:rsidRDefault="00B0326F">
            <w:r>
              <w:t>2</w:t>
            </w:r>
          </w:p>
        </w:tc>
        <w:tc>
          <w:tcPr>
            <w:tcW w:w="2254" w:type="dxa"/>
          </w:tcPr>
          <w:p w:rsidR="00B0326F" w:rsidRDefault="00B0326F">
            <w:r>
              <w:t>Minister for Planning authorises the Amendment for public exhibition</w:t>
            </w:r>
          </w:p>
        </w:tc>
        <w:tc>
          <w:tcPr>
            <w:tcW w:w="2254" w:type="dxa"/>
          </w:tcPr>
          <w:p w:rsidR="00B0326F" w:rsidRDefault="00B0326F"/>
        </w:tc>
        <w:tc>
          <w:tcPr>
            <w:tcW w:w="2254" w:type="dxa"/>
          </w:tcPr>
          <w:p w:rsidR="00B0326F" w:rsidRDefault="00B0326F"/>
        </w:tc>
      </w:tr>
      <w:tr w:rsidR="00B0326F" w:rsidTr="00B0326F">
        <w:tc>
          <w:tcPr>
            <w:tcW w:w="2254" w:type="dxa"/>
          </w:tcPr>
          <w:p w:rsidR="00B0326F" w:rsidRDefault="00B0326F" w:rsidP="00B0326F">
            <w:r>
              <w:t>3</w:t>
            </w:r>
          </w:p>
        </w:tc>
        <w:tc>
          <w:tcPr>
            <w:tcW w:w="2254" w:type="dxa"/>
          </w:tcPr>
          <w:p w:rsidR="00B0326F" w:rsidRDefault="00B0326F" w:rsidP="00B0326F">
            <w:r>
              <w:t>Public exhibition of Amendment for at least one month</w:t>
            </w:r>
          </w:p>
        </w:tc>
        <w:tc>
          <w:tcPr>
            <w:tcW w:w="2254" w:type="dxa"/>
          </w:tcPr>
          <w:p w:rsidR="00B0326F" w:rsidRDefault="00B0326F" w:rsidP="00B0326F">
            <w:r>
              <w:t>Opportunity for written submissions on the Amendment (a requirement if you wish your submi</w:t>
            </w:r>
            <w:r>
              <w:t>ssion to be considered by a Pan</w:t>
            </w:r>
            <w:r>
              <w:t>el)</w:t>
            </w:r>
          </w:p>
        </w:tc>
        <w:tc>
          <w:tcPr>
            <w:tcW w:w="2254" w:type="dxa"/>
          </w:tcPr>
          <w:p w:rsidR="00B0326F" w:rsidRDefault="00B0326F" w:rsidP="00B0326F">
            <w:r>
              <w:t>We are here</w:t>
            </w:r>
          </w:p>
        </w:tc>
      </w:tr>
      <w:tr w:rsidR="00B0326F" w:rsidTr="00B0326F">
        <w:tc>
          <w:tcPr>
            <w:tcW w:w="2254" w:type="dxa"/>
          </w:tcPr>
          <w:p w:rsidR="00B0326F" w:rsidRDefault="00B0326F" w:rsidP="00B0326F">
            <w:r>
              <w:t>4</w:t>
            </w:r>
          </w:p>
        </w:tc>
        <w:tc>
          <w:tcPr>
            <w:tcW w:w="2254" w:type="dxa"/>
          </w:tcPr>
          <w:p w:rsidR="00B0326F" w:rsidRDefault="00B0326F" w:rsidP="00B0326F">
            <w:r>
              <w:t>Future Melbourne Committee considers all submissions and has the opportunity to propose changes to the Amendment. Council requests the Minister appoint a Panel to consider all submissions.</w:t>
            </w:r>
          </w:p>
        </w:tc>
        <w:tc>
          <w:tcPr>
            <w:tcW w:w="2254" w:type="dxa"/>
          </w:tcPr>
          <w:p w:rsidR="00B0326F" w:rsidRDefault="00B0326F" w:rsidP="00B0326F">
            <w:r>
              <w:t>Opportunity for comment to Future Melbourne Committee of Council</w:t>
            </w:r>
          </w:p>
        </w:tc>
        <w:tc>
          <w:tcPr>
            <w:tcW w:w="2254" w:type="dxa"/>
          </w:tcPr>
          <w:p w:rsidR="00B0326F" w:rsidRDefault="00B0326F" w:rsidP="00B0326F">
            <w:r>
              <w:t>Future Melbourne Committee Decision</w:t>
            </w:r>
          </w:p>
        </w:tc>
      </w:tr>
      <w:tr w:rsidR="00B0326F" w:rsidTr="00B0326F">
        <w:tc>
          <w:tcPr>
            <w:tcW w:w="2254" w:type="dxa"/>
          </w:tcPr>
          <w:p w:rsidR="00B0326F" w:rsidRDefault="00B0326F" w:rsidP="00B0326F">
            <w:r>
              <w:t>5</w:t>
            </w:r>
          </w:p>
        </w:tc>
        <w:tc>
          <w:tcPr>
            <w:tcW w:w="2254" w:type="dxa"/>
          </w:tcPr>
          <w:p w:rsidR="00B0326F" w:rsidRDefault="00B0326F" w:rsidP="00B0326F">
            <w:r>
              <w:t>Panel considers all submissions to the Amendment and makes recommendations</w:t>
            </w:r>
          </w:p>
        </w:tc>
        <w:tc>
          <w:tcPr>
            <w:tcW w:w="2254" w:type="dxa"/>
          </w:tcPr>
          <w:p w:rsidR="00B0326F" w:rsidRDefault="00B0326F" w:rsidP="00B0326F">
            <w:r>
              <w:t>Opportunity for verbal and written s</w:t>
            </w:r>
            <w:bookmarkStart w:id="0" w:name="_GoBack"/>
            <w:bookmarkEnd w:id="0"/>
            <w:r>
              <w:t>ubmissions to Panel</w:t>
            </w:r>
          </w:p>
        </w:tc>
        <w:tc>
          <w:tcPr>
            <w:tcW w:w="2254" w:type="dxa"/>
          </w:tcPr>
          <w:p w:rsidR="00B0326F" w:rsidRDefault="00B0326F" w:rsidP="00B0326F"/>
        </w:tc>
      </w:tr>
      <w:tr w:rsidR="00B0326F" w:rsidTr="00B0326F">
        <w:tc>
          <w:tcPr>
            <w:tcW w:w="2254" w:type="dxa"/>
          </w:tcPr>
          <w:p w:rsidR="00B0326F" w:rsidRDefault="00B0326F" w:rsidP="00B0326F">
            <w:r>
              <w:t>6</w:t>
            </w:r>
          </w:p>
        </w:tc>
        <w:tc>
          <w:tcPr>
            <w:tcW w:w="2254" w:type="dxa"/>
          </w:tcPr>
          <w:p w:rsidR="00B0326F" w:rsidRDefault="00B0326F" w:rsidP="00B0326F">
            <w:r>
              <w:t>Future Melbourne Committee considers the Panel report and recommendations. Council may adopt the Amendment with or without changes.</w:t>
            </w:r>
          </w:p>
        </w:tc>
        <w:tc>
          <w:tcPr>
            <w:tcW w:w="2254" w:type="dxa"/>
          </w:tcPr>
          <w:p w:rsidR="00B0326F" w:rsidRDefault="00B0326F" w:rsidP="00B0326F">
            <w:r>
              <w:t>Opportunity for comment to Future Melbourne Committee of Council</w:t>
            </w:r>
          </w:p>
        </w:tc>
        <w:tc>
          <w:tcPr>
            <w:tcW w:w="2254" w:type="dxa"/>
          </w:tcPr>
          <w:p w:rsidR="00B0326F" w:rsidRDefault="00B0326F" w:rsidP="00B0326F">
            <w:r>
              <w:t>Future Melbourne Committee Decision</w:t>
            </w:r>
          </w:p>
        </w:tc>
      </w:tr>
      <w:tr w:rsidR="00B0326F" w:rsidTr="00B0326F">
        <w:tc>
          <w:tcPr>
            <w:tcW w:w="2254" w:type="dxa"/>
          </w:tcPr>
          <w:p w:rsidR="00B0326F" w:rsidRDefault="00B0326F" w:rsidP="00B0326F">
            <w:r>
              <w:t>7</w:t>
            </w:r>
          </w:p>
        </w:tc>
        <w:tc>
          <w:tcPr>
            <w:tcW w:w="2254" w:type="dxa"/>
          </w:tcPr>
          <w:p w:rsidR="00B0326F" w:rsidRDefault="00B0326F" w:rsidP="00B0326F">
            <w:r>
              <w:t>Council submits the adopted version of the Amendment to the Minister for approval</w:t>
            </w:r>
          </w:p>
        </w:tc>
        <w:tc>
          <w:tcPr>
            <w:tcW w:w="2254" w:type="dxa"/>
          </w:tcPr>
          <w:p w:rsidR="00B0326F" w:rsidRDefault="00B0326F" w:rsidP="00B0326F"/>
        </w:tc>
        <w:tc>
          <w:tcPr>
            <w:tcW w:w="2254" w:type="dxa"/>
          </w:tcPr>
          <w:p w:rsidR="00B0326F" w:rsidRDefault="00B0326F" w:rsidP="00B0326F"/>
        </w:tc>
      </w:tr>
      <w:tr w:rsidR="00B0326F" w:rsidTr="00B0326F">
        <w:tc>
          <w:tcPr>
            <w:tcW w:w="2254" w:type="dxa"/>
          </w:tcPr>
          <w:p w:rsidR="00B0326F" w:rsidRDefault="00B0326F" w:rsidP="00B0326F">
            <w:r>
              <w:t>8</w:t>
            </w:r>
          </w:p>
        </w:tc>
        <w:tc>
          <w:tcPr>
            <w:tcW w:w="2254" w:type="dxa"/>
          </w:tcPr>
          <w:p w:rsidR="00B0326F" w:rsidRDefault="00B0326F" w:rsidP="00B0326F">
            <w:r>
              <w:t>Approval and gazettal by the Minister</w:t>
            </w:r>
          </w:p>
        </w:tc>
        <w:tc>
          <w:tcPr>
            <w:tcW w:w="2254" w:type="dxa"/>
          </w:tcPr>
          <w:p w:rsidR="00B0326F" w:rsidRDefault="00B0326F" w:rsidP="00B0326F"/>
        </w:tc>
        <w:tc>
          <w:tcPr>
            <w:tcW w:w="2254" w:type="dxa"/>
          </w:tcPr>
          <w:p w:rsidR="00B0326F" w:rsidRDefault="00B0326F" w:rsidP="00B0326F"/>
        </w:tc>
      </w:tr>
    </w:tbl>
    <w:p w:rsidR="00375C39" w:rsidRDefault="00375C39"/>
    <w:sectPr w:rsidR="00375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6F"/>
    <w:rsid w:val="00375C39"/>
    <w:rsid w:val="00B0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3765"/>
  <w15:chartTrackingRefBased/>
  <w15:docId w15:val="{92057FC2-8427-4850-A111-FA6F629E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1120</Characters>
  <Application>Microsoft Office Word</Application>
  <DocSecurity>0</DocSecurity>
  <Lines>9</Lines>
  <Paragraphs>2</Paragraphs>
  <ScaleCrop>false</ScaleCrop>
  <Company>City of Melbourne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Hill</dc:creator>
  <cp:keywords/>
  <dc:description/>
  <cp:lastModifiedBy>Alex Hill</cp:lastModifiedBy>
  <cp:revision>1</cp:revision>
  <dcterms:created xsi:type="dcterms:W3CDTF">2023-02-27T01:42:00Z</dcterms:created>
  <dcterms:modified xsi:type="dcterms:W3CDTF">2023-02-27T01:52:00Z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20230227124726838</vt:lpwstr>
  </property>
</Properties>
</file>