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3327F3BA"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777167" w:rsidRPr="00777167">
        <w:rPr>
          <w:rFonts w:ascii="Arial" w:hAnsi="Arial" w:cs="Arial"/>
          <w:b/>
          <w:bCs/>
          <w:sz w:val="30"/>
          <w:szCs w:val="30"/>
        </w:rPr>
        <w:t>South Yarra Precinct</w:t>
      </w:r>
      <w:r w:rsidR="007B3220">
        <w:rPr>
          <w:rFonts w:ascii="Arial" w:hAnsi="Arial" w:cs="Arial"/>
          <w:b/>
          <w:bCs/>
          <w:sz w:val="30"/>
          <w:szCs w:val="30"/>
        </w:rPr>
        <w:t xml:space="preserve">, </w:t>
      </w:r>
      <w:r w:rsidR="00E96189">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0838E884" w:rsidR="005C64DD" w:rsidRPr="0054412E" w:rsidRDefault="00777167" w:rsidP="004532B1">
            <w:pPr>
              <w:autoSpaceDE w:val="0"/>
              <w:autoSpaceDN w:val="0"/>
              <w:adjustRightInd w:val="0"/>
              <w:spacing w:before="60" w:after="60"/>
              <w:rPr>
                <w:rFonts w:ascii="Arial" w:hAnsi="Arial" w:cs="Arial"/>
                <w:bCs/>
                <w:sz w:val="20"/>
                <w:szCs w:val="20"/>
              </w:rPr>
            </w:pPr>
            <w:r w:rsidRPr="00484128">
              <w:rPr>
                <w:rFonts w:ascii="Arial" w:eastAsia="Calibri" w:hAnsi="Arial" w:cs="Times New Roman"/>
                <w:sz w:val="20"/>
              </w:rPr>
              <w:t>South Yarra Precinct</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144F271C" w:rsidR="005C64DD" w:rsidRPr="0054412E" w:rsidRDefault="0054412E" w:rsidP="00777167">
            <w:pPr>
              <w:autoSpaceDE w:val="0"/>
              <w:autoSpaceDN w:val="0"/>
              <w:adjustRightInd w:val="0"/>
              <w:spacing w:before="60" w:after="60"/>
              <w:rPr>
                <w:rFonts w:ascii="Arial" w:hAnsi="Arial" w:cs="Arial"/>
                <w:bCs/>
                <w:sz w:val="20"/>
                <w:szCs w:val="20"/>
              </w:rPr>
            </w:pPr>
            <w:r w:rsidRPr="0054412E">
              <w:rPr>
                <w:rFonts w:ascii="Arial" w:hAnsi="Arial" w:cs="Arial"/>
                <w:bCs/>
                <w:sz w:val="20"/>
                <w:szCs w:val="20"/>
              </w:rPr>
              <w:t>HO</w:t>
            </w:r>
            <w:r w:rsidR="00777167">
              <w:rPr>
                <w:rFonts w:ascii="Arial" w:hAnsi="Arial" w:cs="Arial"/>
                <w:bCs/>
                <w:sz w:val="20"/>
                <w:szCs w:val="20"/>
              </w:rPr>
              <w:t>6</w:t>
            </w:r>
          </w:p>
        </w:tc>
      </w:tr>
    </w:tbl>
    <w:tbl>
      <w:tblPr>
        <w:tblW w:w="9398"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9398"/>
      </w:tblGrid>
      <w:tr w:rsidR="00777167" w:rsidRPr="00376C5C" w14:paraId="0C0C6AD8" w14:textId="77777777" w:rsidTr="00777167">
        <w:trPr>
          <w:trHeight w:val="1005"/>
        </w:trPr>
        <w:tc>
          <w:tcPr>
            <w:tcW w:w="9398" w:type="dxa"/>
            <w:shd w:val="clear" w:color="auto" w:fill="auto"/>
          </w:tcPr>
          <w:p w14:paraId="7D2B9552" w14:textId="5E293F39" w:rsidR="00777167" w:rsidRPr="00E0413E" w:rsidRDefault="00777167" w:rsidP="00866864">
            <w:pPr>
              <w:pStyle w:val="Citation-CoverImageRight"/>
              <w:jc w:val="left"/>
            </w:pPr>
            <w:r w:rsidRPr="00E0413E" w:rsidDel="00C21420">
              <w:rPr>
                <w:noProof/>
                <w:lang w:eastAsia="en-AU"/>
              </w:rPr>
              <w:t xml:space="preserve"> </w:t>
            </w:r>
            <w:r>
              <w:rPr>
                <w:noProof/>
                <w:lang w:eastAsia="en-AU"/>
              </w:rPr>
              <w:drawing>
                <wp:inline distT="0" distB="0" distL="0" distR="0" wp14:anchorId="6F6B4795" wp14:editId="5F8623B3">
                  <wp:extent cx="5867400" cy="52768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9923" cy="5279119"/>
                          </a:xfrm>
                          <a:prstGeom prst="rect">
                            <a:avLst/>
                          </a:prstGeom>
                          <a:noFill/>
                          <a:ln>
                            <a:noFill/>
                          </a:ln>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12295BF8" w14:textId="77777777" w:rsidR="00777167" w:rsidRPr="0045602A" w:rsidRDefault="00777167" w:rsidP="00777167">
      <w:pPr>
        <w:pStyle w:val="Citation-BodyText"/>
      </w:pPr>
      <w:r>
        <w:t>The South Yarra Precinct</w:t>
      </w:r>
      <w:r w:rsidRPr="0045602A">
        <w:t xml:space="preserve">, </w:t>
      </w:r>
      <w:r>
        <w:t xml:space="preserve">South Yarra, incorporating an area </w:t>
      </w:r>
      <w:r w:rsidRPr="005B514A">
        <w:t xml:space="preserve">in the Parish of Melbourne South </w:t>
      </w:r>
      <w:r>
        <w:t xml:space="preserve">developed from the 1840s, </w:t>
      </w:r>
      <w:r w:rsidRPr="0045602A">
        <w:t>is significant.</w:t>
      </w:r>
    </w:p>
    <w:p w14:paraId="57B9F63C" w14:textId="77777777" w:rsidR="00777167" w:rsidRPr="0045602A" w:rsidRDefault="00777167" w:rsidP="00777167">
      <w:pPr>
        <w:pStyle w:val="Citation-BodyText"/>
      </w:pPr>
      <w:r w:rsidRPr="0045602A">
        <w:t>Elements that contribute to the significance of the p</w:t>
      </w:r>
      <w:r>
        <w:t>recinct</w:t>
      </w:r>
      <w:r w:rsidRPr="0045602A">
        <w:t xml:space="preserve"> include (but are not limited to):</w:t>
      </w:r>
    </w:p>
    <w:p w14:paraId="14283E08" w14:textId="77777777" w:rsidR="00777167" w:rsidRDefault="00777167" w:rsidP="00777167">
      <w:pPr>
        <w:pStyle w:val="Citation-Bullets1"/>
      </w:pPr>
      <w:r>
        <w:t xml:space="preserve">Area 1, </w:t>
      </w:r>
      <w:r w:rsidRPr="00045D48">
        <w:t>including</w:t>
      </w:r>
    </w:p>
    <w:p w14:paraId="66E07166" w14:textId="77777777" w:rsidR="00777167" w:rsidRPr="005B514A" w:rsidRDefault="00777167" w:rsidP="00777167">
      <w:pPr>
        <w:pStyle w:val="Citation-Bullets2"/>
      </w:pPr>
      <w:r w:rsidRPr="00045D48">
        <w:t xml:space="preserve">early pattern of subdivision </w:t>
      </w:r>
      <w:r>
        <w:t xml:space="preserve">of the land </w:t>
      </w:r>
      <w:r w:rsidRPr="00045D48">
        <w:t xml:space="preserve">comprising </w:t>
      </w:r>
      <w:r>
        <w:t>14 allotments (</w:t>
      </w:r>
      <w:r w:rsidRPr="005B514A">
        <w:t>Crown Sections 3 and 4</w:t>
      </w:r>
      <w:r>
        <w:t>)</w:t>
      </w:r>
      <w:r w:rsidRPr="005B514A">
        <w:t xml:space="preserve">, fronting Adams Street, Arnold Street and </w:t>
      </w:r>
      <w:proofErr w:type="spellStart"/>
      <w:r w:rsidRPr="005B514A">
        <w:t>Bromby</w:t>
      </w:r>
      <w:proofErr w:type="spellEnd"/>
      <w:r w:rsidRPr="005B514A">
        <w:t xml:space="preserve"> Street, sold in 1864</w:t>
      </w:r>
    </w:p>
    <w:p w14:paraId="63019C7F" w14:textId="77777777" w:rsidR="00484128" w:rsidRDefault="00777167" w:rsidP="00777167">
      <w:pPr>
        <w:pStyle w:val="Citation-Bullets2"/>
      </w:pPr>
      <w:r>
        <w:t xml:space="preserve">early pattern of subdivision </w:t>
      </w:r>
      <w:r w:rsidRPr="00045D48">
        <w:t xml:space="preserve">of the land </w:t>
      </w:r>
      <w:r>
        <w:t xml:space="preserve">comprising seven allotments (Crown Section 5), </w:t>
      </w:r>
    </w:p>
    <w:p w14:paraId="05AA32CF" w14:textId="77777777" w:rsidR="00484128" w:rsidRDefault="00484128" w:rsidP="00484128">
      <w:pPr>
        <w:pStyle w:val="Citation-Bullets2"/>
        <w:numPr>
          <w:ilvl w:val="0"/>
          <w:numId w:val="0"/>
        </w:numPr>
        <w:ind w:left="567"/>
      </w:pPr>
    </w:p>
    <w:p w14:paraId="4B6B549C" w14:textId="4FDDA906" w:rsidR="00777167" w:rsidRPr="005B514A" w:rsidRDefault="00777167" w:rsidP="00484128">
      <w:pPr>
        <w:pStyle w:val="Citation-Bullets2"/>
        <w:numPr>
          <w:ilvl w:val="0"/>
          <w:numId w:val="0"/>
        </w:numPr>
        <w:ind w:left="567"/>
      </w:pPr>
      <w:proofErr w:type="gramStart"/>
      <w:r>
        <w:lastRenderedPageBreak/>
        <w:t>bounded</w:t>
      </w:r>
      <w:proofErr w:type="gramEnd"/>
      <w:r>
        <w:t xml:space="preserve"> by </w:t>
      </w:r>
      <w:proofErr w:type="spellStart"/>
      <w:r w:rsidRPr="00045D48">
        <w:t>Bromby</w:t>
      </w:r>
      <w:proofErr w:type="spellEnd"/>
      <w:r w:rsidRPr="00045D48">
        <w:t xml:space="preserve"> Street, St Kilda Road and Arnold Street</w:t>
      </w:r>
      <w:r>
        <w:t>, sold in 1865.</w:t>
      </w:r>
    </w:p>
    <w:p w14:paraId="6F99B67E" w14:textId="77777777" w:rsidR="00777167" w:rsidRDefault="00777167" w:rsidP="00777167">
      <w:pPr>
        <w:pStyle w:val="Citation-Bullets2"/>
      </w:pPr>
      <w:r w:rsidRPr="004008AE">
        <w:t xml:space="preserve">mixed-era </w:t>
      </w:r>
      <w:r w:rsidRPr="00911137">
        <w:t xml:space="preserve">residential </w:t>
      </w:r>
      <w:r>
        <w:t xml:space="preserve">buildings, </w:t>
      </w:r>
      <w:r w:rsidRPr="00041516">
        <w:t xml:space="preserve">predominantly interwar and </w:t>
      </w:r>
      <w:proofErr w:type="spellStart"/>
      <w:r>
        <w:t>postwar</w:t>
      </w:r>
      <w:proofErr w:type="spellEnd"/>
      <w:r>
        <w:t xml:space="preserve"> blocks of </w:t>
      </w:r>
      <w:r w:rsidRPr="00041516">
        <w:t xml:space="preserve">flats interspersed with </w:t>
      </w:r>
      <w:r w:rsidRPr="00B06BCF">
        <w:t xml:space="preserve">nineteenth century </w:t>
      </w:r>
      <w:r w:rsidRPr="00041516">
        <w:t>building stock</w:t>
      </w:r>
    </w:p>
    <w:p w14:paraId="76FAE719" w14:textId="77777777" w:rsidR="00777167" w:rsidRDefault="00777167" w:rsidP="00777167">
      <w:pPr>
        <w:pStyle w:val="Citation-Bullets2"/>
      </w:pPr>
      <w:r w:rsidRPr="00556EC1">
        <w:t>early twentieth century commercial and industrial buildings in St Kilda Road</w:t>
      </w:r>
      <w:r>
        <w:t xml:space="preserve"> and Arnold </w:t>
      </w:r>
      <w:proofErr w:type="spellStart"/>
      <w:r>
        <w:t>Steet</w:t>
      </w:r>
      <w:proofErr w:type="spellEnd"/>
      <w:r>
        <w:t>, including those that reflect the emergence of motor-related businesses along the major thoroughfare</w:t>
      </w:r>
      <w:r w:rsidRPr="008674F9">
        <w:rPr>
          <w:szCs w:val="24"/>
        </w:rPr>
        <w:t xml:space="preserve"> </w:t>
      </w:r>
      <w:r w:rsidRPr="008674F9">
        <w:t>on the St Kilda Road</w:t>
      </w:r>
      <w:r>
        <w:t xml:space="preserve"> and a former private hospital </w:t>
      </w:r>
    </w:p>
    <w:p w14:paraId="12809682" w14:textId="77777777" w:rsidR="00777167" w:rsidRDefault="00777167" w:rsidP="00777167">
      <w:pPr>
        <w:pStyle w:val="Citation-Bullets1"/>
      </w:pPr>
      <w:r w:rsidRPr="001F38A9">
        <w:t>Area</w:t>
      </w:r>
      <w:r>
        <w:t xml:space="preserve"> 2, including</w:t>
      </w:r>
    </w:p>
    <w:p w14:paraId="6A1AA668" w14:textId="77777777" w:rsidR="00777167" w:rsidRDefault="00777167" w:rsidP="00777167">
      <w:pPr>
        <w:pStyle w:val="Citation-Bullets2"/>
      </w:pPr>
      <w:bookmarkStart w:id="1" w:name="_Hlk111627836"/>
      <w:proofErr w:type="gramStart"/>
      <w:r>
        <w:t>early</w:t>
      </w:r>
      <w:proofErr w:type="gramEnd"/>
      <w:r>
        <w:t xml:space="preserve"> pattern of subdivision </w:t>
      </w:r>
      <w:r w:rsidRPr="00045D48">
        <w:t xml:space="preserve">of the land </w:t>
      </w:r>
      <w:r>
        <w:t xml:space="preserve">comprising four 9 ½-acre allotments (Crown Allotments 15, 16, 17 and 18) sold in 1849. Residential subdivision by 1850 created wider principal </w:t>
      </w:r>
      <w:r w:rsidRPr="00AC745D">
        <w:t xml:space="preserve">streets </w:t>
      </w:r>
      <w:r>
        <w:t>(</w:t>
      </w:r>
      <w:proofErr w:type="spellStart"/>
      <w:r>
        <w:t>Millswyn</w:t>
      </w:r>
      <w:proofErr w:type="spellEnd"/>
      <w:r>
        <w:t xml:space="preserve"> Street and Park Street) with large villa blocks. S</w:t>
      </w:r>
      <w:r w:rsidRPr="00AC745D">
        <w:t>mall</w:t>
      </w:r>
      <w:r>
        <w:t>er</w:t>
      </w:r>
      <w:r w:rsidRPr="00AC745D">
        <w:t xml:space="preserve"> blocks for workers’ houses </w:t>
      </w:r>
      <w:r>
        <w:t xml:space="preserve">were </w:t>
      </w:r>
      <w:r w:rsidRPr="00AC745D">
        <w:t xml:space="preserve">created </w:t>
      </w:r>
      <w:r>
        <w:t xml:space="preserve">by mid-Victorian subdivisions in narrower street such as </w:t>
      </w:r>
      <w:r w:rsidRPr="00AC745D">
        <w:t>St Martins Lane</w:t>
      </w:r>
      <w:r>
        <w:t xml:space="preserve">, </w:t>
      </w:r>
      <w:r w:rsidRPr="00AC745D">
        <w:t>Little Park Street</w:t>
      </w:r>
      <w:r>
        <w:t xml:space="preserve"> and Hope Street (including former Montpelier Place), and similar 1880s subdivisions of Mason Street</w:t>
      </w:r>
      <w:r>
        <w:rPr>
          <w:iCs/>
        </w:rPr>
        <w:t xml:space="preserve"> and Leopold Street</w:t>
      </w:r>
    </w:p>
    <w:bookmarkEnd w:id="1"/>
    <w:p w14:paraId="1B6ED1EE" w14:textId="77777777" w:rsidR="00777167" w:rsidRDefault="00777167" w:rsidP="00777167">
      <w:pPr>
        <w:pStyle w:val="Citation-Bullets2"/>
      </w:pPr>
      <w:r>
        <w:t xml:space="preserve">mixed-era </w:t>
      </w:r>
      <w:r w:rsidRPr="00911137">
        <w:t xml:space="preserve">residential </w:t>
      </w:r>
      <w:r>
        <w:t>buildings including</w:t>
      </w:r>
      <w:r w:rsidRPr="00751644">
        <w:t xml:space="preserve"> </w:t>
      </w:r>
      <w:r>
        <w:t xml:space="preserve">a </w:t>
      </w:r>
      <w:r w:rsidRPr="00527E70">
        <w:t xml:space="preserve">high concentration of refined architect-designed buildings, particularly evident along Park Street, and represented in other streets such as </w:t>
      </w:r>
      <w:proofErr w:type="spellStart"/>
      <w:r w:rsidRPr="00527E70">
        <w:t>Millswyn</w:t>
      </w:r>
      <w:proofErr w:type="spellEnd"/>
      <w:r w:rsidRPr="00527E70">
        <w:t xml:space="preserve"> Street, Domain </w:t>
      </w:r>
      <w:r>
        <w:t>R</w:t>
      </w:r>
      <w:r w:rsidRPr="00527E70">
        <w:t xml:space="preserve">oad and Toorak Road </w:t>
      </w:r>
    </w:p>
    <w:p w14:paraId="05784B64" w14:textId="77777777" w:rsidR="00777167" w:rsidRDefault="00777167" w:rsidP="00777167">
      <w:pPr>
        <w:pStyle w:val="Citation-Bullets2"/>
      </w:pPr>
      <w:r>
        <w:t xml:space="preserve">early </w:t>
      </w:r>
      <w:r w:rsidRPr="00751644">
        <w:t>suburban subdivisions and nineteenth century building stock</w:t>
      </w:r>
      <w:r>
        <w:t xml:space="preserve">, especially with consistent pre-1901 streetscapes in </w:t>
      </w:r>
      <w:r w:rsidRPr="00655272">
        <w:t>Domain Street, Hope Street, Mason Street</w:t>
      </w:r>
      <w:r>
        <w:t xml:space="preserve"> and</w:t>
      </w:r>
      <w:r w:rsidRPr="00655272">
        <w:t xml:space="preserve"> Leopold Street</w:t>
      </w:r>
    </w:p>
    <w:p w14:paraId="72F0EA15" w14:textId="77777777" w:rsidR="00777167" w:rsidRDefault="00777167" w:rsidP="00777167">
      <w:pPr>
        <w:pStyle w:val="Citation-Bullets2"/>
      </w:pPr>
      <w:r w:rsidRPr="002B4D76">
        <w:t xml:space="preserve">nineteenth and early twentieth century </w:t>
      </w:r>
      <w:r w:rsidRPr="00911137">
        <w:t xml:space="preserve">commercial </w:t>
      </w:r>
      <w:r w:rsidRPr="00655272">
        <w:t xml:space="preserve">buildings </w:t>
      </w:r>
      <w:r>
        <w:t xml:space="preserve">in the intersection of </w:t>
      </w:r>
      <w:r w:rsidRPr="00A50E2E">
        <w:t xml:space="preserve">Domain Road </w:t>
      </w:r>
      <w:r>
        <w:t xml:space="preserve">and Park Street, </w:t>
      </w:r>
      <w:r w:rsidRPr="00A50E2E">
        <w:t xml:space="preserve">and </w:t>
      </w:r>
      <w:r>
        <w:t xml:space="preserve">along </w:t>
      </w:r>
      <w:proofErr w:type="spellStart"/>
      <w:r w:rsidRPr="00A50E2E">
        <w:t>Millswyn</w:t>
      </w:r>
      <w:proofErr w:type="spellEnd"/>
      <w:r w:rsidRPr="00A50E2E">
        <w:t xml:space="preserve"> Street</w:t>
      </w:r>
    </w:p>
    <w:p w14:paraId="1F510EA8" w14:textId="77777777" w:rsidR="00777167" w:rsidRDefault="00777167" w:rsidP="00777167">
      <w:pPr>
        <w:pStyle w:val="Citation-Bullets1"/>
      </w:pPr>
      <w:r>
        <w:t xml:space="preserve">Area 3, </w:t>
      </w:r>
      <w:r w:rsidRPr="00045D48">
        <w:t>including</w:t>
      </w:r>
    </w:p>
    <w:p w14:paraId="03AC1395" w14:textId="77777777" w:rsidR="00777167" w:rsidRDefault="00777167" w:rsidP="00777167">
      <w:pPr>
        <w:pStyle w:val="Citation-Bullets2"/>
      </w:pPr>
      <w:proofErr w:type="gramStart"/>
      <w:r>
        <w:t>e</w:t>
      </w:r>
      <w:r w:rsidRPr="00045D48">
        <w:t>arly</w:t>
      </w:r>
      <w:proofErr w:type="gramEnd"/>
      <w:r w:rsidRPr="00045D48">
        <w:t xml:space="preserve"> pattern of subdivision of the land comprising</w:t>
      </w:r>
      <w:r>
        <w:t xml:space="preserve"> a </w:t>
      </w:r>
      <w:r w:rsidRPr="00045D48">
        <w:t>9 ½-acre allotment (Crown Allotment</w:t>
      </w:r>
      <w:r>
        <w:t xml:space="preserve"> </w:t>
      </w:r>
      <w:r w:rsidRPr="009226FD">
        <w:t>19</w:t>
      </w:r>
      <w:r>
        <w:t>)</w:t>
      </w:r>
      <w:r w:rsidRPr="009226FD">
        <w:t xml:space="preserve"> sold in 1849</w:t>
      </w:r>
      <w:r>
        <w:t xml:space="preserve">. Allotment 19 was </w:t>
      </w:r>
      <w:r w:rsidRPr="009226FD">
        <w:t>the site of a mansion '</w:t>
      </w:r>
      <w:proofErr w:type="spellStart"/>
      <w:r w:rsidRPr="009226FD">
        <w:t>Maritimo</w:t>
      </w:r>
      <w:proofErr w:type="spellEnd"/>
      <w:r w:rsidRPr="009226FD">
        <w:t xml:space="preserve">' until the early twentieth century. The </w:t>
      </w:r>
      <w:proofErr w:type="spellStart"/>
      <w:r w:rsidRPr="009226FD">
        <w:t>Maritimo</w:t>
      </w:r>
      <w:proofErr w:type="spellEnd"/>
      <w:r w:rsidRPr="009226FD">
        <w:t xml:space="preserve"> Estate </w:t>
      </w:r>
      <w:r w:rsidRPr="00045D48">
        <w:t>was</w:t>
      </w:r>
      <w:r w:rsidRPr="009226FD">
        <w:t xml:space="preserve"> subdivided </w:t>
      </w:r>
      <w:r>
        <w:t>in</w:t>
      </w:r>
      <w:r w:rsidRPr="009226FD">
        <w:t xml:space="preserve"> 1912</w:t>
      </w:r>
      <w:r>
        <w:t xml:space="preserve">–16 </w:t>
      </w:r>
      <w:r w:rsidRPr="009226FD">
        <w:t xml:space="preserve">into allotments fronting </w:t>
      </w:r>
      <w:r>
        <w:t>D</w:t>
      </w:r>
      <w:r w:rsidRPr="009226FD">
        <w:t>omain Road and</w:t>
      </w:r>
      <w:r>
        <w:t xml:space="preserve"> a</w:t>
      </w:r>
      <w:r w:rsidRPr="009226FD">
        <w:t xml:space="preserve"> new street named Marne Street</w:t>
      </w:r>
    </w:p>
    <w:p w14:paraId="7B77F8B7" w14:textId="77777777" w:rsidR="00777167" w:rsidRDefault="00777167" w:rsidP="00777167">
      <w:pPr>
        <w:pStyle w:val="Citation-Bullets2"/>
      </w:pPr>
      <w:r>
        <w:t xml:space="preserve">a high concentration of refined </w:t>
      </w:r>
      <w:r w:rsidRPr="00335C18">
        <w:t xml:space="preserve">architect-designed </w:t>
      </w:r>
      <w:r>
        <w:t>blocks of flats</w:t>
      </w:r>
      <w:r w:rsidRPr="00A72463">
        <w:t xml:space="preserve"> </w:t>
      </w:r>
      <w:r w:rsidRPr="00643DED">
        <w:t xml:space="preserve">representing the popularity of flat development that continued into the </w:t>
      </w:r>
      <w:proofErr w:type="spellStart"/>
      <w:r w:rsidRPr="00643DED">
        <w:t>postwar</w:t>
      </w:r>
      <w:proofErr w:type="spellEnd"/>
      <w:r w:rsidRPr="00643DED">
        <w:t xml:space="preserve"> period </w:t>
      </w:r>
    </w:p>
    <w:p w14:paraId="448D9086" w14:textId="77777777" w:rsidR="00777167" w:rsidRDefault="00777167" w:rsidP="00777167">
      <w:pPr>
        <w:pStyle w:val="Citation-Bullets2"/>
      </w:pPr>
      <w:r>
        <w:t xml:space="preserve">high quality interwar building stock, </w:t>
      </w:r>
      <w:r w:rsidRPr="00E57069">
        <w:t xml:space="preserve">representative of almost every interwar architectural style </w:t>
      </w:r>
      <w:r>
        <w:t>(</w:t>
      </w:r>
      <w:r w:rsidRPr="00077062">
        <w:t xml:space="preserve">including Arts and Crafts, Georgian Revival, Old English, </w:t>
      </w:r>
      <w:proofErr w:type="spellStart"/>
      <w:r w:rsidRPr="00077062">
        <w:t>Moderne</w:t>
      </w:r>
      <w:proofErr w:type="spellEnd"/>
      <w:r w:rsidRPr="00077062">
        <w:t>, Mediterranean and Spanish Mission</w:t>
      </w:r>
      <w:r>
        <w:t xml:space="preserve">) </w:t>
      </w:r>
      <w:r w:rsidRPr="00E57069">
        <w:t>and</w:t>
      </w:r>
      <w:r>
        <w:t xml:space="preserve"> </w:t>
      </w:r>
      <w:r w:rsidRPr="00E57069">
        <w:t>the work of some of Melbourne’s most prominent architects practising in the period</w:t>
      </w:r>
    </w:p>
    <w:p w14:paraId="05EE2AE4" w14:textId="77777777" w:rsidR="00777167" w:rsidRDefault="00777167" w:rsidP="00777167">
      <w:pPr>
        <w:pStyle w:val="Citation-Bullets1"/>
      </w:pPr>
      <w:r>
        <w:t xml:space="preserve">Area 4, </w:t>
      </w:r>
      <w:r w:rsidRPr="00045D48">
        <w:t>including</w:t>
      </w:r>
    </w:p>
    <w:p w14:paraId="1CF027E0" w14:textId="77777777" w:rsidR="00777167" w:rsidRDefault="00777167" w:rsidP="00777167">
      <w:pPr>
        <w:pStyle w:val="Citation-Bullets2"/>
      </w:pPr>
      <w:proofErr w:type="gramStart"/>
      <w:r w:rsidRPr="00045D48">
        <w:t>early</w:t>
      </w:r>
      <w:proofErr w:type="gramEnd"/>
      <w:r w:rsidRPr="00045D48">
        <w:t xml:space="preserve"> pattern of subdivision of the land comprising </w:t>
      </w:r>
      <w:r>
        <w:t xml:space="preserve">two </w:t>
      </w:r>
      <w:r w:rsidRPr="00045D48">
        <w:t>9 ½-acre allotment</w:t>
      </w:r>
      <w:r>
        <w:t>s</w:t>
      </w:r>
      <w:r w:rsidRPr="00045D48">
        <w:t xml:space="preserve"> </w:t>
      </w:r>
      <w:r>
        <w:t>(</w:t>
      </w:r>
      <w:r w:rsidRPr="00EF461B">
        <w:t>Crown Allotments 20 and 21</w:t>
      </w:r>
      <w:r>
        <w:t>)</w:t>
      </w:r>
      <w:r w:rsidRPr="00EF461B">
        <w:t xml:space="preserve">, sold in 1849. Formed in the 1850s, spacious villa allotments fronting Walsh Street, Mona Place and Tivoli Place were </w:t>
      </w:r>
      <w:r>
        <w:t>among</w:t>
      </w:r>
      <w:r w:rsidRPr="00EF461B">
        <w:t xml:space="preserve"> the earliest residential subdivisions in</w:t>
      </w:r>
      <w:r>
        <w:t xml:space="preserve"> South Yarra</w:t>
      </w:r>
    </w:p>
    <w:p w14:paraId="443674F2" w14:textId="77777777" w:rsidR="00777167" w:rsidRDefault="00777167" w:rsidP="00777167">
      <w:pPr>
        <w:pStyle w:val="Citation-Bullets2"/>
      </w:pPr>
      <w:r w:rsidRPr="004008AE">
        <w:t xml:space="preserve">mixed-era </w:t>
      </w:r>
      <w:r w:rsidRPr="00911137">
        <w:t>residential</w:t>
      </w:r>
      <w:r>
        <w:t xml:space="preserve"> buildings representing the phase of active flat development following demolition and subdivision of nineteenth century estates</w:t>
      </w:r>
    </w:p>
    <w:p w14:paraId="78314712" w14:textId="77777777" w:rsidR="00777167" w:rsidRDefault="00777167" w:rsidP="00777167">
      <w:pPr>
        <w:pStyle w:val="Citation-Bullets2"/>
      </w:pPr>
      <w:r>
        <w:t>a</w:t>
      </w:r>
      <w:r w:rsidRPr="007267D9">
        <w:t xml:space="preserve"> number of early houses </w:t>
      </w:r>
      <w:r>
        <w:t>(</w:t>
      </w:r>
      <w:r w:rsidRPr="007267D9">
        <w:t>such as those at 98–110 Walsh Street and 107–111 and 113–117 Walsh Street and 249 Domain Road and 255 Domain Road</w:t>
      </w:r>
      <w:r>
        <w:t>)</w:t>
      </w:r>
      <w:r w:rsidRPr="007267D9">
        <w:t xml:space="preserve"> </w:t>
      </w:r>
      <w:r>
        <w:t xml:space="preserve">which </w:t>
      </w:r>
      <w:r w:rsidRPr="007267D9">
        <w:t>reinforc</w:t>
      </w:r>
      <w:r>
        <w:t>e</w:t>
      </w:r>
      <w:r w:rsidRPr="007267D9">
        <w:t xml:space="preserve"> the traces of th</w:t>
      </w:r>
      <w:r>
        <w:t>e</w:t>
      </w:r>
      <w:r w:rsidRPr="007267D9">
        <w:t xml:space="preserve"> earliest layer of residential development in this area</w:t>
      </w:r>
    </w:p>
    <w:p w14:paraId="1580719B" w14:textId="77777777" w:rsidR="00777167" w:rsidRDefault="00777167" w:rsidP="00777167">
      <w:pPr>
        <w:pStyle w:val="Citation-Bullets1"/>
      </w:pPr>
      <w:r>
        <w:t xml:space="preserve">Area 5, </w:t>
      </w:r>
      <w:r w:rsidRPr="00045D48">
        <w:t>including</w:t>
      </w:r>
    </w:p>
    <w:p w14:paraId="7B9308B8" w14:textId="77777777" w:rsidR="00777167" w:rsidRDefault="00777167" w:rsidP="00777167">
      <w:pPr>
        <w:pStyle w:val="Citation-Bullets2"/>
      </w:pPr>
      <w:proofErr w:type="gramStart"/>
      <w:r w:rsidRPr="00045D48">
        <w:lastRenderedPageBreak/>
        <w:t>early</w:t>
      </w:r>
      <w:proofErr w:type="gramEnd"/>
      <w:r w:rsidRPr="00045D48">
        <w:t xml:space="preserve"> pattern of subdivision of the land comprising </w:t>
      </w:r>
      <w:r>
        <w:t>three 10-</w:t>
      </w:r>
      <w:r w:rsidRPr="00045D48">
        <w:t xml:space="preserve">acre allotments </w:t>
      </w:r>
      <w:r>
        <w:t xml:space="preserve">(Crown Allotments 8, 9 and 10), and a smaller allotment (Crown Allotment 5), sold in 1845-46. These allotments were developed with a number of houses in the 1840s and 1850s. Further residential subdivisions occurred from the 1880s, creating allotments fronting Walsh Street, Domain Road and </w:t>
      </w:r>
      <w:proofErr w:type="spellStart"/>
      <w:r>
        <w:t>Clowes</w:t>
      </w:r>
      <w:proofErr w:type="spellEnd"/>
      <w:r>
        <w:t xml:space="preserve"> Street, and newly formed streets of Airlie Street and The </w:t>
      </w:r>
      <w:proofErr w:type="spellStart"/>
      <w:r>
        <w:t>Righi</w:t>
      </w:r>
      <w:proofErr w:type="spellEnd"/>
    </w:p>
    <w:p w14:paraId="52C26AA3" w14:textId="77777777" w:rsidR="00777167" w:rsidRDefault="00777167" w:rsidP="00777167">
      <w:pPr>
        <w:pStyle w:val="Citation-Bullets2"/>
      </w:pPr>
      <w:r w:rsidRPr="00045D48">
        <w:t xml:space="preserve">early pattern of subdivision comprising </w:t>
      </w:r>
      <w:r>
        <w:t>reclaimed land (</w:t>
      </w:r>
      <w:r w:rsidRPr="00045D48">
        <w:t>part of a former lagoon</w:t>
      </w:r>
      <w:r>
        <w:t xml:space="preserve">) on Crown Allotment Y, bounded by </w:t>
      </w:r>
      <w:proofErr w:type="spellStart"/>
      <w:r>
        <w:t>Clowes</w:t>
      </w:r>
      <w:proofErr w:type="spellEnd"/>
      <w:r>
        <w:t xml:space="preserve"> Street, Punt Road and Alexandra Avenue, subdivided in 1910-13</w:t>
      </w:r>
    </w:p>
    <w:p w14:paraId="0781C95B" w14:textId="77777777" w:rsidR="00777167" w:rsidRDefault="00777167" w:rsidP="00777167">
      <w:pPr>
        <w:pStyle w:val="Citation-Bullets2"/>
      </w:pPr>
      <w:r>
        <w:t xml:space="preserve">mixed-era residential building stock characterised by eclectic range of interwar styles and </w:t>
      </w:r>
      <w:r w:rsidRPr="00077062">
        <w:t xml:space="preserve">influences, including Arts and Crafts, Georgian Revival, Old English, </w:t>
      </w:r>
      <w:proofErr w:type="spellStart"/>
      <w:r w:rsidRPr="00077062">
        <w:t>Moderne</w:t>
      </w:r>
      <w:proofErr w:type="spellEnd"/>
      <w:r w:rsidRPr="00077062">
        <w:t>, Mediterranean and Spanish Mission</w:t>
      </w:r>
      <w:r w:rsidRPr="00077062" w:rsidDel="00840A81">
        <w:t xml:space="preserve"> </w:t>
      </w:r>
    </w:p>
    <w:p w14:paraId="19166F3E" w14:textId="77777777" w:rsidR="00777167" w:rsidRDefault="00777167" w:rsidP="00777167">
      <w:pPr>
        <w:pStyle w:val="Citation-Bullets2"/>
      </w:pPr>
      <w:r>
        <w:t xml:space="preserve">a cluster of intact 1920s–30s Georgian Revival style buildings in </w:t>
      </w:r>
      <w:r w:rsidRPr="001134BC">
        <w:t>St Leonards Court</w:t>
      </w:r>
    </w:p>
    <w:p w14:paraId="0CB6666F" w14:textId="77777777" w:rsidR="00777167" w:rsidRDefault="00777167" w:rsidP="00777167">
      <w:pPr>
        <w:pStyle w:val="Citation-Bullets2"/>
      </w:pPr>
      <w:r w:rsidRPr="00A2559C">
        <w:t>consistent pre-1901 streetscapes in</w:t>
      </w:r>
      <w:r w:rsidRPr="00A2559C">
        <w:rPr>
          <w:szCs w:val="24"/>
        </w:rPr>
        <w:t xml:space="preserve"> </w:t>
      </w:r>
      <w:r w:rsidRPr="00A2559C">
        <w:t>Airlie Street</w:t>
      </w:r>
    </w:p>
    <w:p w14:paraId="4C8459AF" w14:textId="77777777" w:rsidR="00777167" w:rsidRDefault="00777167" w:rsidP="00777167">
      <w:pPr>
        <w:pStyle w:val="Citation-Bullets2"/>
      </w:pPr>
      <w:r>
        <w:t xml:space="preserve">a varying </w:t>
      </w:r>
      <w:r w:rsidRPr="00445900">
        <w:t>topography with land sloping down towards the river</w:t>
      </w:r>
    </w:p>
    <w:p w14:paraId="0C71729B" w14:textId="77777777" w:rsidR="00777167" w:rsidRPr="00824C5A" w:rsidRDefault="00777167" w:rsidP="00777167">
      <w:pPr>
        <w:pStyle w:val="Citation-Bullets1"/>
      </w:pPr>
      <w:r>
        <w:t xml:space="preserve">the low-scale external form of buildings developed pre-World War I (typically one to three storeys); featuring original hipped and gabled roof </w:t>
      </w:r>
      <w:r w:rsidRPr="00824C5A">
        <w:t>form</w:t>
      </w:r>
      <w:r>
        <w:t>s</w:t>
      </w:r>
      <w:r w:rsidRPr="00824C5A">
        <w:t xml:space="preserve"> (sometimes with parapets)</w:t>
      </w:r>
      <w:r>
        <w:t>;</w:t>
      </w:r>
      <w:r w:rsidRPr="00824C5A">
        <w:t xml:space="preserve"> </w:t>
      </w:r>
      <w:r>
        <w:t>early</w:t>
      </w:r>
      <w:r w:rsidRPr="00824C5A">
        <w:t xml:space="preserve"> chimneys</w:t>
      </w:r>
      <w:r>
        <w:t>;</w:t>
      </w:r>
      <w:r w:rsidRPr="00824C5A">
        <w:t xml:space="preserve"> timber and masonry construction and finishes</w:t>
      </w:r>
      <w:r>
        <w:t xml:space="preserve"> (some painted and rendered);</w:t>
      </w:r>
      <w:r w:rsidRPr="00824C5A">
        <w:t xml:space="preserve"> </w:t>
      </w:r>
      <w:r>
        <w:t xml:space="preserve">the </w:t>
      </w:r>
      <w:r w:rsidRPr="00824C5A">
        <w:t>pattern and size of original fenestration</w:t>
      </w:r>
      <w:r>
        <w:t>;</w:t>
      </w:r>
      <w:r w:rsidRPr="00824C5A">
        <w:t xml:space="preserve"> stylistic detailing</w:t>
      </w:r>
      <w:r>
        <w:t>;</w:t>
      </w:r>
      <w:r w:rsidRPr="00824C5A">
        <w:t xml:space="preserve"> and </w:t>
      </w:r>
      <w:r w:rsidRPr="00ED7C25">
        <w:t>early</w:t>
      </w:r>
      <w:r w:rsidRPr="00824C5A">
        <w:t xml:space="preserve"> iron palisade fences on stone plinths</w:t>
      </w:r>
      <w:r>
        <w:t xml:space="preserve"> or retaining walls</w:t>
      </w:r>
    </w:p>
    <w:p w14:paraId="77466A97" w14:textId="77777777" w:rsidR="00777167" w:rsidRPr="00824C5A" w:rsidRDefault="00777167" w:rsidP="00777167">
      <w:pPr>
        <w:pStyle w:val="Citation-Bullets1"/>
      </w:pPr>
      <w:r>
        <w:t xml:space="preserve">the low-scale external form of </w:t>
      </w:r>
      <w:r w:rsidRPr="00824C5A">
        <w:t xml:space="preserve">buildings </w:t>
      </w:r>
      <w:r>
        <w:t xml:space="preserve">from 1918–45 (typically one to four storeys) featuring </w:t>
      </w:r>
      <w:r w:rsidRPr="00824C5A">
        <w:t>masonry construction and finishes</w:t>
      </w:r>
      <w:r>
        <w:t xml:space="preserve"> (some painted and rendered)</w:t>
      </w:r>
      <w:r w:rsidRPr="00824C5A">
        <w:t>, original hipped</w:t>
      </w:r>
      <w:r>
        <w:t>, gabled</w:t>
      </w:r>
      <w:r w:rsidRPr="00824C5A">
        <w:t xml:space="preserve"> and flat roof forms (sometimes with parapets)</w:t>
      </w:r>
      <w:r>
        <w:t>;</w:t>
      </w:r>
      <w:r w:rsidRPr="00824C5A">
        <w:t xml:space="preserve"> intact </w:t>
      </w:r>
      <w:r>
        <w:t>early</w:t>
      </w:r>
      <w:r w:rsidRPr="00824C5A">
        <w:t xml:space="preserve"> chimneys</w:t>
      </w:r>
      <w:r>
        <w:t xml:space="preserve">; the </w:t>
      </w:r>
      <w:r w:rsidRPr="00824C5A">
        <w:t>pattern and size of original fenestration</w:t>
      </w:r>
      <w:r>
        <w:t>;</w:t>
      </w:r>
      <w:r w:rsidRPr="00824C5A">
        <w:t xml:space="preserve"> stylistic detailing</w:t>
      </w:r>
      <w:r>
        <w:t>; and early low masonry fences (some with integrated letter boxes and garden beds)</w:t>
      </w:r>
    </w:p>
    <w:p w14:paraId="63740B3B" w14:textId="77777777" w:rsidR="00777167" w:rsidRDefault="00777167" w:rsidP="00777167">
      <w:pPr>
        <w:pStyle w:val="Citation-Bullets1"/>
      </w:pPr>
      <w:r>
        <w:t xml:space="preserve">the </w:t>
      </w:r>
      <w:r w:rsidRPr="00824C5A">
        <w:t xml:space="preserve">typical </w:t>
      </w:r>
      <w:r>
        <w:t xml:space="preserve">external form of post-1945 </w:t>
      </w:r>
      <w:r w:rsidRPr="00824C5A">
        <w:t>buildings (with varying heights)</w:t>
      </w:r>
      <w:r>
        <w:t>;</w:t>
      </w:r>
      <w:r w:rsidRPr="00824C5A">
        <w:t xml:space="preserve"> </w:t>
      </w:r>
      <w:r>
        <w:t xml:space="preserve">which have </w:t>
      </w:r>
      <w:r w:rsidRPr="00824C5A">
        <w:t>masonry and concrete construction and finishes</w:t>
      </w:r>
      <w:r>
        <w:t>;</w:t>
      </w:r>
      <w:r w:rsidRPr="00824C5A">
        <w:t xml:space="preserve"> original hipped</w:t>
      </w:r>
      <w:r>
        <w:t>, gabled</w:t>
      </w:r>
      <w:r w:rsidRPr="00824C5A">
        <w:t xml:space="preserve"> and flat roof forms (sometimes with parapets)</w:t>
      </w:r>
      <w:r>
        <w:t>;</w:t>
      </w:r>
      <w:r w:rsidRPr="00824C5A">
        <w:t xml:space="preserve"> </w:t>
      </w:r>
      <w:r>
        <w:t xml:space="preserve">early chimneys; the </w:t>
      </w:r>
      <w:r w:rsidRPr="00824C5A">
        <w:t>pattern and size of original fenestration</w:t>
      </w:r>
      <w:r>
        <w:t>;</w:t>
      </w:r>
      <w:r w:rsidRPr="00824C5A">
        <w:t xml:space="preserve"> stylistic detailing</w:t>
      </w:r>
      <w:r>
        <w:t xml:space="preserve">; and </w:t>
      </w:r>
      <w:r w:rsidRPr="00EF27A7">
        <w:t xml:space="preserve">early </w:t>
      </w:r>
      <w:r>
        <w:t xml:space="preserve">fences and landscaping (including </w:t>
      </w:r>
      <w:r w:rsidRPr="00EF27A7">
        <w:t xml:space="preserve">masonry </w:t>
      </w:r>
      <w:r>
        <w:t xml:space="preserve">or stone </w:t>
      </w:r>
      <w:r w:rsidRPr="00EF27A7">
        <w:t>fences</w:t>
      </w:r>
      <w:r>
        <w:t>, garden edging, garden beds or retaining walls)</w:t>
      </w:r>
    </w:p>
    <w:p w14:paraId="75DFB152" w14:textId="77777777" w:rsidR="00777167" w:rsidRPr="00824C5A" w:rsidRDefault="00777167" w:rsidP="00777167">
      <w:pPr>
        <w:pStyle w:val="Citation-Bullets1"/>
      </w:pPr>
      <w:bookmarkStart w:id="2" w:name="_Hlk111627187"/>
      <w:r w:rsidRPr="00824C5A">
        <w:t xml:space="preserve">early subdivision patterns as evidenced in </w:t>
      </w:r>
      <w:r>
        <w:t xml:space="preserve">the </w:t>
      </w:r>
      <w:r w:rsidRPr="00824C5A">
        <w:t>hierarchy of principal and secondary streets and lanes</w:t>
      </w:r>
      <w:r>
        <w:t xml:space="preserve"> (including the </w:t>
      </w:r>
      <w:r w:rsidRPr="00824C5A">
        <w:t xml:space="preserve">layout </w:t>
      </w:r>
      <w:r>
        <w:t>and width of streets),</w:t>
      </w:r>
      <w:r w:rsidRPr="00824C5A">
        <w:t xml:space="preserve"> allotment sizes, and setbacks</w:t>
      </w:r>
      <w:r>
        <w:t xml:space="preserve"> from property boundaries</w:t>
      </w:r>
    </w:p>
    <w:bookmarkEnd w:id="2"/>
    <w:p w14:paraId="21A27D4B" w14:textId="77777777" w:rsidR="00777167" w:rsidRDefault="00777167" w:rsidP="00777167">
      <w:pPr>
        <w:pStyle w:val="Citation-Bullets1"/>
      </w:pPr>
      <w:r w:rsidRPr="00824C5A">
        <w:t xml:space="preserve">public </w:t>
      </w:r>
      <w:r>
        <w:t xml:space="preserve">space </w:t>
      </w:r>
      <w:r w:rsidRPr="00824C5A">
        <w:t>elements including</w:t>
      </w:r>
      <w:r>
        <w:t>:</w:t>
      </w:r>
    </w:p>
    <w:p w14:paraId="71AD6C4D" w14:textId="77777777" w:rsidR="00777167" w:rsidRDefault="00777167" w:rsidP="00777167">
      <w:pPr>
        <w:pStyle w:val="Citation-Bullets2"/>
      </w:pPr>
      <w:r w:rsidRPr="00824C5A" w:rsidDel="005D594A">
        <w:t>the</w:t>
      </w:r>
      <w:r w:rsidRPr="00824C5A">
        <w:t xml:space="preserve"> </w:t>
      </w:r>
      <w:r>
        <w:t xml:space="preserve">Golden </w:t>
      </w:r>
      <w:proofErr w:type="spellStart"/>
      <w:r>
        <w:t>Wych</w:t>
      </w:r>
      <w:proofErr w:type="spellEnd"/>
      <w:r>
        <w:t xml:space="preserve"> Elm (</w:t>
      </w:r>
      <w:proofErr w:type="spellStart"/>
      <w:r w:rsidRPr="0085504F">
        <w:rPr>
          <w:rStyle w:val="Citation-Italicscharacterstyle"/>
        </w:rPr>
        <w:t>Ulmus</w:t>
      </w:r>
      <w:proofErr w:type="spellEnd"/>
      <w:r w:rsidRPr="0085504F">
        <w:rPr>
          <w:rStyle w:val="Citation-Italicscharacterstyle"/>
        </w:rPr>
        <w:t xml:space="preserve"> </w:t>
      </w:r>
      <w:proofErr w:type="spellStart"/>
      <w:r w:rsidRPr="0085504F">
        <w:rPr>
          <w:rStyle w:val="Citation-Italicscharacterstyle"/>
        </w:rPr>
        <w:t>glabra</w:t>
      </w:r>
      <w:proofErr w:type="spellEnd"/>
      <w:r w:rsidRPr="0085504F">
        <w:t xml:space="preserve"> ‘</w:t>
      </w:r>
      <w:proofErr w:type="spellStart"/>
      <w:r w:rsidRPr="0085504F">
        <w:t>Lutescens</w:t>
      </w:r>
      <w:proofErr w:type="spellEnd"/>
      <w:r w:rsidRPr="0085504F">
        <w:t>’</w:t>
      </w:r>
      <w:r>
        <w:t xml:space="preserve">) at 2 </w:t>
      </w:r>
      <w:proofErr w:type="spellStart"/>
      <w:r>
        <w:t>Clowes</w:t>
      </w:r>
      <w:proofErr w:type="spellEnd"/>
      <w:r>
        <w:t xml:space="preserve"> Street</w:t>
      </w:r>
    </w:p>
    <w:p w14:paraId="2520BFCF" w14:textId="77777777" w:rsidR="00777167" w:rsidRPr="00DD665B" w:rsidRDefault="00777167" w:rsidP="00777167">
      <w:pPr>
        <w:pStyle w:val="Citation-Bullets2"/>
      </w:pPr>
      <w:r w:rsidRPr="00824C5A">
        <w:t xml:space="preserve">street trees, </w:t>
      </w:r>
      <w:r>
        <w:t>especially mature</w:t>
      </w:r>
      <w:r w:rsidRPr="00DD665B">
        <w:rPr>
          <w:szCs w:val="24"/>
        </w:rPr>
        <w:t xml:space="preserve"> </w:t>
      </w:r>
      <w:r w:rsidRPr="00346669">
        <w:t>London Plane trees (</w:t>
      </w:r>
      <w:proofErr w:type="spellStart"/>
      <w:r w:rsidRPr="00DD665B">
        <w:rPr>
          <w:i/>
          <w:iCs/>
        </w:rPr>
        <w:t>Platanus</w:t>
      </w:r>
      <w:proofErr w:type="spellEnd"/>
      <w:r w:rsidRPr="00DD665B">
        <w:rPr>
          <w:i/>
          <w:iCs/>
        </w:rPr>
        <w:t xml:space="preserve"> </w:t>
      </w:r>
      <w:r w:rsidRPr="00DD665B">
        <w:t xml:space="preserve">x </w:t>
      </w:r>
      <w:proofErr w:type="spellStart"/>
      <w:r w:rsidRPr="00DD665B">
        <w:rPr>
          <w:i/>
          <w:iCs/>
        </w:rPr>
        <w:t>acerifolia</w:t>
      </w:r>
      <w:proofErr w:type="spellEnd"/>
      <w:r w:rsidRPr="00DD665B">
        <w:t xml:space="preserve">) planted along Arnold Street and Adams Street and in a verge along </w:t>
      </w:r>
      <w:proofErr w:type="spellStart"/>
      <w:r w:rsidRPr="00DD665B">
        <w:t>Bromby</w:t>
      </w:r>
      <w:proofErr w:type="spellEnd"/>
      <w:r w:rsidRPr="00DD665B">
        <w:t xml:space="preserve"> Street</w:t>
      </w:r>
    </w:p>
    <w:p w14:paraId="746B2929" w14:textId="77777777" w:rsidR="00777167" w:rsidRDefault="00777167" w:rsidP="00777167">
      <w:pPr>
        <w:pStyle w:val="Citation-Bullets2"/>
      </w:pPr>
      <w:r w:rsidRPr="00DD665B">
        <w:t>a group of mature trees planted on the stretch of reserve along the Yarra River (opposite 1–45 Alexandra Avenue), including two Canary Island Date Palms (</w:t>
      </w:r>
      <w:r w:rsidRPr="00290E34">
        <w:rPr>
          <w:i/>
          <w:iCs/>
        </w:rPr>
        <w:t xml:space="preserve">Phoenix </w:t>
      </w:r>
      <w:proofErr w:type="spellStart"/>
      <w:r w:rsidRPr="00290E34">
        <w:rPr>
          <w:i/>
          <w:iCs/>
        </w:rPr>
        <w:t>canariensi</w:t>
      </w:r>
      <w:proofErr w:type="spellEnd"/>
      <w:r w:rsidRPr="00DD665B">
        <w:t xml:space="preserve">), </w:t>
      </w:r>
      <w:proofErr w:type="spellStart"/>
      <w:r w:rsidRPr="00DD665B">
        <w:t>Washingtonia</w:t>
      </w:r>
      <w:proofErr w:type="spellEnd"/>
      <w:r w:rsidRPr="00DD665B">
        <w:t xml:space="preserve"> (</w:t>
      </w:r>
      <w:proofErr w:type="spellStart"/>
      <w:r w:rsidRPr="00DD665B">
        <w:rPr>
          <w:i/>
          <w:iCs/>
        </w:rPr>
        <w:t>Washingtonia</w:t>
      </w:r>
      <w:proofErr w:type="spellEnd"/>
      <w:r w:rsidRPr="00DD665B">
        <w:rPr>
          <w:i/>
          <w:iCs/>
        </w:rPr>
        <w:t xml:space="preserve"> </w:t>
      </w:r>
      <w:proofErr w:type="spellStart"/>
      <w:r w:rsidRPr="00DD665B">
        <w:rPr>
          <w:i/>
          <w:iCs/>
        </w:rPr>
        <w:t>robusta</w:t>
      </w:r>
      <w:proofErr w:type="spellEnd"/>
      <w:r w:rsidRPr="00DD665B">
        <w:t xml:space="preserve">), </w:t>
      </w:r>
      <w:proofErr w:type="spellStart"/>
      <w:r w:rsidRPr="00DD665B">
        <w:t>Schinus</w:t>
      </w:r>
      <w:proofErr w:type="spellEnd"/>
      <w:r w:rsidRPr="00DD665B">
        <w:t xml:space="preserve"> Peppercorn</w:t>
      </w:r>
      <w:r>
        <w:t xml:space="preserve"> Tree (</w:t>
      </w:r>
      <w:proofErr w:type="spellStart"/>
      <w:r w:rsidRPr="00DD665B">
        <w:rPr>
          <w:i/>
          <w:iCs/>
        </w:rPr>
        <w:t>Schinus</w:t>
      </w:r>
      <w:proofErr w:type="spellEnd"/>
      <w:r w:rsidRPr="00DD665B">
        <w:rPr>
          <w:i/>
          <w:iCs/>
        </w:rPr>
        <w:t xml:space="preserve"> </w:t>
      </w:r>
      <w:proofErr w:type="spellStart"/>
      <w:r w:rsidRPr="00DD665B">
        <w:rPr>
          <w:i/>
          <w:iCs/>
        </w:rPr>
        <w:t>areira</w:t>
      </w:r>
      <w:proofErr w:type="spellEnd"/>
      <w:r>
        <w:t>) and Eucalyptus Bangalay (</w:t>
      </w:r>
      <w:r w:rsidRPr="00DD665B">
        <w:rPr>
          <w:i/>
          <w:iCs/>
        </w:rPr>
        <w:t xml:space="preserve">Eucalyptus </w:t>
      </w:r>
      <w:proofErr w:type="spellStart"/>
      <w:r w:rsidRPr="00DD665B">
        <w:rPr>
          <w:i/>
          <w:iCs/>
        </w:rPr>
        <w:t>botryoides</w:t>
      </w:r>
      <w:proofErr w:type="spellEnd"/>
      <w:r w:rsidRPr="00346669">
        <w:t>)</w:t>
      </w:r>
    </w:p>
    <w:p w14:paraId="4E16F63E" w14:textId="77777777" w:rsidR="00777167" w:rsidRDefault="00777167" w:rsidP="00777167">
      <w:pPr>
        <w:pStyle w:val="Citation-Bullets2"/>
      </w:pPr>
      <w:r w:rsidRPr="00534433">
        <w:t xml:space="preserve">two </w:t>
      </w:r>
      <w:r>
        <w:t xml:space="preserve">mature </w:t>
      </w:r>
      <w:r w:rsidRPr="00534433">
        <w:t>Moreton Bay Figs (</w:t>
      </w:r>
      <w:proofErr w:type="spellStart"/>
      <w:r w:rsidRPr="00534433">
        <w:rPr>
          <w:i/>
          <w:iCs/>
        </w:rPr>
        <w:t>Ficus</w:t>
      </w:r>
      <w:proofErr w:type="spellEnd"/>
      <w:r w:rsidRPr="00534433">
        <w:rPr>
          <w:i/>
          <w:iCs/>
        </w:rPr>
        <w:t xml:space="preserve"> </w:t>
      </w:r>
      <w:proofErr w:type="spellStart"/>
      <w:r w:rsidRPr="00534433">
        <w:rPr>
          <w:i/>
          <w:iCs/>
        </w:rPr>
        <w:t>macrophylla</w:t>
      </w:r>
      <w:proofErr w:type="spellEnd"/>
      <w:r w:rsidRPr="00534433">
        <w:t>)</w:t>
      </w:r>
      <w:r>
        <w:t xml:space="preserve"> at the triangular traffic island at the corner of Toorak Road and St Kilda Road</w:t>
      </w:r>
    </w:p>
    <w:p w14:paraId="60176AAE" w14:textId="77777777" w:rsidR="00484128" w:rsidRDefault="00777167" w:rsidP="00777167">
      <w:pPr>
        <w:pStyle w:val="Citation-Bullets2"/>
      </w:pPr>
      <w:r>
        <w:t xml:space="preserve">extant street lamp (55 </w:t>
      </w:r>
      <w:proofErr w:type="spellStart"/>
      <w:r>
        <w:t>Bromby</w:t>
      </w:r>
      <w:proofErr w:type="spellEnd"/>
      <w:r>
        <w:t xml:space="preserve"> Street) and street lamp bases (outside 1–9 and 19 Park Street, </w:t>
      </w:r>
    </w:p>
    <w:p w14:paraId="13DF368C" w14:textId="77777777" w:rsidR="00484128" w:rsidRDefault="00484128" w:rsidP="00484128">
      <w:pPr>
        <w:pStyle w:val="Citation-Bullets2"/>
        <w:numPr>
          <w:ilvl w:val="0"/>
          <w:numId w:val="0"/>
        </w:numPr>
        <w:ind w:left="567"/>
      </w:pPr>
    </w:p>
    <w:p w14:paraId="61F1752C" w14:textId="7D648214" w:rsidR="00777167" w:rsidRDefault="00777167" w:rsidP="00484128">
      <w:pPr>
        <w:pStyle w:val="Citation-Bullets2"/>
        <w:numPr>
          <w:ilvl w:val="0"/>
          <w:numId w:val="0"/>
        </w:numPr>
        <w:ind w:left="567"/>
      </w:pPr>
      <w:r>
        <w:lastRenderedPageBreak/>
        <w:t>at the corner Park Street and Mason Street, at the corner Toorak Road and Park Street, and outside 1 Walsh Street)</w:t>
      </w:r>
    </w:p>
    <w:p w14:paraId="07291239" w14:textId="77777777" w:rsidR="00777167" w:rsidRPr="005424CA" w:rsidRDefault="00777167" w:rsidP="00777167">
      <w:pPr>
        <w:pStyle w:val="Citation-Bullets2"/>
      </w:pPr>
      <w:r w:rsidRPr="00824C5A">
        <w:t>asphalted footpaths, bluestone kerbs and gutters</w:t>
      </w:r>
      <w:r>
        <w:t>,</w:t>
      </w:r>
      <w:r w:rsidRPr="00824C5A">
        <w:t xml:space="preserve"> and </w:t>
      </w:r>
      <w:r>
        <w:t xml:space="preserve">the </w:t>
      </w:r>
      <w:r w:rsidRPr="00824C5A">
        <w:t xml:space="preserve">lanes with </w:t>
      </w:r>
      <w:r>
        <w:t>bluestone pitchers and central drains</w:t>
      </w:r>
    </w:p>
    <w:p w14:paraId="4DACC423" w14:textId="77777777" w:rsidR="00777167" w:rsidRPr="009A1174" w:rsidRDefault="00777167" w:rsidP="00777167">
      <w:pPr>
        <w:pStyle w:val="Citation-Bullets1"/>
      </w:pPr>
      <w:proofErr w:type="gramStart"/>
      <w:r>
        <w:t>views</w:t>
      </w:r>
      <w:proofErr w:type="gramEnd"/>
      <w:r>
        <w:t xml:space="preserve"> into and out of the adjoining parks and gardens</w:t>
      </w:r>
      <w:r w:rsidRPr="009A1174">
        <w:t>.</w:t>
      </w:r>
    </w:p>
    <w:p w14:paraId="77ED4BBA" w14:textId="77777777" w:rsidR="00777167" w:rsidRDefault="00777167" w:rsidP="00777167">
      <w:pPr>
        <w:pStyle w:val="Citation-BodyText"/>
      </w:pPr>
      <w:r>
        <w:t>Early fences and landscaping contribute to the significance of the precinct.</w:t>
      </w:r>
    </w:p>
    <w:p w14:paraId="28753FE6" w14:textId="278EE283" w:rsidR="0054412E" w:rsidRPr="00CE26AD" w:rsidRDefault="00777167" w:rsidP="00777167">
      <w:pPr>
        <w:pStyle w:val="Citation-BodyText"/>
      </w:pPr>
      <w:r>
        <w:t xml:space="preserve">More recent (post-1980s) </w:t>
      </w:r>
      <w:r w:rsidRPr="009A1174">
        <w:t>alterations and addition</w:t>
      </w:r>
      <w:r>
        <w:t>s</w:t>
      </w:r>
      <w:r w:rsidRPr="009A1174">
        <w:t xml:space="preserve"> to </w:t>
      </w:r>
      <w:r>
        <w:t>significant and contributory</w:t>
      </w:r>
      <w:r w:rsidRPr="009A1174">
        <w:t xml:space="preserve"> buildings are not significant.</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296005B3" w:rsidR="0054412E" w:rsidRDefault="00777167" w:rsidP="0054412E">
      <w:pPr>
        <w:pStyle w:val="Citation-BodyText"/>
      </w:pPr>
      <w:r w:rsidRPr="009A1174">
        <w:t>South Yarra Precinct, South Yarra, is of local historical an</w:t>
      </w:r>
      <w:r>
        <w:t>d</w:t>
      </w:r>
      <w:r w:rsidRPr="009A1174">
        <w:t xml:space="preserve"> aesthetic significance</w:t>
      </w:r>
      <w:r w:rsidRPr="0045602A">
        <w:t xml:space="preserve"> to the City of Melbourne. </w:t>
      </w:r>
    </w:p>
    <w:p w14:paraId="63C7716D" w14:textId="77777777" w:rsidR="00484128" w:rsidRPr="00E0413E" w:rsidRDefault="00484128" w:rsidP="00484128">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08D269F3" w14:textId="77777777" w:rsidR="00777167" w:rsidRPr="002427A8" w:rsidRDefault="00777167" w:rsidP="00777167">
      <w:pPr>
        <w:pStyle w:val="Citation-BodyText"/>
        <w:rPr>
          <w:highlight w:val="yellow"/>
        </w:rPr>
      </w:pPr>
      <w:r>
        <w:t xml:space="preserve">South Yarra Precinct is historically significant for its demonstration of a predominantly residential development pattern that spans from the 1840s through to the </w:t>
      </w:r>
      <w:proofErr w:type="spellStart"/>
      <w:r>
        <w:t>postwar</w:t>
      </w:r>
      <w:proofErr w:type="spellEnd"/>
      <w:r>
        <w:t xml:space="preserve"> period. The concentration of high-quality</w:t>
      </w:r>
      <w:r w:rsidRPr="00281436">
        <w:t xml:space="preserve"> building stock </w:t>
      </w:r>
      <w:r>
        <w:t xml:space="preserve">in the precinct demonstrates </w:t>
      </w:r>
      <w:r w:rsidRPr="00281436">
        <w:t xml:space="preserve">the </w:t>
      </w:r>
      <w:r>
        <w:t>significant</w:t>
      </w:r>
      <w:r w:rsidRPr="00281436">
        <w:t xml:space="preserve"> influence of wealth </w:t>
      </w:r>
      <w:r w:rsidRPr="00627E84">
        <w:t>and privilege in this part of Melbourne</w:t>
      </w:r>
      <w:r>
        <w:t>. This</w:t>
      </w:r>
      <w:r w:rsidRPr="00627E84">
        <w:t xml:space="preserve"> is reflected in the prestigious location and desirability of the area</w:t>
      </w:r>
      <w:r>
        <w:t xml:space="preserve"> associated with</w:t>
      </w:r>
      <w:r w:rsidRPr="00627E84">
        <w:t xml:space="preserve"> its elevated position, proximity to the river and pleasant parkland setting. </w:t>
      </w:r>
      <w:r>
        <w:rPr>
          <w:lang w:val="en-US"/>
        </w:rPr>
        <w:t>Area 2 retains most housing stock from the Victorian period. S</w:t>
      </w:r>
      <w:proofErr w:type="spellStart"/>
      <w:r w:rsidRPr="00824C5A">
        <w:t>ubstantial</w:t>
      </w:r>
      <w:proofErr w:type="spellEnd"/>
      <w:r w:rsidRPr="00824C5A">
        <w:t xml:space="preserve"> terraces and detached villas developed by prominent property owners are interspersed with smaller working</w:t>
      </w:r>
      <w:r>
        <w:t>-</w:t>
      </w:r>
      <w:r w:rsidRPr="00824C5A">
        <w:t>class houses</w:t>
      </w:r>
      <w:r>
        <w:t xml:space="preserve"> built for their servants and those who worked in trades</w:t>
      </w:r>
      <w:r w:rsidRPr="00824C5A">
        <w:t>. Several boarding houses</w:t>
      </w:r>
      <w:r>
        <w:t>, guesthouses</w:t>
      </w:r>
      <w:r w:rsidRPr="00824C5A">
        <w:t xml:space="preserve"> and private hotels were established in Park Street.</w:t>
      </w:r>
      <w:r>
        <w:t xml:space="preserve"> </w:t>
      </w:r>
      <w:r w:rsidRPr="00627E84">
        <w:t>Occupying elevated land and in close proximity to the city centre, merchants, professionals and</w:t>
      </w:r>
      <w:r>
        <w:t xml:space="preserve"> wealthy speculators were drawn to the area. Owing to the social cachet of the area, graziers established town houses here from the mid nineteenth century or later retired to the area. Subsequent suburban subdivisions and nineteenth-century building stock are well represented across the South Yarra Precinct, especially with consistent Victorian streetscapes in Domain Street, Hope Street, Mason Street, Leopold Street (Area 2) and Airlie Street (Area 5). </w:t>
      </w:r>
      <w:r w:rsidRPr="00824C5A">
        <w:t>(Criterion A)</w:t>
      </w:r>
    </w:p>
    <w:p w14:paraId="0B374561" w14:textId="77777777" w:rsidR="00777167" w:rsidRPr="00824C5A" w:rsidRDefault="00777167" w:rsidP="00777167">
      <w:pPr>
        <w:pStyle w:val="Citation-BodyText"/>
      </w:pPr>
      <w:r>
        <w:t xml:space="preserve">Throughout </w:t>
      </w:r>
      <w:r w:rsidRPr="00824C5A">
        <w:t xml:space="preserve">the twentieth century, remaining vacant </w:t>
      </w:r>
      <w:r>
        <w:t xml:space="preserve">lots </w:t>
      </w:r>
      <w:r w:rsidRPr="00824C5A">
        <w:t>were taken up for further residential development.</w:t>
      </w:r>
      <w:r w:rsidRPr="00C850E2">
        <w:rPr>
          <w:szCs w:val="24"/>
        </w:rPr>
        <w:t xml:space="preserve"> </w:t>
      </w:r>
      <w:r w:rsidRPr="00A13E0E">
        <w:t>From the interwar period, South Yarra became a focus for flat development in Melbourne</w:t>
      </w:r>
      <w:r w:rsidRPr="00E47FB2">
        <w:rPr>
          <w:szCs w:val="24"/>
        </w:rPr>
        <w:t xml:space="preserve"> </w:t>
      </w:r>
      <w:r>
        <w:rPr>
          <w:szCs w:val="24"/>
        </w:rPr>
        <w:t xml:space="preserve">where </w:t>
      </w:r>
      <w:r w:rsidRPr="00E47FB2">
        <w:t>low-rise blocks of flats became a lucrative form of investment in the aftermath of the stock market crash of 1929 and subsequent Depression.</w:t>
      </w:r>
      <w:r>
        <w:t xml:space="preserve"> </w:t>
      </w:r>
      <w:r w:rsidRPr="00824C5A">
        <w:t>This is</w:t>
      </w:r>
      <w:r>
        <w:t xml:space="preserve"> particularly</w:t>
      </w:r>
      <w:r w:rsidRPr="00824C5A">
        <w:t xml:space="preserve"> evidenced by the interwar streetscapes in Marne Street (on the site of the </w:t>
      </w:r>
      <w:proofErr w:type="spellStart"/>
      <w:r w:rsidRPr="00824C5A">
        <w:t>Maritimo</w:t>
      </w:r>
      <w:proofErr w:type="spellEnd"/>
      <w:r w:rsidRPr="00824C5A">
        <w:t xml:space="preserve"> estate, in </w:t>
      </w:r>
      <w:r>
        <w:t>Area</w:t>
      </w:r>
      <w:r w:rsidRPr="00824C5A">
        <w:t xml:space="preserve"> 3)</w:t>
      </w:r>
      <w:r>
        <w:t>, d</w:t>
      </w:r>
      <w:r w:rsidRPr="00515C1F">
        <w:t xml:space="preserve">eveloped over a short period </w:t>
      </w:r>
      <w:r>
        <w:t>1928–40. T</w:t>
      </w:r>
      <w:r w:rsidRPr="00A13E0E">
        <w:t xml:space="preserve">he popularity of </w:t>
      </w:r>
      <w:r>
        <w:t xml:space="preserve">flat development </w:t>
      </w:r>
      <w:r w:rsidRPr="00A13E0E">
        <w:t xml:space="preserve">continued into the </w:t>
      </w:r>
      <w:proofErr w:type="spellStart"/>
      <w:r w:rsidRPr="00A13E0E">
        <w:t>postwar</w:t>
      </w:r>
      <w:proofErr w:type="spellEnd"/>
      <w:r w:rsidRPr="00A13E0E">
        <w:t xml:space="preserve"> period. </w:t>
      </w:r>
      <w:r w:rsidRPr="00DC5FE2">
        <w:t>Area 3 is distinguished for its collection of a high number of architecturally designed</w:t>
      </w:r>
      <w:r>
        <w:t xml:space="preserve">, mostly interwar, </w:t>
      </w:r>
      <w:r w:rsidRPr="00DC5FE2">
        <w:t>luxury blocks of flats</w:t>
      </w:r>
      <w:r>
        <w:t xml:space="preserve"> and houses</w:t>
      </w:r>
      <w:r w:rsidRPr="00DC5FE2">
        <w:t xml:space="preserve">. </w:t>
      </w:r>
      <w:proofErr w:type="spellStart"/>
      <w:r w:rsidRPr="00824C5A">
        <w:t>Fairlie</w:t>
      </w:r>
      <w:proofErr w:type="spellEnd"/>
      <w:r w:rsidRPr="00824C5A">
        <w:t xml:space="preserve"> Court and St Leonards Court (the former </w:t>
      </w:r>
      <w:proofErr w:type="spellStart"/>
      <w:r w:rsidRPr="00824C5A">
        <w:t>Fairlie</w:t>
      </w:r>
      <w:proofErr w:type="spellEnd"/>
      <w:r w:rsidRPr="00824C5A">
        <w:t xml:space="preserve"> and St Leonards estates, in </w:t>
      </w:r>
      <w:r>
        <w:t>Area</w:t>
      </w:r>
      <w:r w:rsidRPr="00824C5A">
        <w:t xml:space="preserve"> 5)</w:t>
      </w:r>
      <w:r>
        <w:t xml:space="preserve"> represent similar concentration of interwar development at smaller scale</w:t>
      </w:r>
      <w:r w:rsidRPr="00824C5A">
        <w:t xml:space="preserve">. </w:t>
      </w:r>
      <w:r w:rsidRPr="00B833A3">
        <w:rPr>
          <w:lang w:val="en-US"/>
        </w:rPr>
        <w:t xml:space="preserve">Area 1 is predominantly </w:t>
      </w:r>
      <w:proofErr w:type="spellStart"/>
      <w:r w:rsidRPr="00B833A3">
        <w:rPr>
          <w:lang w:val="en-US"/>
        </w:rPr>
        <w:t>characterised</w:t>
      </w:r>
      <w:proofErr w:type="spellEnd"/>
      <w:r w:rsidRPr="00B833A3">
        <w:rPr>
          <w:lang w:val="en-US"/>
        </w:rPr>
        <w:t xml:space="preserve"> by interwar and postwar flats interspersed with Victorian-era building stock.</w:t>
      </w:r>
      <w:r w:rsidRPr="001B6773">
        <w:rPr>
          <w:szCs w:val="24"/>
          <w:lang w:val="en-US"/>
        </w:rPr>
        <w:t xml:space="preserve"> </w:t>
      </w:r>
      <w:r>
        <w:t>Area 4 also had a similar phase of active flat development following demolition and s</w:t>
      </w:r>
      <w:r w:rsidRPr="006109CF">
        <w:t xml:space="preserve">ubdivision of Victorian era properties such as Salisbury (42–66 Walsh Street), </w:t>
      </w:r>
      <w:proofErr w:type="spellStart"/>
      <w:r w:rsidRPr="006109CF">
        <w:t>Riahnva</w:t>
      </w:r>
      <w:proofErr w:type="spellEnd"/>
      <w:r w:rsidRPr="006109CF">
        <w:t xml:space="preserve"> (at the corner of Toorak Road and Punt Road) and </w:t>
      </w:r>
      <w:proofErr w:type="spellStart"/>
      <w:r w:rsidRPr="006109CF">
        <w:t>Fairholm</w:t>
      </w:r>
      <w:proofErr w:type="spellEnd"/>
      <w:r w:rsidRPr="006109CF">
        <w:t xml:space="preserve"> (55–77 Walsh Street)</w:t>
      </w:r>
      <w:r w:rsidRPr="003F6B63">
        <w:t>.</w:t>
      </w:r>
      <w:r w:rsidRPr="00824C5A">
        <w:t xml:space="preserve"> </w:t>
      </w:r>
      <w:r w:rsidRPr="00C850E2">
        <w:t xml:space="preserve">The South Yarra Precinct is distinguished </w:t>
      </w:r>
      <w:r w:rsidRPr="00C850E2">
        <w:lastRenderedPageBreak/>
        <w:t>for its array of mixed-era development</w:t>
      </w:r>
      <w:r>
        <w:t>.</w:t>
      </w:r>
      <w:r w:rsidRPr="001617EB">
        <w:rPr>
          <w:szCs w:val="24"/>
        </w:rPr>
        <w:t xml:space="preserve"> </w:t>
      </w:r>
      <w:r w:rsidRPr="001617EB">
        <w:t>This resulted in the area having a rich combined architectural and streetscape character</w:t>
      </w:r>
      <w:r>
        <w:t>.</w:t>
      </w:r>
      <w:r w:rsidRPr="001617EB">
        <w:t xml:space="preserve"> </w:t>
      </w:r>
      <w:r w:rsidRPr="00824C5A">
        <w:t>(Criterion A)</w:t>
      </w:r>
      <w:r>
        <w:t xml:space="preserve"> </w:t>
      </w:r>
    </w:p>
    <w:p w14:paraId="626D5342" w14:textId="77777777" w:rsidR="00777167" w:rsidRDefault="00777167" w:rsidP="00777167">
      <w:pPr>
        <w:pStyle w:val="Citation-BodyText"/>
      </w:pPr>
      <w:r>
        <w:t xml:space="preserve">The </w:t>
      </w:r>
      <w:r w:rsidRPr="00824C5A">
        <w:t>South Yarra Precinct is also significant for its retention of nineteenth and early twentieth century commercial and industrial buildings in St Kilda Road (</w:t>
      </w:r>
      <w:r>
        <w:t>Area</w:t>
      </w:r>
      <w:r w:rsidRPr="00824C5A">
        <w:t xml:space="preserve"> 1), </w:t>
      </w:r>
      <w:proofErr w:type="spellStart"/>
      <w:r w:rsidRPr="00824C5A">
        <w:t>Millswyn</w:t>
      </w:r>
      <w:proofErr w:type="spellEnd"/>
      <w:r w:rsidRPr="00824C5A">
        <w:t xml:space="preserve"> Street and the intersection of Domain Road and Park Street (</w:t>
      </w:r>
      <w:r>
        <w:t>Area</w:t>
      </w:r>
      <w:r w:rsidRPr="00824C5A">
        <w:t xml:space="preserve"> 2). The latter </w:t>
      </w:r>
      <w:r>
        <w:t xml:space="preserve">was </w:t>
      </w:r>
      <w:r w:rsidRPr="00824C5A">
        <w:t>the location of one of the earliest commercial development</w:t>
      </w:r>
      <w:r>
        <w:t>s</w:t>
      </w:r>
      <w:r w:rsidRPr="00824C5A">
        <w:t xml:space="preserve"> in the</w:t>
      </w:r>
      <w:r>
        <w:t xml:space="preserve"> suburb, and was substantially renewed around the time of the electrification of tram lines in 1927. The emergence of automobile-related businesses in the 1910s and 1920s in St Kilda Road (Area 1) and St Martins Lane (Area 2) is evidence of relatively early car ownership in the area. (Criterion A)</w:t>
      </w:r>
    </w:p>
    <w:p w14:paraId="171FED96" w14:textId="77777777" w:rsidR="00777167" w:rsidRDefault="00777167" w:rsidP="00777167">
      <w:pPr>
        <w:pStyle w:val="Citation-BodyText"/>
      </w:pPr>
      <w:r>
        <w:t xml:space="preserve">The South Yarra Precinct is of aesthetic significance primarily as a prestigious residential area of mixed character that has developed and evolved from the 1840s through to the present day. This layering of development has resulted in the area having a rich combined architectural and streetscape character. This mixed character is unified by a general consistency in building quality, height, setback, form, and a pattern of fenestration and materiality that harmonises buildings of different historical eras and architectural styles within a cohesive urban setting. The precinct’s character is enriched by its public realm elements, which include a mix of wide and finer grade streets that have mature and semi-mature deciduous and evergreen trees, bluestone kerbs and guttering, asphalt footpaths and a network of bluestone lanes (the latter are a particular feature of Areas 2 and 5). Throughout the precinct oblique views are possible due to the generous side setbacks of many buildings. This allows buildings to be viewed three-dimensionally, including </w:t>
      </w:r>
      <w:proofErr w:type="spellStart"/>
      <w:r>
        <w:t>roofscapes</w:t>
      </w:r>
      <w:proofErr w:type="spellEnd"/>
      <w:r>
        <w:t xml:space="preserve"> of hip and gable roof forms clad with slate or terracotta combined with chimneys and parapets. The aesthetic quality of the precinct is further enhanced by its proximity to parklands; it is bound by Fawkner Park to its south, and the Royal Botanic Gardens, and Yarra River to its north. </w:t>
      </w:r>
      <w:r w:rsidRPr="00824C5A">
        <w:t xml:space="preserve">(Criterion </w:t>
      </w:r>
      <w:r>
        <w:t>E</w:t>
      </w:r>
      <w:r w:rsidRPr="00824C5A">
        <w:t>)</w:t>
      </w:r>
    </w:p>
    <w:p w14:paraId="3EEA4878" w14:textId="77777777" w:rsidR="00777167" w:rsidRDefault="00777167" w:rsidP="00777167">
      <w:pPr>
        <w:pStyle w:val="Citation-BodyText"/>
      </w:pPr>
      <w:r>
        <w:t xml:space="preserve">Within the precinct there are streets that have a particularly high uniformity that demonstrate subsequent subdivision patterns. These include the intact Victorian streetscapes along Hope Street, Mason Street, Park Street and much of Leopold Street (Area 2) and Airlie Street (Area 5) which retain a large proportion of Italianate style houses. It includes interwar streetscapes of Marne Street (Area 3), St Leonards Court (Area 5) and (to a lesser degree) </w:t>
      </w:r>
      <w:proofErr w:type="spellStart"/>
      <w:r>
        <w:t>Fairlie</w:t>
      </w:r>
      <w:proofErr w:type="spellEnd"/>
      <w:r>
        <w:t xml:space="preserve"> Court (Area 5). These are characterised by an eclectic range of interwar styles and influences, including Arts and Crafts, Georgian Revival, Old English, </w:t>
      </w:r>
      <w:proofErr w:type="spellStart"/>
      <w:r>
        <w:t>Moderne</w:t>
      </w:r>
      <w:proofErr w:type="spellEnd"/>
      <w:r>
        <w:t xml:space="preserve">, Mediterranean and Spanish Mission. Of note is the large number of interwar Georgian Revival residences, particularly in St Leonards Court and </w:t>
      </w:r>
      <w:proofErr w:type="spellStart"/>
      <w:r>
        <w:t>Fairlie</w:t>
      </w:r>
      <w:proofErr w:type="spellEnd"/>
      <w:r>
        <w:t xml:space="preserve"> Court (Area 5). Area 2 retains a group of intact interwar shops at the corner of Domain Road and Park Street. Early commercial development can also be observed along </w:t>
      </w:r>
      <w:proofErr w:type="spellStart"/>
      <w:r>
        <w:t>Millswyn</w:t>
      </w:r>
      <w:proofErr w:type="spellEnd"/>
      <w:r>
        <w:t xml:space="preserve"> Street (although all buildings are now used for residential purposes). </w:t>
      </w:r>
      <w:r w:rsidRPr="00824C5A">
        <w:t xml:space="preserve">(Criterion </w:t>
      </w:r>
      <w:r>
        <w:t>E</w:t>
      </w:r>
      <w:r w:rsidRPr="00824C5A">
        <w:t>)</w:t>
      </w:r>
    </w:p>
    <w:p w14:paraId="3CEAE72E" w14:textId="77777777" w:rsidR="00777167" w:rsidRPr="00354841" w:rsidRDefault="00777167" w:rsidP="00777167">
      <w:pPr>
        <w:pStyle w:val="Citation-BodyText"/>
      </w:pPr>
      <w:r>
        <w:t xml:space="preserve">The precinct is distinguished by </w:t>
      </w:r>
      <w:r w:rsidRPr="00B4047F">
        <w:t>its high concentration of refined architect-</w:t>
      </w:r>
      <w:r>
        <w:t xml:space="preserve">designed </w:t>
      </w:r>
      <w:r w:rsidRPr="00B4047F">
        <w:t>building</w:t>
      </w:r>
      <w:r>
        <w:t xml:space="preserve">s. This is particularly evident along Park Street, Domain Road and Toorak Road (Area 2) and Marne Street </w:t>
      </w:r>
      <w:r w:rsidRPr="002A7488">
        <w:t xml:space="preserve">(Area </w:t>
      </w:r>
      <w:r>
        <w:t>3)</w:t>
      </w:r>
      <w:r w:rsidRPr="002A7488">
        <w:t xml:space="preserve"> </w:t>
      </w:r>
      <w:r>
        <w:t xml:space="preserve">for Victorian and interwar architecture respectively, however such places are not confined to any one section of the precinct nor to any one development period. This, </w:t>
      </w:r>
      <w:r w:rsidRPr="00354841">
        <w:t>coupled with the general high quality of architectural design</w:t>
      </w:r>
      <w:r>
        <w:t xml:space="preserve"> </w:t>
      </w:r>
      <w:r w:rsidRPr="00966208">
        <w:t>and materiality</w:t>
      </w:r>
      <w:r w:rsidRPr="00354841">
        <w:t>, provides an unusually rich aesthetic quality to the streetscapes across the entire area.</w:t>
      </w:r>
      <w:r w:rsidRPr="00627E84">
        <w:t xml:space="preserve"> </w:t>
      </w:r>
      <w:r w:rsidRPr="00824C5A">
        <w:t xml:space="preserve">(Criterion </w:t>
      </w:r>
      <w:r>
        <w:t>E</w:t>
      </w:r>
      <w:r w:rsidRPr="00824C5A">
        <w:t>)</w:t>
      </w:r>
    </w:p>
    <w:p w14:paraId="753E46E0" w14:textId="77777777" w:rsidR="00484128" w:rsidRDefault="00777167" w:rsidP="00777167">
      <w:pPr>
        <w:pStyle w:val="Citation-BodyText"/>
      </w:pPr>
      <w:r w:rsidRPr="00354841">
        <w:t xml:space="preserve">The precinct contains a large number of blocks of residential flats from the interwar and </w:t>
      </w:r>
      <w:proofErr w:type="spellStart"/>
      <w:r w:rsidRPr="00354841">
        <w:t>postwar</w:t>
      </w:r>
      <w:proofErr w:type="spellEnd"/>
      <w:r w:rsidRPr="00354841">
        <w:t xml:space="preserve"> periods.</w:t>
      </w:r>
      <w:r w:rsidRPr="00C66296">
        <w:t xml:space="preserve"> </w:t>
      </w:r>
      <w:r w:rsidRPr="00354841">
        <w:t xml:space="preserve">While those from the interwar period tend to be large luxury flats, the later </w:t>
      </w:r>
      <w:proofErr w:type="spellStart"/>
      <w:r w:rsidRPr="00354841">
        <w:t>postwar</w:t>
      </w:r>
      <w:proofErr w:type="spellEnd"/>
      <w:r w:rsidRPr="00354841">
        <w:t xml:space="preserve"> flats reflect the changing urban landscape seen in much of inner city Melbourne. </w:t>
      </w:r>
      <w:r>
        <w:t xml:space="preserve">Through its high </w:t>
      </w:r>
    </w:p>
    <w:p w14:paraId="399736CB" w14:textId="7131FCBA" w:rsidR="0054412E" w:rsidRDefault="00777167" w:rsidP="00777167">
      <w:pPr>
        <w:pStyle w:val="Citation-BodyText"/>
      </w:pPr>
      <w:proofErr w:type="gramStart"/>
      <w:r>
        <w:lastRenderedPageBreak/>
        <w:t>concentration</w:t>
      </w:r>
      <w:proofErr w:type="gramEnd"/>
      <w:r>
        <w:t xml:space="preserve"> of refined architect-designed building stock the precinct demonstrates the influence of the many middle and upper-middle class arbiters of taste who chose to live in the area.</w:t>
      </w:r>
      <w:r w:rsidRPr="00824C5A">
        <w:t xml:space="preserve"> </w:t>
      </w:r>
      <w:r>
        <w:t>T</w:t>
      </w:r>
      <w:r w:rsidRPr="00354841">
        <w:t xml:space="preserve">he </w:t>
      </w:r>
      <w:proofErr w:type="spellStart"/>
      <w:r>
        <w:t>poswar</w:t>
      </w:r>
      <w:proofErr w:type="spellEnd"/>
      <w:r>
        <w:t xml:space="preserve"> </w:t>
      </w:r>
      <w:r w:rsidRPr="00354841">
        <w:t>buildings themselves sit comfortably side by side with earlier development due to their scale, form and materiality. (Criterion E)</w:t>
      </w:r>
    </w:p>
    <w:p w14:paraId="25B9676E" w14:textId="77777777" w:rsidR="00484128" w:rsidRPr="007F2C77" w:rsidRDefault="00484128" w:rsidP="00484128">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4"/>
      <w:footerReference w:type="even" r:id="rId15"/>
      <w:footerReference w:type="default" r:id="rId16"/>
      <w:footerReference w:type="first" r:id="rId17"/>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3608B2DF"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6CA9"/>
    <w:multiLevelType w:val="hybridMultilevel"/>
    <w:tmpl w:val="16E0E238"/>
    <w:lvl w:ilvl="0" w:tplc="105CE16C">
      <w:start w:val="1"/>
      <w:numFmt w:val="bullet"/>
      <w:pStyle w:val="Citation-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32640D"/>
    <w:rsid w:val="003E0F32"/>
    <w:rsid w:val="00402068"/>
    <w:rsid w:val="00402E2B"/>
    <w:rsid w:val="004532B1"/>
    <w:rsid w:val="00476CBD"/>
    <w:rsid w:val="004819A5"/>
    <w:rsid w:val="00484128"/>
    <w:rsid w:val="005218DA"/>
    <w:rsid w:val="0054412E"/>
    <w:rsid w:val="00565263"/>
    <w:rsid w:val="005C64DD"/>
    <w:rsid w:val="006020D9"/>
    <w:rsid w:val="0070399A"/>
    <w:rsid w:val="00737B32"/>
    <w:rsid w:val="00777167"/>
    <w:rsid w:val="007B3220"/>
    <w:rsid w:val="007E2283"/>
    <w:rsid w:val="007F63C5"/>
    <w:rsid w:val="008249A2"/>
    <w:rsid w:val="00880527"/>
    <w:rsid w:val="00894A07"/>
    <w:rsid w:val="00925109"/>
    <w:rsid w:val="00A30304"/>
    <w:rsid w:val="00AA3BC1"/>
    <w:rsid w:val="00AA67C7"/>
    <w:rsid w:val="00AE64D0"/>
    <w:rsid w:val="00AF6E10"/>
    <w:rsid w:val="00BD35EF"/>
    <w:rsid w:val="00C151CA"/>
    <w:rsid w:val="00C24959"/>
    <w:rsid w:val="00C64700"/>
    <w:rsid w:val="00E44A50"/>
    <w:rsid w:val="00E96189"/>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 w:type="paragraph" w:customStyle="1" w:styleId="Citation-Bullets2">
    <w:name w:val="Citation - Bullets 2"/>
    <w:basedOn w:val="Citation-Bullets1"/>
    <w:qFormat/>
    <w:rsid w:val="00777167"/>
    <w:pPr>
      <w:numPr>
        <w:numId w:val="3"/>
      </w:numPr>
      <w:ind w:left="567" w:hanging="207"/>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TTF2X4MEUN6D-1188005670-2044</_dlc_DocId>
    <_dlc_DocIdUrl xmlns="d804f86b-3500-4658-8c9d-99491f71a5e9">
      <Url>https://cityofmelbourne.sharepoint.com/sites/commdev/_layouts/15/DocIdRedir.aspx?ID=TTF2X4MEUN6D-1188005670-2044</Url>
      <Description>TTF2X4MEUN6D-1188005670-2044</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2.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3.xml><?xml version="1.0" encoding="utf-8"?>
<ds:datastoreItem xmlns:ds="http://schemas.openxmlformats.org/officeDocument/2006/customXml" ds:itemID="{DBF3825E-EFDC-468E-9CA7-8FE973E73FC5}"/>
</file>

<file path=customXml/itemProps4.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573BD-C988-4515-8D31-0F600DFEE5C7}">
  <ds:schemaRefs>
    <ds:schemaRef ds:uri="http://schemas.microsoft.com/office/2006/metadata/properties"/>
    <ds:schemaRef ds:uri="53cc8871-9683-4ba7-be3f-499d40b7b90e"/>
    <ds:schemaRef ds:uri="http://schemas.microsoft.com/sharepoint/v3"/>
    <ds:schemaRef ds:uri="http://purl.org/dc/terms/"/>
    <ds:schemaRef ds:uri="05aa45cf-ed89-4733-97a8-db4ce5c51511"/>
    <ds:schemaRef ds:uri="http://schemas.openxmlformats.org/package/2006/metadata/core-properties"/>
    <ds:schemaRef ds:uri="http://schemas.microsoft.com/office/2006/documentManagement/types"/>
    <ds:schemaRef ds:uri="http://schemas.microsoft.com/office/infopath/2007/PartnerControls"/>
    <ds:schemaRef ds:uri="c42f9c80-6326-4d3e-8624-f1221488f056"/>
    <ds:schemaRef ds:uri="a5f32de4-e402-4188-b034-e71ca7d22e54"/>
    <ds:schemaRef ds:uri="http://purl.org/dc/elements/1.1/"/>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105C8AE3-1895-4334-BA93-E7B569EFE3F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2023-02-24T05:49:00Z</dcterms:created>
  <dcterms:modified xsi:type="dcterms:W3CDTF">2023-02-24T05:49:00Z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0276aa86-b171-4d46-a119-00232a3ccf19</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