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DF5B9B" w:rsidTr="002B2ED8">
        <w:tc>
          <w:tcPr>
            <w:tcW w:w="9242" w:type="dxa"/>
          </w:tcPr>
          <w:p w:rsidR="00DF5B9B" w:rsidRPr="00D01F85" w:rsidRDefault="00DF5B9B" w:rsidP="002B2ED8">
            <w:pPr>
              <w:rPr>
                <w:sz w:val="40"/>
                <w:szCs w:val="40"/>
              </w:rPr>
            </w:pPr>
            <w:r>
              <w:rPr>
                <w:sz w:val="40"/>
                <w:szCs w:val="40"/>
              </w:rPr>
              <w:t xml:space="preserve">Amendment </w:t>
            </w:r>
            <w:r w:rsidRPr="00D01F85">
              <w:rPr>
                <w:sz w:val="40"/>
                <w:szCs w:val="40"/>
              </w:rPr>
              <w:t>C258</w:t>
            </w:r>
            <w:r>
              <w:rPr>
                <w:sz w:val="40"/>
                <w:szCs w:val="40"/>
              </w:rPr>
              <w:t xml:space="preserve"> – Heritage Planning Scheme Amendment</w:t>
            </w:r>
          </w:p>
          <w:p w:rsidR="00DF5B9B" w:rsidRPr="00BB363C" w:rsidRDefault="00DF5B9B" w:rsidP="002B2ED8">
            <w:pPr>
              <w:rPr>
                <w:b/>
                <w:sz w:val="96"/>
                <w:szCs w:val="96"/>
              </w:rPr>
            </w:pPr>
            <w:r>
              <w:rPr>
                <w:b/>
              </w:rPr>
              <w:t>Heritage Policies Review and West Melbourne Heritage Review</w:t>
            </w:r>
          </w:p>
          <w:p w:rsidR="00DF5B9B" w:rsidRDefault="00DF5B9B" w:rsidP="002B2ED8">
            <w:pPr>
              <w:rPr>
                <w:b/>
              </w:rPr>
            </w:pPr>
            <w:r w:rsidRPr="00BB363C">
              <w:rPr>
                <w:b/>
              </w:rPr>
              <w:t>SUBMISSION FORM</w:t>
            </w:r>
          </w:p>
          <w:p w:rsidR="00DF5B9B" w:rsidRPr="00D01F85" w:rsidRDefault="00DF5B9B" w:rsidP="002B2ED8">
            <w:r w:rsidRPr="00D01F85">
              <w:t xml:space="preserve">All submissions must be received by </w:t>
            </w:r>
            <w:r w:rsidRPr="00D01F85">
              <w:rPr>
                <w:b/>
              </w:rPr>
              <w:t>5pm Friday 12 May 2017</w:t>
            </w:r>
            <w:r w:rsidRPr="00D01F85">
              <w:t>.</w:t>
            </w:r>
            <w:r>
              <w:t xml:space="preserve"> Please fill this form out and email it to </w:t>
            </w:r>
            <w:hyperlink r:id="rId5" w:history="1">
              <w:r w:rsidRPr="00EB4F8A">
                <w:rPr>
                  <w:rStyle w:val="Hyperlink"/>
                </w:rPr>
                <w:t>planningpolicy@melbourne.vic.gov.au</w:t>
              </w:r>
            </w:hyperlink>
            <w:r>
              <w:t xml:space="preserve"> or post to</w:t>
            </w:r>
            <w:r w:rsidRPr="009855AD">
              <w:rPr>
                <w:rFonts w:cs="Arial"/>
              </w:rPr>
              <w:t xml:space="preserve"> </w:t>
            </w:r>
            <w:r w:rsidR="009855AD" w:rsidRPr="009855AD">
              <w:rPr>
                <w:rFonts w:cs="Arial"/>
                <w:lang w:val="en"/>
              </w:rPr>
              <w:t xml:space="preserve">Team Leader - Planning Policy, City of Melbourne, GPO Box 1603, </w:t>
            </w:r>
            <w:proofErr w:type="gramStart"/>
            <w:r w:rsidR="009855AD" w:rsidRPr="009855AD">
              <w:rPr>
                <w:rFonts w:cs="Arial"/>
                <w:lang w:val="en"/>
              </w:rPr>
              <w:t>Melbourne</w:t>
            </w:r>
            <w:proofErr w:type="gramEnd"/>
            <w:r w:rsidR="009855AD" w:rsidRPr="009855AD">
              <w:rPr>
                <w:rFonts w:cs="Arial"/>
                <w:lang w:val="en"/>
              </w:rPr>
              <w:t xml:space="preserve"> 3001</w:t>
            </w:r>
            <w:r w:rsidRPr="009855AD">
              <w:rPr>
                <w:rFonts w:cs="Arial"/>
              </w:rPr>
              <w:t>.</w:t>
            </w:r>
          </w:p>
        </w:tc>
      </w:tr>
    </w:tbl>
    <w:p w:rsidR="00DF5B9B" w:rsidRDefault="00DF5B9B" w:rsidP="00DF5B9B">
      <w:bookmarkStart w:id="0" w:name="_GoBack"/>
      <w:bookmarkEnd w:id="0"/>
    </w:p>
    <w:p w:rsidR="00DF5B9B" w:rsidRPr="00473A29" w:rsidRDefault="00DF5B9B" w:rsidP="00DF5B9B">
      <w:r>
        <w:rPr>
          <w:b/>
        </w:rPr>
        <w:t>Name</w:t>
      </w:r>
      <w:proofErr w:type="gramStart"/>
      <w:r>
        <w:rPr>
          <w:b/>
        </w:rPr>
        <w:t>:</w:t>
      </w:r>
      <w:r w:rsidRPr="00473A29">
        <w:t>………………………………………………………………………………………………</w:t>
      </w:r>
      <w:proofErr w:type="gramEnd"/>
    </w:p>
    <w:p w:rsidR="00DF5B9B" w:rsidRDefault="00DF5B9B" w:rsidP="00DF5B9B">
      <w:r>
        <w:rPr>
          <w:b/>
        </w:rPr>
        <w:t>Postal address</w:t>
      </w:r>
      <w:proofErr w:type="gramStart"/>
      <w:r>
        <w:rPr>
          <w:b/>
        </w:rPr>
        <w:t>:</w:t>
      </w:r>
      <w:r w:rsidRPr="00473A29">
        <w:t>…………………………………………………………………………………</w:t>
      </w:r>
      <w:proofErr w:type="gramEnd"/>
    </w:p>
    <w:p w:rsidR="00DF5B9B" w:rsidRDefault="00DF5B9B" w:rsidP="00DF5B9B">
      <w:r w:rsidRPr="00D01F85">
        <w:rPr>
          <w:b/>
        </w:rPr>
        <w:t>Email</w:t>
      </w:r>
      <w:proofErr w:type="gramStart"/>
      <w:r w:rsidRPr="00D01F85">
        <w:rPr>
          <w:b/>
        </w:rPr>
        <w:t>:</w:t>
      </w:r>
      <w:r>
        <w:t>…………………………………………………………………………………………………</w:t>
      </w:r>
      <w:proofErr w:type="gramEnd"/>
    </w:p>
    <w:p w:rsidR="00DF5B9B" w:rsidRPr="00473A29" w:rsidRDefault="00DF5B9B" w:rsidP="00DF5B9B">
      <w:r w:rsidRPr="00313C3B">
        <w:rPr>
          <w:b/>
        </w:rPr>
        <w:t>Property of interest</w:t>
      </w:r>
      <w:proofErr w:type="gramStart"/>
      <w:r w:rsidRPr="00313C3B">
        <w:rPr>
          <w:b/>
        </w:rPr>
        <w:t>:</w:t>
      </w:r>
      <w:r>
        <w:t>………………………………………………………………………………</w:t>
      </w:r>
      <w:proofErr w:type="gramEnd"/>
    </w:p>
    <w:p w:rsidR="00DF5B9B" w:rsidRDefault="00DF5B9B" w:rsidP="00DF5B9B">
      <w:pPr>
        <w:rPr>
          <w:b/>
        </w:rPr>
      </w:pPr>
      <w:r w:rsidRPr="00E2149D">
        <w:rPr>
          <w:b/>
        </w:rPr>
        <w:t>I wish to make the following submissio</w:t>
      </w:r>
      <w:r>
        <w:rPr>
          <w:b/>
        </w:rPr>
        <w:t>n in response to Amendment C258</w:t>
      </w:r>
      <w:r w:rsidRPr="00E2149D">
        <w:rPr>
          <w:b/>
        </w:rPr>
        <w:t xml:space="preserve"> </w:t>
      </w:r>
    </w:p>
    <w:p w:rsidR="00DF5B9B" w:rsidRDefault="00DF5B9B" w:rsidP="00DF5B9B">
      <w:r>
        <w:t>Grounds on which the amendment is supported or opposed:</w:t>
      </w:r>
      <w:r w:rsidRPr="00E11714">
        <w:t xml:space="preserve"> </w:t>
      </w:r>
      <w:r>
        <w:t>………………………………………….….</w:t>
      </w:r>
      <w:r w:rsidRPr="00E11714">
        <w:t>………………………………………………………………………………………………………</w:t>
      </w:r>
      <w:r>
        <w:t>..</w:t>
      </w:r>
      <w:r w:rsidRPr="00E11714">
        <w:t>……………………………………………………………………………………………………………</w:t>
      </w:r>
      <w:r>
        <w:t>………………………………………………………………………………………………………………………………………………………………………………………………………………………………………………………………………………………………………………………………………………………………………………………………………</w:t>
      </w:r>
    </w:p>
    <w:p w:rsidR="00DF5B9B" w:rsidRPr="00F92DB6" w:rsidRDefault="00DF5B9B" w:rsidP="00DF5B9B">
      <w:pPr>
        <w:jc w:val="right"/>
        <w:rPr>
          <w:sz w:val="20"/>
          <w:szCs w:val="20"/>
        </w:rPr>
      </w:pPr>
      <w:r w:rsidRPr="00F92DB6">
        <w:rPr>
          <w:sz w:val="20"/>
          <w:szCs w:val="20"/>
        </w:rPr>
        <w:t>(Please use additional space if needed)</w:t>
      </w:r>
    </w:p>
    <w:p w:rsidR="00DF5B9B" w:rsidRDefault="00DF5B9B" w:rsidP="00DF5B9B">
      <w:r>
        <w:t>My submission in response to the proposed new local heritage policies (Clauses 22.04 and 22.05) is as follows:</w:t>
      </w:r>
    </w:p>
    <w:p w:rsidR="00DF5B9B" w:rsidRDefault="00DF5B9B" w:rsidP="00DF5B9B">
      <w:r>
        <w:t>……………………………………………………………………………………………………………………………………………………………………………………………………………………………………………………………………………………………………………………………………………………………………………………………………………………………………………………………………………………………………………………………………………………………………………………………………………………………………………………………………………………………………………………………………………………………………………………………</w:t>
      </w:r>
    </w:p>
    <w:p w:rsidR="00DF5B9B" w:rsidRPr="00F92DB6" w:rsidRDefault="00DF5B9B" w:rsidP="00DF5B9B">
      <w:pPr>
        <w:jc w:val="right"/>
        <w:rPr>
          <w:sz w:val="20"/>
          <w:szCs w:val="20"/>
        </w:rPr>
      </w:pPr>
      <w:r w:rsidRPr="00F92DB6">
        <w:rPr>
          <w:sz w:val="20"/>
          <w:szCs w:val="20"/>
        </w:rPr>
        <w:t xml:space="preserve"> (Please use additional space if needed)</w:t>
      </w:r>
    </w:p>
    <w:p w:rsidR="00DF5B9B" w:rsidRDefault="00DF5B9B" w:rsidP="00DF5B9B">
      <w:r>
        <w:t xml:space="preserve">My submission in response to the proposed new statements of significance is as follows:      </w:t>
      </w:r>
    </w:p>
    <w:p w:rsidR="00DF5B9B" w:rsidRDefault="00DF5B9B" w:rsidP="00DF5B9B"/>
    <w:p w:rsidR="00DF5B9B" w:rsidRDefault="00DF5B9B" w:rsidP="00DF5B9B">
      <w:r>
        <w:lastRenderedPageBreak/>
        <w:t>……………………………………………………………………………………………………………………………………………………………………………………………………………………………………………………………………………………………………………………………………………………………………………………………………………………………………………………………………………………………………………………………………………………………………………………………………………………………………………………………………………...</w:t>
      </w:r>
    </w:p>
    <w:p w:rsidR="00DF5B9B" w:rsidRPr="00F92DB6" w:rsidRDefault="00DF5B9B" w:rsidP="00DF5B9B">
      <w:pPr>
        <w:jc w:val="right"/>
        <w:rPr>
          <w:sz w:val="20"/>
          <w:szCs w:val="20"/>
        </w:rPr>
      </w:pPr>
      <w:r w:rsidRPr="00F92DB6">
        <w:rPr>
          <w:sz w:val="20"/>
          <w:szCs w:val="20"/>
        </w:rPr>
        <w:t>(Please use additional space if needed)</w:t>
      </w:r>
    </w:p>
    <w:p w:rsidR="00DF5B9B" w:rsidRDefault="00DF5B9B" w:rsidP="00DF5B9B">
      <w:r>
        <w:t>My submission in response to the new grading system for the significance of heritage places is as follows:</w:t>
      </w:r>
    </w:p>
    <w:p w:rsidR="00DF5B9B" w:rsidRDefault="00DF5B9B" w:rsidP="00DF5B9B">
      <w:r>
        <w:t>……………………………………………………………………………………………………………………………………………………………………………………………………………………………………………………………………………………………………………………………………………………………………………………………………………………………………………………………………………………………………………………………………………………………………………………………………………………………………………………………………………………………………………………………………………………………………………………………</w:t>
      </w:r>
    </w:p>
    <w:p w:rsidR="00DF5B9B" w:rsidRPr="00F92DB6" w:rsidRDefault="00DF5B9B" w:rsidP="00DF5B9B">
      <w:pPr>
        <w:jc w:val="right"/>
        <w:rPr>
          <w:sz w:val="20"/>
          <w:szCs w:val="20"/>
        </w:rPr>
      </w:pPr>
      <w:r w:rsidRPr="00F92DB6">
        <w:rPr>
          <w:sz w:val="20"/>
          <w:szCs w:val="20"/>
        </w:rPr>
        <w:t>(Please use additional space if needed)</w:t>
      </w:r>
    </w:p>
    <w:p w:rsidR="00DF5B9B" w:rsidRDefault="00DF5B9B" w:rsidP="00DF5B9B">
      <w:r>
        <w:t>My submission in response to the West Melbourne Heritage Review is as follows:</w:t>
      </w:r>
    </w:p>
    <w:p w:rsidR="00DF5B9B" w:rsidRDefault="00DF5B9B" w:rsidP="00DF5B9B">
      <w:r>
        <w:t>……………………………………………………………………………………………………………………………………………………………………………………………………………………………………………………………………………………………………………………………………………………………………………………………………………………………………………………………………………………………………………………………………………………………………………………………………………………………………………………………………………………………………………………………………………………………………………………………</w:t>
      </w:r>
    </w:p>
    <w:p w:rsidR="00DF5B9B" w:rsidRDefault="00DF5B9B" w:rsidP="00DF5B9B">
      <w:pPr>
        <w:jc w:val="right"/>
        <w:rPr>
          <w:sz w:val="20"/>
          <w:szCs w:val="20"/>
        </w:rPr>
      </w:pPr>
      <w:r w:rsidRPr="00F92DB6">
        <w:rPr>
          <w:sz w:val="20"/>
          <w:szCs w:val="20"/>
        </w:rPr>
        <w:t>(Please use additional space if needed)</w:t>
      </w:r>
    </w:p>
    <w:p w:rsidR="00DF5B9B" w:rsidRDefault="00DF5B9B" w:rsidP="00DF5B9B">
      <w:pPr>
        <w:spacing w:after="150" w:line="240" w:lineRule="auto"/>
        <w:rPr>
          <w:rFonts w:eastAsia="Times New Roman" w:cs="Arial"/>
          <w:color w:val="525252"/>
          <w:sz w:val="36"/>
          <w:szCs w:val="36"/>
          <w:lang w:val="en"/>
        </w:rPr>
      </w:pPr>
      <w:r>
        <w:rPr>
          <w:rFonts w:eastAsia="Times New Roman" w:cs="Arial"/>
          <w:color w:val="525252"/>
          <w:sz w:val="36"/>
          <w:szCs w:val="36"/>
          <w:lang w:val="en"/>
        </w:rPr>
        <w:t>About making a submission</w:t>
      </w:r>
    </w:p>
    <w:p w:rsidR="00DF5B9B" w:rsidRPr="00D01F85" w:rsidRDefault="00DF5B9B" w:rsidP="00DF5B9B">
      <w:pPr>
        <w:spacing w:after="150" w:line="240" w:lineRule="auto"/>
        <w:rPr>
          <w:rFonts w:eastAsia="Times New Roman" w:cs="Arial"/>
          <w:color w:val="525252"/>
          <w:lang w:val="en"/>
        </w:rPr>
      </w:pPr>
      <w:r w:rsidRPr="00D01F85">
        <w:rPr>
          <w:rFonts w:eastAsia="Times New Roman" w:cs="Arial"/>
          <w:color w:val="525252"/>
          <w:lang w:val="en"/>
        </w:rPr>
        <w:t>Any person who may be affected by the amendment may make a submission to the planning authority about the amendment. Submissions must be made in writing giving the submitters name and contact address, clearly stating the grounds on which the amendment is supported or opposed and indicating what change (if any) the submitter wishes to make.</w:t>
      </w:r>
    </w:p>
    <w:p w:rsidR="00DF5B9B" w:rsidRPr="00D01F85" w:rsidRDefault="00DF5B9B" w:rsidP="00DF5B9B">
      <w:pPr>
        <w:spacing w:after="150" w:line="240" w:lineRule="auto"/>
        <w:rPr>
          <w:rFonts w:eastAsia="Times New Roman" w:cs="Arial"/>
          <w:color w:val="525252"/>
          <w:lang w:val="en"/>
        </w:rPr>
      </w:pPr>
      <w:r w:rsidRPr="00D01F85">
        <w:rPr>
          <w:rFonts w:eastAsia="Times New Roman" w:cs="Arial"/>
          <w:color w:val="525252"/>
          <w:lang w:val="en"/>
        </w:rPr>
        <w:t>Name and contact details of submitters are required for Council to consider submissions and to notify such persons of the opportunity to attend Council meetings and any public hearing held to consider submissions.</w:t>
      </w:r>
    </w:p>
    <w:p w:rsidR="00DF5B9B" w:rsidRPr="00D01F85" w:rsidRDefault="00DF5B9B" w:rsidP="00DF5B9B">
      <w:pPr>
        <w:spacing w:after="150" w:line="240" w:lineRule="auto"/>
        <w:rPr>
          <w:rFonts w:eastAsia="Times New Roman" w:cs="Arial"/>
          <w:color w:val="525252"/>
          <w:lang w:val="en"/>
        </w:rPr>
      </w:pPr>
      <w:r w:rsidRPr="00D01F85">
        <w:rPr>
          <w:rFonts w:eastAsia="Times New Roman" w:cs="Arial"/>
          <w:color w:val="525252"/>
          <w:lang w:val="en"/>
        </w:rPr>
        <w:t xml:space="preserve">The planning authority must make a copy of every submission available at its office for any person to inspect free of change for two months after the amendment comes into operation or lapses. </w:t>
      </w:r>
    </w:p>
    <w:p w:rsidR="00DF5B9B" w:rsidRPr="00D01F85" w:rsidRDefault="00DF5B9B" w:rsidP="00DF5B9B">
      <w:pPr>
        <w:rPr>
          <w:rFonts w:cs="Arial"/>
          <w:sz w:val="20"/>
          <w:szCs w:val="20"/>
        </w:rPr>
      </w:pPr>
    </w:p>
    <w:p w:rsidR="006A19AD" w:rsidRPr="00CF085A" w:rsidRDefault="006A19AD"/>
    <w:sectPr w:rsidR="006A19AD" w:rsidRPr="00CF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F9"/>
    <w:rsid w:val="000F7D41"/>
    <w:rsid w:val="001C66F9"/>
    <w:rsid w:val="003A6FC1"/>
    <w:rsid w:val="0043143B"/>
    <w:rsid w:val="005F3710"/>
    <w:rsid w:val="00682BD5"/>
    <w:rsid w:val="006A19AD"/>
    <w:rsid w:val="009855AD"/>
    <w:rsid w:val="00B335B8"/>
    <w:rsid w:val="00B6108D"/>
    <w:rsid w:val="00C742CD"/>
    <w:rsid w:val="00C863DF"/>
    <w:rsid w:val="00CF085A"/>
    <w:rsid w:val="00D533DB"/>
    <w:rsid w:val="00DF5B9B"/>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5B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B9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5B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nningpolicy@melbourne.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310</Words>
  <Characters>3152</Characters>
  <Application>Microsoft Office Word</Application>
  <DocSecurity>0</DocSecurity>
  <Lines>71</Lines>
  <Paragraphs>30</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Amalie Finlayson</dc:creator>
  <cp:keywords/>
  <dc:description/>
  <cp:lastModifiedBy>Amalie Finlayson</cp:lastModifiedBy>
  <cp:revision>3</cp:revision>
  <dcterms:created xsi:type="dcterms:W3CDTF">2017-03-30T00:01:00Z</dcterms:created>
  <dcterms:modified xsi:type="dcterms:W3CDTF">2017-03-30T01:08:00Z</dcterms:modified>
</cp:coreProperties>
</file>