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D8" w:rsidRPr="009B5AD8" w:rsidRDefault="009B5AD8" w:rsidP="009B5AD8">
      <w:pPr>
        <w:jc w:val="center"/>
        <w:rPr>
          <w:rFonts w:ascii="Arial" w:hAnsi="Arial" w:cs="Arial"/>
          <w:b/>
          <w:sz w:val="22"/>
          <w:szCs w:val="22"/>
        </w:rPr>
      </w:pPr>
      <w:r w:rsidRPr="009B5AD8">
        <w:rPr>
          <w:rFonts w:ascii="Arial" w:hAnsi="Arial" w:cs="Arial"/>
          <w:b/>
          <w:sz w:val="22"/>
          <w:szCs w:val="22"/>
        </w:rPr>
        <w:t>Planning and Environment Act 1987</w:t>
      </w:r>
    </w:p>
    <w:p w:rsidR="009B5AD8" w:rsidRPr="009B5AD8" w:rsidRDefault="009B5AD8" w:rsidP="009B5AD8">
      <w:pPr>
        <w:jc w:val="center"/>
        <w:rPr>
          <w:rFonts w:ascii="Arial" w:hAnsi="Arial" w:cs="Arial"/>
          <w:sz w:val="22"/>
          <w:szCs w:val="22"/>
        </w:rPr>
      </w:pPr>
    </w:p>
    <w:p w:rsidR="009B5AD8" w:rsidRPr="009B5AD8" w:rsidRDefault="009B5AD8" w:rsidP="009B5AD8">
      <w:pPr>
        <w:jc w:val="center"/>
        <w:rPr>
          <w:rFonts w:ascii="Arial" w:hAnsi="Arial" w:cs="Arial"/>
          <w:b/>
          <w:sz w:val="22"/>
          <w:szCs w:val="22"/>
        </w:rPr>
      </w:pPr>
      <w:r w:rsidRPr="009B5AD8">
        <w:rPr>
          <w:rFonts w:ascii="Arial" w:hAnsi="Arial" w:cs="Arial"/>
          <w:b/>
          <w:sz w:val="22"/>
          <w:szCs w:val="22"/>
        </w:rPr>
        <w:t>MELBOURNE PLANNING SCHEME</w:t>
      </w:r>
    </w:p>
    <w:p w:rsidR="009B5AD8" w:rsidRPr="009B5AD8" w:rsidRDefault="009B5AD8" w:rsidP="009B5AD8">
      <w:pPr>
        <w:jc w:val="center"/>
        <w:rPr>
          <w:rFonts w:ascii="Arial" w:hAnsi="Arial" w:cs="Arial"/>
          <w:sz w:val="22"/>
          <w:szCs w:val="22"/>
        </w:rPr>
      </w:pPr>
      <w:bookmarkStart w:id="0" w:name="_GoBack"/>
      <w:bookmarkEnd w:id="0"/>
    </w:p>
    <w:p w:rsidR="009B5AD8" w:rsidRPr="009B5AD8" w:rsidRDefault="009B5AD8" w:rsidP="009B5AD8">
      <w:pPr>
        <w:jc w:val="center"/>
        <w:rPr>
          <w:rFonts w:ascii="Arial" w:hAnsi="Arial" w:cs="Arial"/>
          <w:b/>
          <w:sz w:val="22"/>
          <w:szCs w:val="22"/>
        </w:rPr>
      </w:pPr>
      <w:r w:rsidRPr="009B5AD8">
        <w:rPr>
          <w:rFonts w:ascii="Arial" w:hAnsi="Arial" w:cs="Arial"/>
          <w:b/>
          <w:sz w:val="22"/>
          <w:szCs w:val="22"/>
        </w:rPr>
        <w:t>Notice of the preparation of an amendment</w:t>
      </w:r>
    </w:p>
    <w:p w:rsidR="009B5AD8" w:rsidRPr="009B5AD8" w:rsidRDefault="009B5AD8" w:rsidP="009B5AD8">
      <w:pPr>
        <w:jc w:val="center"/>
        <w:rPr>
          <w:rFonts w:ascii="Arial" w:hAnsi="Arial" w:cs="Arial"/>
          <w:b/>
          <w:sz w:val="22"/>
          <w:szCs w:val="22"/>
        </w:rPr>
      </w:pPr>
    </w:p>
    <w:p w:rsidR="009B5AD8" w:rsidRPr="009B5AD8" w:rsidRDefault="009B5AD8" w:rsidP="009B5AD8">
      <w:pPr>
        <w:jc w:val="center"/>
        <w:rPr>
          <w:rFonts w:ascii="Arial" w:hAnsi="Arial" w:cs="Arial"/>
          <w:b/>
          <w:sz w:val="22"/>
          <w:szCs w:val="22"/>
        </w:rPr>
      </w:pPr>
      <w:r w:rsidRPr="009B5AD8">
        <w:rPr>
          <w:rFonts w:ascii="Arial" w:hAnsi="Arial" w:cs="Arial"/>
          <w:b/>
          <w:sz w:val="22"/>
          <w:szCs w:val="22"/>
        </w:rPr>
        <w:t>Amendment C320</w:t>
      </w:r>
    </w:p>
    <w:p w:rsidR="009B5AD8" w:rsidRPr="009B5AD8" w:rsidRDefault="009B5AD8" w:rsidP="009B5AD8">
      <w:pPr>
        <w:jc w:val="center"/>
        <w:rPr>
          <w:rFonts w:ascii="Arial" w:hAnsi="Arial" w:cs="Arial"/>
          <w:b/>
          <w:color w:val="FF0000"/>
          <w:sz w:val="22"/>
          <w:szCs w:val="22"/>
        </w:rPr>
      </w:pPr>
    </w:p>
    <w:p w:rsidR="009B5AD8" w:rsidRPr="009B5AD8" w:rsidRDefault="009B5AD8" w:rsidP="009B5AD8">
      <w:pPr>
        <w:jc w:val="both"/>
        <w:rPr>
          <w:rFonts w:ascii="Arial" w:hAnsi="Arial" w:cs="Arial"/>
          <w:sz w:val="22"/>
          <w:szCs w:val="22"/>
        </w:rPr>
      </w:pPr>
    </w:p>
    <w:p w:rsidR="009B5AD8" w:rsidRPr="009B5AD8" w:rsidRDefault="009B5AD8" w:rsidP="009B5AD8">
      <w:pPr>
        <w:rPr>
          <w:rFonts w:ascii="Arial" w:hAnsi="Arial" w:cs="Arial"/>
          <w:sz w:val="22"/>
          <w:szCs w:val="22"/>
        </w:rPr>
      </w:pPr>
      <w:r w:rsidRPr="009B5AD8">
        <w:rPr>
          <w:rFonts w:ascii="Arial" w:hAnsi="Arial" w:cs="Arial"/>
          <w:sz w:val="22"/>
          <w:szCs w:val="22"/>
        </w:rPr>
        <w:t>The Melbourne Council has prepared Amendment C320 to the Melbourne Planning Scheme.</w:t>
      </w:r>
    </w:p>
    <w:p w:rsidR="009B5AD8" w:rsidRPr="009B5AD8" w:rsidRDefault="009B5AD8" w:rsidP="009B5AD8">
      <w:pPr>
        <w:rPr>
          <w:rFonts w:ascii="Arial" w:hAnsi="Arial" w:cs="Arial"/>
          <w:sz w:val="22"/>
          <w:szCs w:val="22"/>
        </w:rPr>
      </w:pPr>
    </w:p>
    <w:p w:rsidR="009B5AD8" w:rsidRPr="009B5AD8" w:rsidRDefault="009B5AD8" w:rsidP="009B5AD8">
      <w:pPr>
        <w:rPr>
          <w:rFonts w:ascii="Arial" w:hAnsi="Arial" w:cs="Arial"/>
          <w:sz w:val="22"/>
          <w:szCs w:val="22"/>
        </w:rPr>
      </w:pPr>
      <w:r w:rsidRPr="009B5AD8">
        <w:rPr>
          <w:rFonts w:ascii="Arial" w:hAnsi="Arial" w:cs="Arial"/>
          <w:sz w:val="22"/>
          <w:szCs w:val="22"/>
        </w:rPr>
        <w:t xml:space="preserve">The land affected by the amendment is 154-160 Leicester Street, Carlton (the former Carlton Inn, also known as the </w:t>
      </w:r>
      <w:proofErr w:type="spellStart"/>
      <w:r w:rsidRPr="009B5AD8">
        <w:rPr>
          <w:rFonts w:ascii="Arial" w:hAnsi="Arial" w:cs="Arial"/>
          <w:sz w:val="22"/>
          <w:szCs w:val="22"/>
        </w:rPr>
        <w:t>Corkman</w:t>
      </w:r>
      <w:proofErr w:type="spellEnd"/>
      <w:r w:rsidRPr="009B5AD8">
        <w:rPr>
          <w:rFonts w:ascii="Arial" w:hAnsi="Arial" w:cs="Arial"/>
          <w:sz w:val="22"/>
          <w:szCs w:val="22"/>
        </w:rPr>
        <w:t xml:space="preserve"> Irish Pub)</w:t>
      </w:r>
      <w:r w:rsidRPr="009B5AD8">
        <w:rPr>
          <w:rFonts w:ascii="Arial" w:hAnsi="Arial" w:cs="Arial"/>
          <w:snapToGrid w:val="0"/>
          <w:sz w:val="22"/>
          <w:szCs w:val="22"/>
        </w:rPr>
        <w:t>.</w:t>
      </w:r>
    </w:p>
    <w:p w:rsidR="009B5AD8" w:rsidRPr="009B5AD8" w:rsidRDefault="009B5AD8" w:rsidP="009B5AD8">
      <w:pPr>
        <w:rPr>
          <w:rFonts w:ascii="Arial" w:hAnsi="Arial" w:cs="Arial"/>
          <w:sz w:val="22"/>
          <w:szCs w:val="22"/>
        </w:rPr>
      </w:pPr>
    </w:p>
    <w:p w:rsidR="009B5AD8" w:rsidRPr="009B5AD8" w:rsidRDefault="009B5AD8" w:rsidP="009B5AD8">
      <w:pPr>
        <w:rPr>
          <w:rFonts w:ascii="Arial" w:hAnsi="Arial" w:cs="Arial"/>
          <w:i/>
          <w:snapToGrid w:val="0"/>
          <w:sz w:val="22"/>
          <w:szCs w:val="22"/>
        </w:rPr>
      </w:pPr>
      <w:r w:rsidRPr="009B5AD8">
        <w:rPr>
          <w:rFonts w:ascii="Arial" w:hAnsi="Arial" w:cs="Arial"/>
          <w:snapToGrid w:val="0"/>
          <w:sz w:val="22"/>
          <w:szCs w:val="22"/>
        </w:rPr>
        <w:t>The Amendment proposes to delete Schedule 68 to the Design and Development Overlay, which currently includes interim controls, and amend Schedule 61 to the Design and Development Overlay to introduce permanent built form controls for the site.  The controls seek to guide reconstruction of the former building ensuring significant historic, architectural, aesthetic, social and cultural values are upheld with regard to the site.</w:t>
      </w:r>
    </w:p>
    <w:p w:rsidR="009B5AD8" w:rsidRPr="009B5AD8" w:rsidRDefault="009B5AD8" w:rsidP="009B5AD8">
      <w:pPr>
        <w:rPr>
          <w:rFonts w:ascii="Arial" w:hAnsi="Arial" w:cs="Arial"/>
          <w:sz w:val="22"/>
          <w:szCs w:val="22"/>
        </w:rPr>
      </w:pPr>
    </w:p>
    <w:p w:rsidR="009B5AD8" w:rsidRPr="009B5AD8" w:rsidRDefault="009B5AD8" w:rsidP="009B5AD8">
      <w:pPr>
        <w:pStyle w:val="BodyText"/>
        <w:rPr>
          <w:rFonts w:ascii="Arial" w:hAnsi="Arial" w:cs="Arial"/>
          <w:sz w:val="22"/>
          <w:szCs w:val="22"/>
        </w:rPr>
      </w:pPr>
      <w:r w:rsidRPr="009B5AD8">
        <w:rPr>
          <w:rFonts w:ascii="Arial" w:hAnsi="Arial" w:cs="Arial"/>
          <w:sz w:val="22"/>
          <w:szCs w:val="22"/>
        </w:rPr>
        <w:t>You may inspect the amendment, any documents that support the amendment and the explanatory report about the amendment, free of charge, at the following locations:</w:t>
      </w:r>
    </w:p>
    <w:p w:rsidR="009B5AD8" w:rsidRPr="009B5AD8" w:rsidRDefault="009B5AD8" w:rsidP="009B5AD8">
      <w:pPr>
        <w:rPr>
          <w:rFonts w:ascii="Arial" w:hAnsi="Arial" w:cs="Arial"/>
          <w:sz w:val="22"/>
          <w:szCs w:val="22"/>
        </w:rPr>
      </w:pPr>
    </w:p>
    <w:p w:rsidR="009B5AD8" w:rsidRPr="009B5AD8" w:rsidRDefault="009B5AD8" w:rsidP="009B5AD8">
      <w:pPr>
        <w:numPr>
          <w:ilvl w:val="0"/>
          <w:numId w:val="1"/>
        </w:numPr>
        <w:tabs>
          <w:tab w:val="num" w:pos="284"/>
        </w:tabs>
        <w:ind w:left="284" w:hanging="284"/>
        <w:rPr>
          <w:rFonts w:ascii="Arial" w:hAnsi="Arial" w:cs="Arial"/>
          <w:sz w:val="22"/>
          <w:szCs w:val="22"/>
        </w:rPr>
      </w:pPr>
      <w:r w:rsidRPr="009B5AD8">
        <w:rPr>
          <w:rFonts w:ascii="Arial" w:hAnsi="Arial" w:cs="Arial"/>
          <w:sz w:val="22"/>
          <w:szCs w:val="22"/>
        </w:rPr>
        <w:t>during office hours, at the office of the planning authority, City of Melbourne Level 3, 240 Little Collins Street, Melbourne</w:t>
      </w:r>
    </w:p>
    <w:p w:rsidR="009B5AD8" w:rsidRPr="009B5AD8" w:rsidRDefault="009B5AD8" w:rsidP="009B5AD8">
      <w:pPr>
        <w:rPr>
          <w:rFonts w:ascii="Arial" w:hAnsi="Arial" w:cs="Arial"/>
          <w:sz w:val="22"/>
          <w:szCs w:val="22"/>
        </w:rPr>
      </w:pPr>
    </w:p>
    <w:p w:rsidR="009B5AD8" w:rsidRPr="009B5AD8" w:rsidRDefault="009B5AD8" w:rsidP="009B5AD8">
      <w:pPr>
        <w:numPr>
          <w:ilvl w:val="0"/>
          <w:numId w:val="1"/>
        </w:numPr>
        <w:tabs>
          <w:tab w:val="num" w:pos="284"/>
        </w:tabs>
        <w:ind w:left="284" w:hanging="284"/>
        <w:rPr>
          <w:rFonts w:ascii="Arial" w:hAnsi="Arial" w:cs="Arial"/>
          <w:sz w:val="22"/>
          <w:szCs w:val="22"/>
        </w:rPr>
      </w:pPr>
      <w:r w:rsidRPr="009B5AD8">
        <w:rPr>
          <w:rFonts w:ascii="Arial" w:hAnsi="Arial" w:cs="Arial"/>
          <w:sz w:val="22"/>
          <w:szCs w:val="22"/>
        </w:rPr>
        <w:t xml:space="preserve">at Participate Melbourne, the City of Melbourne’s online engagement hub </w:t>
      </w:r>
      <w:r w:rsidRPr="009B5AD8">
        <w:rPr>
          <w:rStyle w:val="Hyperlink"/>
          <w:rFonts w:ascii="Arial" w:hAnsi="Arial" w:cs="Arial"/>
          <w:sz w:val="22"/>
          <w:szCs w:val="22"/>
        </w:rPr>
        <w:t>participate.melbourne.vic.gov.au/Amendment C320</w:t>
      </w:r>
    </w:p>
    <w:p w:rsidR="009B5AD8" w:rsidRPr="009B5AD8" w:rsidRDefault="009B5AD8" w:rsidP="009B5AD8">
      <w:pPr>
        <w:rPr>
          <w:rFonts w:ascii="Arial" w:hAnsi="Arial" w:cs="Arial"/>
          <w:sz w:val="22"/>
          <w:szCs w:val="22"/>
        </w:rPr>
      </w:pPr>
    </w:p>
    <w:p w:rsidR="009B5AD8" w:rsidRPr="009B5AD8" w:rsidRDefault="009B5AD8" w:rsidP="009B5AD8">
      <w:pPr>
        <w:numPr>
          <w:ilvl w:val="0"/>
          <w:numId w:val="1"/>
        </w:numPr>
        <w:tabs>
          <w:tab w:val="num" w:pos="284"/>
        </w:tabs>
        <w:ind w:left="284" w:hanging="284"/>
        <w:rPr>
          <w:rFonts w:ascii="Arial" w:hAnsi="Arial" w:cs="Arial"/>
          <w:sz w:val="22"/>
          <w:szCs w:val="22"/>
        </w:rPr>
      </w:pPr>
      <w:proofErr w:type="gramStart"/>
      <w:r w:rsidRPr="009B5AD8">
        <w:rPr>
          <w:rFonts w:ascii="Arial" w:hAnsi="Arial" w:cs="Arial"/>
          <w:sz w:val="22"/>
          <w:szCs w:val="22"/>
        </w:rPr>
        <w:t>at</w:t>
      </w:r>
      <w:proofErr w:type="gramEnd"/>
      <w:r w:rsidRPr="009B5AD8">
        <w:rPr>
          <w:rFonts w:ascii="Arial" w:hAnsi="Arial" w:cs="Arial"/>
          <w:sz w:val="22"/>
          <w:szCs w:val="22"/>
        </w:rPr>
        <w:t xml:space="preserve"> the Department of Environment, Land, Water and Planning website </w:t>
      </w:r>
      <w:hyperlink r:id="rId6" w:history="1">
        <w:r w:rsidRPr="009B5AD8">
          <w:rPr>
            <w:rStyle w:val="Hyperlink"/>
            <w:rFonts w:ascii="Arial" w:hAnsi="Arial" w:cs="Arial"/>
            <w:sz w:val="22"/>
            <w:szCs w:val="22"/>
          </w:rPr>
          <w:t>www.delwp.vic.gov.au/public-inspection</w:t>
        </w:r>
      </w:hyperlink>
      <w:r w:rsidRPr="009B5AD8">
        <w:rPr>
          <w:rFonts w:ascii="Arial" w:hAnsi="Arial" w:cs="Arial"/>
          <w:color w:val="0000FF"/>
          <w:sz w:val="22"/>
          <w:szCs w:val="22"/>
        </w:rPr>
        <w:t xml:space="preserve">. </w:t>
      </w:r>
    </w:p>
    <w:p w:rsidR="009B5AD8" w:rsidRPr="009B5AD8" w:rsidRDefault="009B5AD8" w:rsidP="009B5AD8">
      <w:pPr>
        <w:rPr>
          <w:rFonts w:ascii="Arial" w:hAnsi="Arial" w:cs="Arial"/>
          <w:sz w:val="22"/>
          <w:szCs w:val="22"/>
        </w:rPr>
      </w:pPr>
    </w:p>
    <w:p w:rsidR="009B5AD8" w:rsidRPr="009B5AD8" w:rsidRDefault="009B5AD8" w:rsidP="009B5AD8">
      <w:pPr>
        <w:rPr>
          <w:rFonts w:ascii="Arial" w:hAnsi="Arial" w:cs="Arial"/>
          <w:sz w:val="22"/>
          <w:szCs w:val="22"/>
        </w:rPr>
      </w:pPr>
      <w:r w:rsidRPr="009B5AD8">
        <w:rPr>
          <w:rFonts w:ascii="Arial" w:hAnsi="Arial" w:cs="Arial"/>
          <w:sz w:val="22"/>
          <w:szCs w:val="22"/>
        </w:rPr>
        <w:t xml:space="preserve">Any person who may be affected by the amendment may make a submission to the planning authority about the amendment. Submissions must be made in writing giving the submitter’s name and contact address, clearly stating the grounds on which the amendment is supported or opposed and indicating what changes (if any) the submitter wishes to make. </w:t>
      </w:r>
    </w:p>
    <w:p w:rsidR="009B5AD8" w:rsidRPr="009B5AD8" w:rsidRDefault="009B5AD8" w:rsidP="009B5AD8">
      <w:pPr>
        <w:rPr>
          <w:rFonts w:ascii="Arial" w:hAnsi="Arial" w:cs="Arial"/>
          <w:sz w:val="22"/>
          <w:szCs w:val="22"/>
        </w:rPr>
      </w:pPr>
    </w:p>
    <w:p w:rsidR="009B5AD8" w:rsidRPr="009B5AD8" w:rsidRDefault="009B5AD8" w:rsidP="009B5AD8">
      <w:pPr>
        <w:rPr>
          <w:rFonts w:ascii="Arial" w:hAnsi="Arial" w:cs="Arial"/>
          <w:color w:val="FF0000"/>
          <w:sz w:val="22"/>
          <w:szCs w:val="22"/>
        </w:rPr>
      </w:pPr>
      <w:r w:rsidRPr="009B5AD8">
        <w:rPr>
          <w:rFonts w:ascii="Arial" w:hAnsi="Arial" w:cs="Arial"/>
          <w:sz w:val="22"/>
          <w:szCs w:val="22"/>
        </w:rPr>
        <w:t xml:space="preserve">Name and contact details of submitters are required for council to consider submissions and to notify such persons of the opportunity to attend council meetings and any public hearing held to consider submissions. The closing date for submissions is </w:t>
      </w:r>
      <w:r w:rsidRPr="009B5AD8">
        <w:rPr>
          <w:rFonts w:ascii="Arial" w:hAnsi="Arial" w:cs="Arial"/>
          <w:b/>
          <w:sz w:val="22"/>
          <w:szCs w:val="22"/>
        </w:rPr>
        <w:t>Friday 27 April 2018</w:t>
      </w:r>
      <w:r w:rsidRPr="009B5AD8">
        <w:rPr>
          <w:rFonts w:ascii="Arial" w:hAnsi="Arial" w:cs="Arial"/>
          <w:sz w:val="22"/>
          <w:szCs w:val="22"/>
        </w:rPr>
        <w:t xml:space="preserve">. A submission must be sent to the </w:t>
      </w:r>
      <w:hyperlink r:id="rId7" w:history="1">
        <w:r w:rsidRPr="009B5AD8">
          <w:rPr>
            <w:rStyle w:val="Hyperlink"/>
            <w:rFonts w:ascii="Arial" w:hAnsi="Arial" w:cs="Arial"/>
            <w:sz w:val="22"/>
            <w:szCs w:val="22"/>
          </w:rPr>
          <w:t>amendmentC320@melbourne.vic.gov.au</w:t>
        </w:r>
      </w:hyperlink>
      <w:r w:rsidRPr="009B5AD8">
        <w:rPr>
          <w:rFonts w:ascii="Arial" w:hAnsi="Arial" w:cs="Arial"/>
          <w:color w:val="FF0000"/>
          <w:sz w:val="22"/>
          <w:szCs w:val="22"/>
        </w:rPr>
        <w:t xml:space="preserve"> </w:t>
      </w:r>
      <w:r w:rsidRPr="009B5AD8">
        <w:rPr>
          <w:rFonts w:ascii="Arial" w:hAnsi="Arial" w:cs="Arial"/>
          <w:sz w:val="22"/>
          <w:szCs w:val="22"/>
        </w:rPr>
        <w:t>or:</w:t>
      </w:r>
    </w:p>
    <w:p w:rsidR="009B5AD8" w:rsidRPr="009B5AD8" w:rsidRDefault="009B5AD8" w:rsidP="009B5AD8">
      <w:pPr>
        <w:rPr>
          <w:rFonts w:ascii="Arial" w:hAnsi="Arial" w:cs="Arial"/>
          <w:color w:val="FF0000"/>
          <w:sz w:val="22"/>
          <w:szCs w:val="22"/>
        </w:rPr>
      </w:pPr>
    </w:p>
    <w:p w:rsidR="009B5AD8" w:rsidRPr="009B5AD8" w:rsidRDefault="009B5AD8" w:rsidP="009B5AD8">
      <w:pPr>
        <w:rPr>
          <w:rFonts w:ascii="Arial" w:hAnsi="Arial" w:cs="Arial"/>
          <w:sz w:val="22"/>
          <w:szCs w:val="22"/>
        </w:rPr>
      </w:pPr>
      <w:r w:rsidRPr="009B5AD8">
        <w:rPr>
          <w:rFonts w:ascii="Arial" w:hAnsi="Arial" w:cs="Arial"/>
          <w:sz w:val="22"/>
          <w:szCs w:val="22"/>
        </w:rPr>
        <w:t>Robyn Hellman, Team Leader, Planning Policy</w:t>
      </w:r>
    </w:p>
    <w:p w:rsidR="009B5AD8" w:rsidRPr="009B5AD8" w:rsidRDefault="009B5AD8" w:rsidP="009B5AD8">
      <w:pPr>
        <w:rPr>
          <w:rFonts w:ascii="Arial" w:hAnsi="Arial" w:cs="Arial"/>
          <w:sz w:val="22"/>
          <w:szCs w:val="22"/>
        </w:rPr>
      </w:pPr>
      <w:r w:rsidRPr="009B5AD8">
        <w:rPr>
          <w:rFonts w:ascii="Arial" w:hAnsi="Arial" w:cs="Arial"/>
          <w:sz w:val="22"/>
          <w:szCs w:val="22"/>
        </w:rPr>
        <w:t>City of Melbourne</w:t>
      </w:r>
    </w:p>
    <w:p w:rsidR="009B5AD8" w:rsidRPr="009B5AD8" w:rsidRDefault="009B5AD8" w:rsidP="009B5AD8">
      <w:pPr>
        <w:rPr>
          <w:rFonts w:ascii="Arial" w:hAnsi="Arial" w:cs="Arial"/>
          <w:sz w:val="22"/>
          <w:szCs w:val="22"/>
        </w:rPr>
      </w:pPr>
      <w:r w:rsidRPr="009B5AD8">
        <w:rPr>
          <w:rFonts w:ascii="Arial" w:hAnsi="Arial" w:cs="Arial"/>
          <w:sz w:val="22"/>
          <w:szCs w:val="22"/>
        </w:rPr>
        <w:t>PO Box 1603</w:t>
      </w:r>
    </w:p>
    <w:p w:rsidR="009B5AD8" w:rsidRPr="009B5AD8" w:rsidRDefault="009B5AD8" w:rsidP="009B5AD8">
      <w:pPr>
        <w:rPr>
          <w:rFonts w:ascii="Arial" w:hAnsi="Arial" w:cs="Arial"/>
          <w:sz w:val="22"/>
          <w:szCs w:val="22"/>
        </w:rPr>
      </w:pPr>
      <w:r w:rsidRPr="009B5AD8">
        <w:rPr>
          <w:rFonts w:ascii="Arial" w:hAnsi="Arial" w:cs="Arial"/>
          <w:sz w:val="22"/>
          <w:szCs w:val="22"/>
        </w:rPr>
        <w:t>Melbourne, VIC 3001</w:t>
      </w:r>
    </w:p>
    <w:p w:rsidR="009B5AD8" w:rsidRPr="009B5AD8" w:rsidRDefault="009B5AD8" w:rsidP="009B5AD8">
      <w:pPr>
        <w:rPr>
          <w:rFonts w:ascii="Arial" w:hAnsi="Arial" w:cs="Arial"/>
          <w:sz w:val="22"/>
          <w:szCs w:val="22"/>
        </w:rPr>
      </w:pPr>
    </w:p>
    <w:p w:rsidR="009B5AD8" w:rsidRPr="009B5AD8" w:rsidRDefault="009B5AD8" w:rsidP="009B5AD8">
      <w:pPr>
        <w:rPr>
          <w:rFonts w:ascii="Arial" w:hAnsi="Arial" w:cs="Arial"/>
          <w:sz w:val="22"/>
          <w:szCs w:val="22"/>
        </w:rPr>
      </w:pPr>
      <w:r w:rsidRPr="009B5AD8">
        <w:rPr>
          <w:rFonts w:ascii="Arial" w:hAnsi="Arial" w:cs="Arial"/>
          <w:sz w:val="22"/>
          <w:szCs w:val="22"/>
        </w:rPr>
        <w:t>The planning authority must make a copy of every submission available at its office for any person to inspect free of charge for two months after the amendment comes into operation or lapses.</w:t>
      </w:r>
    </w:p>
    <w:p w:rsidR="006A19AD" w:rsidRPr="00CF085A" w:rsidRDefault="006A19AD"/>
    <w:sectPr w:rsidR="006A19AD" w:rsidRPr="00CF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E4"/>
    <w:rsid w:val="0008133F"/>
    <w:rsid w:val="000F7D41"/>
    <w:rsid w:val="003A6FC1"/>
    <w:rsid w:val="0043143B"/>
    <w:rsid w:val="005F3710"/>
    <w:rsid w:val="00682BD5"/>
    <w:rsid w:val="006A19AD"/>
    <w:rsid w:val="008B5EB6"/>
    <w:rsid w:val="00996FEF"/>
    <w:rsid w:val="009B5AD8"/>
    <w:rsid w:val="00A36F5D"/>
    <w:rsid w:val="00B335B8"/>
    <w:rsid w:val="00B6108D"/>
    <w:rsid w:val="00C742CD"/>
    <w:rsid w:val="00C863DF"/>
    <w:rsid w:val="00CF085A"/>
    <w:rsid w:val="00D533DB"/>
    <w:rsid w:val="00D574E4"/>
    <w:rsid w:val="00D811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D8"/>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B5AD8"/>
    <w:rPr>
      <w:color w:val="0000FF"/>
      <w:u w:val="single"/>
    </w:rPr>
  </w:style>
  <w:style w:type="paragraph" w:styleId="BodyText">
    <w:name w:val="Body Text"/>
    <w:basedOn w:val="Normal"/>
    <w:link w:val="BodyTextChar"/>
    <w:semiHidden/>
    <w:unhideWhenUsed/>
    <w:rsid w:val="009B5AD8"/>
    <w:pPr>
      <w:spacing w:after="120"/>
    </w:pPr>
  </w:style>
  <w:style w:type="character" w:customStyle="1" w:styleId="BodyTextChar">
    <w:name w:val="Body Text Char"/>
    <w:basedOn w:val="DefaultParagraphFont"/>
    <w:link w:val="BodyText"/>
    <w:semiHidden/>
    <w:rsid w:val="009B5AD8"/>
    <w:rPr>
      <w:rFonts w:ascii="Times" w:eastAsia="Times New Roman"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D8"/>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B5AD8"/>
    <w:rPr>
      <w:color w:val="0000FF"/>
      <w:u w:val="single"/>
    </w:rPr>
  </w:style>
  <w:style w:type="paragraph" w:styleId="BodyText">
    <w:name w:val="Body Text"/>
    <w:basedOn w:val="Normal"/>
    <w:link w:val="BodyTextChar"/>
    <w:semiHidden/>
    <w:unhideWhenUsed/>
    <w:rsid w:val="009B5AD8"/>
    <w:pPr>
      <w:spacing w:after="120"/>
    </w:pPr>
  </w:style>
  <w:style w:type="character" w:customStyle="1" w:styleId="BodyTextChar">
    <w:name w:val="Body Text Char"/>
    <w:basedOn w:val="DefaultParagraphFont"/>
    <w:link w:val="BodyText"/>
    <w:semiHidden/>
    <w:rsid w:val="009B5AD8"/>
    <w:rPr>
      <w:rFonts w:ascii="Times" w:eastAsia="Times New Roman"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endmentC320@melbourn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wp.vic.gov.au/public-insp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Company>City Of Melbourne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Bauman</dc:creator>
  <cp:keywords/>
  <dc:description/>
  <cp:lastModifiedBy>Gemma Bauman</cp:lastModifiedBy>
  <cp:revision>2</cp:revision>
  <dcterms:created xsi:type="dcterms:W3CDTF">2018-02-28T06:03:00Z</dcterms:created>
  <dcterms:modified xsi:type="dcterms:W3CDTF">2018-02-28T06:03:00Z</dcterms:modified>
</cp:coreProperties>
</file>