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9DA62" w14:textId="77777777" w:rsidR="00BF4DCC" w:rsidRPr="002A18B5" w:rsidRDefault="009B1F8A" w:rsidP="00052C67">
      <w:pPr>
        <w:pStyle w:val="Head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D9DA9E" wp14:editId="54D9DA9F">
                <wp:simplePos x="0" y="0"/>
                <wp:positionH relativeFrom="column">
                  <wp:posOffset>-88097</wp:posOffset>
                </wp:positionH>
                <wp:positionV relativeFrom="paragraph">
                  <wp:posOffset>129395</wp:posOffset>
                </wp:positionV>
                <wp:extent cx="623570" cy="345057"/>
                <wp:effectExtent l="0" t="0" r="5080" b="0"/>
                <wp:wrapNone/>
                <wp:docPr id="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45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C4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--/--/</w:t>
                            </w:r>
                            <w:r w:rsidR="000D4D13">
                              <w:t>--</w:t>
                            </w:r>
                            <w:r>
                              <w:t>--</w:t>
                            </w:r>
                          </w:p>
                          <w:p w14:paraId="54D9DAC5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AD4396">
                              <w:t>C309</w:t>
                            </w:r>
                          </w:p>
                          <w:p w14:paraId="54D9DAC6" w14:textId="77777777" w:rsidR="00BF4DCC" w:rsidRPr="00E237D5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D9DA9E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6.95pt;margin-top:10.2pt;width:49.1pt;height:27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" stroked="f">
                <v:textbox>
                  <w:txbxContent>
                    <w:p w14:paraId="54D9DAC4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--/--/</w:t>
                      </w:r>
                      <w:r w:rsidR="000D4D13">
                        <w:t>--</w:t>
                      </w:r>
                      <w:r>
                        <w:t>--</w:t>
                      </w:r>
                    </w:p>
                    <w:p w14:paraId="54D9DAC5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AD4396">
                        <w:t>C309</w:t>
                      </w:r>
                    </w:p>
                    <w:p w14:paraId="54D9DAC6" w14:textId="77777777" w:rsidR="00BF4DCC" w:rsidRPr="00E237D5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ab/>
      </w:r>
      <w:r w:rsidR="00BF4DCC" w:rsidRPr="002A18B5">
        <w:t xml:space="preserve">SCHEDULE </w:t>
      </w:r>
      <w:r w:rsidR="002A18B5" w:rsidRPr="002A18B5">
        <w:t>14</w:t>
      </w:r>
      <w:r w:rsidR="00BF4DCC" w:rsidRPr="002A18B5">
        <w:t xml:space="preserve"> TO CLAUSE 45.09 PARKING OVERLAY</w:t>
      </w:r>
    </w:p>
    <w:p w14:paraId="54D9DA63" w14:textId="77777777" w:rsidR="00BF4DCC" w:rsidRPr="002A18B5" w:rsidRDefault="00BF4DCC" w:rsidP="00052C67">
      <w:pPr>
        <w:pStyle w:val="BodyText2"/>
        <w:jc w:val="both"/>
        <w:rPr>
          <w:b/>
        </w:rPr>
      </w:pPr>
      <w:r w:rsidRPr="002A18B5">
        <w:t>Shown on the planning scheme map as</w:t>
      </w:r>
      <w:r w:rsidRPr="002A18B5">
        <w:rPr>
          <w:rStyle w:val="Mapcode"/>
        </w:rPr>
        <w:t xml:space="preserve"> PO</w:t>
      </w:r>
      <w:r w:rsidR="002A18B5" w:rsidRPr="002A18B5">
        <w:rPr>
          <w:rStyle w:val="Mapcode"/>
        </w:rPr>
        <w:t>14</w:t>
      </w:r>
      <w:r w:rsidRPr="002A18B5">
        <w:rPr>
          <w:rStyle w:val="Mapcode"/>
        </w:rPr>
        <w:t>.</w:t>
      </w:r>
    </w:p>
    <w:p w14:paraId="54D9DA64" w14:textId="77777777" w:rsidR="00BF4DCC" w:rsidRPr="002A18B5" w:rsidRDefault="00BF4DCC" w:rsidP="00052C67">
      <w:pPr>
        <w:pStyle w:val="HeadB"/>
        <w:jc w:val="both"/>
      </w:pPr>
      <w:r w:rsidRPr="002A18B5">
        <w:tab/>
      </w:r>
      <w:r w:rsidR="002A18B5" w:rsidRPr="002A18B5">
        <w:t>west melbourne</w:t>
      </w:r>
    </w:p>
    <w:p w14:paraId="54D9DA65" w14:textId="77777777" w:rsidR="00BF4DCC" w:rsidRPr="00DA635E" w:rsidRDefault="00BF4DCC" w:rsidP="00052C67">
      <w:pPr>
        <w:pStyle w:val="HeadC"/>
        <w:jc w:val="both"/>
      </w:pPr>
      <w:r>
        <w:t>1.0</w:t>
      </w:r>
      <w:r>
        <w:tab/>
      </w:r>
      <w:r w:rsidRPr="00DA635E">
        <w:t>Parking objectives to be achieved</w:t>
      </w:r>
      <w:r w:rsidR="00C57FCA">
        <w:t xml:space="preserve">  </w:t>
      </w:r>
    </w:p>
    <w:p w14:paraId="54D9DA66" w14:textId="77777777" w:rsidR="00FB1A0C" w:rsidRDefault="000D4D13" w:rsidP="00052C67">
      <w:pPr>
        <w:pStyle w:val="BodytextBlue0"/>
        <w:jc w:val="both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D9DAA0" wp14:editId="54D9DAA1">
                <wp:simplePos x="0" y="0"/>
                <wp:positionH relativeFrom="column">
                  <wp:posOffset>-80010</wp:posOffset>
                </wp:positionH>
                <wp:positionV relativeFrom="paragraph">
                  <wp:posOffset>9525</wp:posOffset>
                </wp:positionV>
                <wp:extent cx="651510" cy="431165"/>
                <wp:effectExtent l="0" t="0" r="0" b="6985"/>
                <wp:wrapNone/>
                <wp:docPr id="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C7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C8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C9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0" id="Text Box 83" o:spid="_x0000_s1027" type="#_x0000_t202" style="position:absolute;left:0;text-align:left;margin-left:-6.3pt;margin-top:.75pt;width:51.3pt;height:3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" stroked="f">
                <v:textbox>
                  <w:txbxContent>
                    <w:p w14:paraId="54D9DAC7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C8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C9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FB1A0C">
        <w:rPr>
          <w:color w:val="auto"/>
        </w:rPr>
        <w:t>To support long term sustainable transport patterns and minimise road congestion in West Melbourne.</w:t>
      </w:r>
    </w:p>
    <w:p w14:paraId="54D9DA67" w14:textId="77777777" w:rsidR="00713993" w:rsidRPr="006A5E48" w:rsidRDefault="00713993" w:rsidP="00052C67">
      <w:pPr>
        <w:pStyle w:val="BodytextBlue0"/>
        <w:jc w:val="both"/>
        <w:rPr>
          <w:color w:val="auto"/>
        </w:rPr>
      </w:pPr>
      <w:r w:rsidRPr="006A5E48">
        <w:rPr>
          <w:color w:val="auto"/>
        </w:rPr>
        <w:t xml:space="preserve">To identify appropriate car parking rates within the </w:t>
      </w:r>
      <w:r w:rsidRPr="00396279">
        <w:rPr>
          <w:i/>
          <w:color w:val="auto"/>
        </w:rPr>
        <w:t>West Melbourne Structure Plan</w:t>
      </w:r>
      <w:r w:rsidR="00EA4534" w:rsidRPr="00396279">
        <w:rPr>
          <w:i/>
          <w:color w:val="auto"/>
        </w:rPr>
        <w:t xml:space="preserve"> 2018</w:t>
      </w:r>
      <w:r w:rsidRPr="006A5E48">
        <w:rPr>
          <w:color w:val="auto"/>
        </w:rPr>
        <w:t xml:space="preserve"> area. </w:t>
      </w:r>
    </w:p>
    <w:p w14:paraId="54D9DA68" w14:textId="77777777" w:rsidR="00713993" w:rsidRPr="006A5E48" w:rsidRDefault="00713993" w:rsidP="00052C67">
      <w:pPr>
        <w:pStyle w:val="BodytextBlue0"/>
        <w:jc w:val="both"/>
        <w:rPr>
          <w:color w:val="auto"/>
        </w:rPr>
      </w:pPr>
      <w:r w:rsidRPr="006A5E48">
        <w:rPr>
          <w:color w:val="auto"/>
        </w:rPr>
        <w:t>To ensure parking facilities are provided efficient</w:t>
      </w:r>
      <w:r w:rsidR="00EA4534">
        <w:rPr>
          <w:color w:val="auto"/>
        </w:rPr>
        <w:t>ly</w:t>
      </w:r>
      <w:r w:rsidRPr="006A5E48">
        <w:rPr>
          <w:color w:val="auto"/>
        </w:rPr>
        <w:t xml:space="preserve"> and flexibl</w:t>
      </w:r>
      <w:r w:rsidR="00EA4534">
        <w:rPr>
          <w:color w:val="auto"/>
        </w:rPr>
        <w:t>y</w:t>
      </w:r>
      <w:r w:rsidRPr="006A5E48">
        <w:rPr>
          <w:color w:val="auto"/>
        </w:rPr>
        <w:t xml:space="preserve"> to meet </w:t>
      </w:r>
      <w:r w:rsidR="00FA05B4">
        <w:rPr>
          <w:color w:val="auto"/>
        </w:rPr>
        <w:t>changing</w:t>
      </w:r>
      <w:r w:rsidRPr="006A5E48">
        <w:rPr>
          <w:color w:val="auto"/>
        </w:rPr>
        <w:t xml:space="preserve"> community needs.</w:t>
      </w:r>
    </w:p>
    <w:p w14:paraId="54D9DA69" w14:textId="77777777" w:rsidR="00713993" w:rsidRPr="006A5E48" w:rsidRDefault="00713993" w:rsidP="00052C67">
      <w:pPr>
        <w:pStyle w:val="BodytextBlue0"/>
        <w:jc w:val="both"/>
        <w:rPr>
          <w:color w:val="auto"/>
        </w:rPr>
      </w:pPr>
      <w:r w:rsidRPr="006A5E48">
        <w:rPr>
          <w:color w:val="auto"/>
        </w:rPr>
        <w:t xml:space="preserve">To minimise the negative impacts of parking </w:t>
      </w:r>
      <w:proofErr w:type="spellStart"/>
      <w:r w:rsidRPr="006A5E48">
        <w:rPr>
          <w:color w:val="auto"/>
        </w:rPr>
        <w:t>facilitites</w:t>
      </w:r>
      <w:proofErr w:type="spellEnd"/>
      <w:r w:rsidRPr="006A5E48">
        <w:rPr>
          <w:color w:val="auto"/>
        </w:rPr>
        <w:t xml:space="preserve"> on</w:t>
      </w:r>
      <w:r w:rsidR="00EA4534">
        <w:rPr>
          <w:color w:val="auto"/>
        </w:rPr>
        <w:t xml:space="preserve"> the public realm and</w:t>
      </w:r>
      <w:r w:rsidRPr="006A5E48">
        <w:rPr>
          <w:color w:val="auto"/>
        </w:rPr>
        <w:t xml:space="preserve"> transport networks.</w:t>
      </w:r>
    </w:p>
    <w:p w14:paraId="54D9DA6A" w14:textId="77777777" w:rsidR="00B41776" w:rsidRDefault="00B41776" w:rsidP="00052C67">
      <w:pPr>
        <w:pStyle w:val="BodytextBlue0"/>
        <w:jc w:val="both"/>
        <w:rPr>
          <w:color w:val="auto"/>
        </w:rPr>
      </w:pPr>
      <w:r>
        <w:rPr>
          <w:color w:val="auto"/>
        </w:rPr>
        <w:t>To provide for the future adaptation of car parking to other uses</w:t>
      </w:r>
      <w:r w:rsidR="00554B73">
        <w:rPr>
          <w:color w:val="auto"/>
        </w:rPr>
        <w:t xml:space="preserve"> </w:t>
      </w:r>
      <w:r w:rsidR="006A5E48">
        <w:rPr>
          <w:color w:val="auto"/>
        </w:rPr>
        <w:t>and innovation</w:t>
      </w:r>
      <w:r>
        <w:rPr>
          <w:color w:val="auto"/>
        </w:rPr>
        <w:t xml:space="preserve">s in transport technology. </w:t>
      </w:r>
    </w:p>
    <w:p w14:paraId="54D9DA6B" w14:textId="77777777" w:rsidR="00BF4DCC" w:rsidRPr="00DA635E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9DAA2" wp14:editId="54D9DAA3">
                <wp:simplePos x="0" y="0"/>
                <wp:positionH relativeFrom="column">
                  <wp:posOffset>-113977</wp:posOffset>
                </wp:positionH>
                <wp:positionV relativeFrom="paragraph">
                  <wp:posOffset>280694</wp:posOffset>
                </wp:positionV>
                <wp:extent cx="635635" cy="388189"/>
                <wp:effectExtent l="0" t="0" r="0" b="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CA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CB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CC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2" id="Text Box 82" o:spid="_x0000_s1028" type="#_x0000_t202" style="position:absolute;left:0;text-align:left;margin-left:-8.95pt;margin-top:22.1pt;width:50.05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" stroked="f">
                <v:textbox>
                  <w:txbxContent>
                    <w:p w14:paraId="54D9DACA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CB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CC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>2.0</w:t>
      </w:r>
      <w:r w:rsidR="00BF4DCC">
        <w:tab/>
      </w:r>
      <w:r w:rsidR="00BF4DCC" w:rsidRPr="00DA635E">
        <w:t xml:space="preserve">Permit </w:t>
      </w:r>
      <w:r w:rsidR="00BF4DCC" w:rsidRPr="00E237D5">
        <w:t>requirement</w:t>
      </w:r>
    </w:p>
    <w:p w14:paraId="54D9DA6C" w14:textId="0B547D49" w:rsidR="00BF4DCC" w:rsidRDefault="00EA4534" w:rsidP="00052C67">
      <w:pPr>
        <w:pStyle w:val="BodytextBlue0"/>
        <w:jc w:val="both"/>
        <w:rPr>
          <w:color w:val="auto"/>
        </w:rPr>
      </w:pPr>
      <w:r>
        <w:rPr>
          <w:color w:val="auto"/>
        </w:rPr>
        <w:t xml:space="preserve">A permit is not required </w:t>
      </w:r>
      <w:r w:rsidR="008E06E0">
        <w:rPr>
          <w:color w:val="auto"/>
        </w:rPr>
        <w:t>to reduce (including reduce to zero) the number of ca</w:t>
      </w:r>
      <w:r w:rsidR="009D1691">
        <w:rPr>
          <w:color w:val="auto"/>
        </w:rPr>
        <w:t xml:space="preserve">r parking spaces required under </w:t>
      </w:r>
      <w:r w:rsidR="008E06E0">
        <w:rPr>
          <w:color w:val="auto"/>
        </w:rPr>
        <w:t>Clause 52.06-5 or in the Table to this schedule.</w:t>
      </w:r>
    </w:p>
    <w:p w14:paraId="54D9DA6E" w14:textId="77777777" w:rsidR="00BF4DCC" w:rsidRPr="00CF372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9DAA4" wp14:editId="54D9DAA5">
                <wp:simplePos x="0" y="0"/>
                <wp:positionH relativeFrom="column">
                  <wp:posOffset>-96724</wp:posOffset>
                </wp:positionH>
                <wp:positionV relativeFrom="paragraph">
                  <wp:posOffset>296867</wp:posOffset>
                </wp:positionV>
                <wp:extent cx="656590" cy="431321"/>
                <wp:effectExtent l="0" t="0" r="0" b="6985"/>
                <wp:wrapNone/>
                <wp:docPr id="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CD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CE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CF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4" id="Text Box 81" o:spid="_x0000_s1029" type="#_x0000_t202" style="position:absolute;left:0;text-align:left;margin-left:-7.6pt;margin-top:23.4pt;width:51.7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" stroked="f">
                <v:textbox>
                  <w:txbxContent>
                    <w:p w14:paraId="54D9DACD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CE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CF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>
        <w:t>3</w:t>
      </w:r>
      <w:r w:rsidR="00BF4DCC" w:rsidRPr="00CF372C">
        <w:t>.0</w:t>
      </w:r>
      <w:r w:rsidR="00BF4DCC" w:rsidRPr="00CF372C">
        <w:tab/>
        <w:t xml:space="preserve">Number of car parking spaces </w:t>
      </w:r>
      <w:r w:rsidR="00BF4DCC">
        <w:t>required</w:t>
      </w:r>
    </w:p>
    <w:p w14:paraId="54D9DA6F" w14:textId="77777777" w:rsidR="004A2AA8" w:rsidRDefault="00BF4DCC" w:rsidP="00052C67">
      <w:pPr>
        <w:pStyle w:val="BodyText2"/>
        <w:jc w:val="both"/>
      </w:pPr>
      <w:r w:rsidRPr="00EA5D0F">
        <w:t>If</w:t>
      </w:r>
      <w:r>
        <w:t xml:space="preserve"> a use is specified in</w:t>
      </w:r>
      <w:r w:rsidR="00B83A25">
        <w:t xml:space="preserve"> the</w:t>
      </w:r>
      <w:r>
        <w:t xml:space="preserve"> Table</w:t>
      </w:r>
      <w:r w:rsidR="007255B4">
        <w:t xml:space="preserve"> </w:t>
      </w:r>
      <w:r>
        <w:t xml:space="preserve">below, the </w:t>
      </w:r>
      <w:r w:rsidR="004A2AA8" w:rsidRPr="00CE7B66">
        <w:t>maximum</w:t>
      </w:r>
      <w:r w:rsidR="004A2AA8">
        <w:t xml:space="preserve"> </w:t>
      </w:r>
      <w:r>
        <w:t xml:space="preserve">number of car parking spaces </w:t>
      </w:r>
      <w:r w:rsidR="004A2AA8">
        <w:t xml:space="preserve">that can be provided </w:t>
      </w:r>
      <w:r>
        <w:t xml:space="preserve">for the use is calculated by multiplying the </w:t>
      </w:r>
      <w:r>
        <w:rPr>
          <w:i/>
        </w:rPr>
        <w:t xml:space="preserve">Rate </w:t>
      </w:r>
      <w:r w:rsidRPr="00FF55F3">
        <w:t>specified for the use by the accompanying</w:t>
      </w:r>
      <w:r>
        <w:rPr>
          <w:i/>
        </w:rPr>
        <w:t xml:space="preserve"> Measure</w:t>
      </w:r>
      <w:r w:rsidRPr="00FF55F3">
        <w:t>.</w:t>
      </w:r>
      <w:r w:rsidR="00027585">
        <w:t xml:space="preserve"> </w:t>
      </w:r>
    </w:p>
    <w:p w14:paraId="54D9DA70" w14:textId="77777777" w:rsidR="00BF4DCC" w:rsidRPr="00A614EA" w:rsidRDefault="00BF4DCC" w:rsidP="00052C67">
      <w:pPr>
        <w:pStyle w:val="Tablehead"/>
        <w:jc w:val="both"/>
      </w:pPr>
      <w:r w:rsidRPr="00A614EA">
        <w:t xml:space="preserve">Table: </w:t>
      </w:r>
      <w:r w:rsidRPr="00E237D5">
        <w:t>Car</w:t>
      </w:r>
      <w:r w:rsidRPr="00A614EA">
        <w:t xml:space="preserve"> parking spaces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1231"/>
        <w:gridCol w:w="3538"/>
      </w:tblGrid>
      <w:tr w:rsidR="00BF4DCC" w:rsidRPr="00CF372C" w14:paraId="54D9DA74" w14:textId="77777777" w:rsidTr="006D6C96">
        <w:trPr>
          <w:cantSplit/>
          <w:tblHeader/>
        </w:trPr>
        <w:tc>
          <w:tcPr>
            <w:tcW w:w="2531" w:type="dxa"/>
            <w:tcBorders>
              <w:bottom w:val="nil"/>
            </w:tcBorders>
            <w:shd w:val="clear" w:color="auto" w:fill="000000"/>
          </w:tcPr>
          <w:p w14:paraId="54D9DA71" w14:textId="77777777" w:rsidR="00BF4DCC" w:rsidRPr="009B1035" w:rsidRDefault="00BF4DCC" w:rsidP="00052C67">
            <w:pPr>
              <w:pStyle w:val="Tablelabel"/>
              <w:jc w:val="both"/>
              <w:rPr>
                <w:rFonts w:eastAsia="Times"/>
              </w:rPr>
            </w:pPr>
            <w:r w:rsidRPr="009B1035">
              <w:t>Use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000000"/>
          </w:tcPr>
          <w:p w14:paraId="54D9DA72" w14:textId="77777777" w:rsidR="00BF4DCC" w:rsidRPr="009B1035" w:rsidRDefault="00BF4DCC" w:rsidP="00052C67">
            <w:pPr>
              <w:pStyle w:val="Tablelabel"/>
              <w:jc w:val="both"/>
              <w:rPr>
                <w:rFonts w:eastAsia="Times"/>
              </w:rPr>
            </w:pPr>
            <w:r w:rsidRPr="009B1035">
              <w:t>Rate</w:t>
            </w:r>
          </w:p>
        </w:tc>
        <w:tc>
          <w:tcPr>
            <w:tcW w:w="3538" w:type="dxa"/>
            <w:tcBorders>
              <w:bottom w:val="nil"/>
            </w:tcBorders>
            <w:shd w:val="clear" w:color="auto" w:fill="000000"/>
          </w:tcPr>
          <w:p w14:paraId="54D9DA73" w14:textId="77777777" w:rsidR="00BF4DCC" w:rsidRPr="009B1035" w:rsidRDefault="00BF4DCC" w:rsidP="00052C67">
            <w:pPr>
              <w:pStyle w:val="Tablelabel"/>
              <w:jc w:val="both"/>
              <w:rPr>
                <w:rFonts w:eastAsia="Times"/>
              </w:rPr>
            </w:pPr>
            <w:r w:rsidRPr="009B1035">
              <w:t>Measure</w:t>
            </w:r>
          </w:p>
        </w:tc>
      </w:tr>
      <w:tr w:rsidR="00BF4DCC" w:rsidRPr="00CF372C" w14:paraId="54D9DA78" w14:textId="77777777" w:rsidTr="007E3F31">
        <w:tc>
          <w:tcPr>
            <w:tcW w:w="2531" w:type="dxa"/>
            <w:tcBorders>
              <w:left w:val="nil"/>
              <w:right w:val="nil"/>
            </w:tcBorders>
            <w:shd w:val="clear" w:color="auto" w:fill="auto"/>
          </w:tcPr>
          <w:p w14:paraId="54D9DA75" w14:textId="77777777" w:rsidR="00BF4DCC" w:rsidRPr="00CC24D7" w:rsidRDefault="007E3F31" w:rsidP="00052C67">
            <w:pPr>
              <w:pStyle w:val="Tabletext1"/>
              <w:jc w:val="both"/>
            </w:pPr>
            <w:r w:rsidRPr="00CC24D7">
              <w:t>Dwelling</w:t>
            </w:r>
            <w:r w:rsidR="00BF4DCC" w:rsidRPr="00CC24D7">
              <w:t xml:space="preserve">  </w:t>
            </w:r>
          </w:p>
        </w:tc>
        <w:tc>
          <w:tcPr>
            <w:tcW w:w="1231" w:type="dxa"/>
            <w:tcBorders>
              <w:left w:val="nil"/>
              <w:right w:val="nil"/>
            </w:tcBorders>
            <w:shd w:val="clear" w:color="auto" w:fill="auto"/>
          </w:tcPr>
          <w:p w14:paraId="54D9DA76" w14:textId="77777777" w:rsidR="00BF4DCC" w:rsidRPr="00CC24D7" w:rsidRDefault="00AD4396" w:rsidP="00052C67">
            <w:pPr>
              <w:pStyle w:val="Tabletext1"/>
              <w:jc w:val="both"/>
            </w:pPr>
            <w:r>
              <w:t>0.3</w:t>
            </w:r>
          </w:p>
        </w:tc>
        <w:tc>
          <w:tcPr>
            <w:tcW w:w="3538" w:type="dxa"/>
            <w:tcBorders>
              <w:left w:val="nil"/>
              <w:right w:val="nil"/>
            </w:tcBorders>
            <w:shd w:val="clear" w:color="auto" w:fill="auto"/>
          </w:tcPr>
          <w:p w14:paraId="54D9DA77" w14:textId="77777777" w:rsidR="00BF4DCC" w:rsidRPr="00CC24D7" w:rsidRDefault="00AD4396" w:rsidP="00052C67">
            <w:pPr>
              <w:pStyle w:val="Tabletext1"/>
              <w:jc w:val="both"/>
            </w:pPr>
            <w:r>
              <w:t>Per</w:t>
            </w:r>
            <w:r w:rsidR="00CC24D7" w:rsidRPr="00CC24D7">
              <w:t xml:space="preserve"> dwelling</w:t>
            </w:r>
          </w:p>
        </w:tc>
      </w:tr>
      <w:tr w:rsidR="00AD4396" w:rsidRPr="00CF372C" w14:paraId="54D9DA7C" w14:textId="77777777" w:rsidTr="007E3F31">
        <w:tc>
          <w:tcPr>
            <w:tcW w:w="2531" w:type="dxa"/>
            <w:tcBorders>
              <w:left w:val="nil"/>
              <w:right w:val="nil"/>
            </w:tcBorders>
            <w:shd w:val="clear" w:color="auto" w:fill="auto"/>
          </w:tcPr>
          <w:p w14:paraId="54D9DA79" w14:textId="77777777" w:rsidR="00AD4396" w:rsidRPr="0067644C" w:rsidRDefault="00AD4396" w:rsidP="00052C67">
            <w:pPr>
              <w:pStyle w:val="Tabletext1"/>
              <w:jc w:val="both"/>
            </w:pPr>
            <w:r w:rsidRPr="0067644C">
              <w:t>All other uses</w:t>
            </w:r>
          </w:p>
        </w:tc>
        <w:tc>
          <w:tcPr>
            <w:tcW w:w="1231" w:type="dxa"/>
            <w:tcBorders>
              <w:left w:val="nil"/>
              <w:right w:val="nil"/>
            </w:tcBorders>
            <w:shd w:val="clear" w:color="auto" w:fill="auto"/>
          </w:tcPr>
          <w:p w14:paraId="54D9DA7A" w14:textId="77777777" w:rsidR="00AD4396" w:rsidRPr="0067644C" w:rsidRDefault="00AD4396" w:rsidP="00052C67">
            <w:pPr>
              <w:pStyle w:val="Tabletext1"/>
              <w:jc w:val="both"/>
            </w:pPr>
            <w:r w:rsidRPr="0067644C">
              <w:t>0.005</w:t>
            </w:r>
          </w:p>
        </w:tc>
        <w:tc>
          <w:tcPr>
            <w:tcW w:w="3538" w:type="dxa"/>
            <w:tcBorders>
              <w:left w:val="nil"/>
              <w:right w:val="nil"/>
            </w:tcBorders>
            <w:shd w:val="clear" w:color="auto" w:fill="auto"/>
          </w:tcPr>
          <w:p w14:paraId="54D9DA7B" w14:textId="77777777" w:rsidR="00AD4396" w:rsidRPr="0067644C" w:rsidDel="00AD4396" w:rsidRDefault="00AD4396" w:rsidP="00052C67">
            <w:pPr>
              <w:pStyle w:val="Tabletext1"/>
              <w:jc w:val="both"/>
            </w:pPr>
            <w:r w:rsidRPr="0067644C">
              <w:t>Per net sqm floor area of building</w:t>
            </w:r>
          </w:p>
        </w:tc>
      </w:tr>
    </w:tbl>
    <w:p w14:paraId="54D9DA7D" w14:textId="798A181B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D9DAA6" wp14:editId="54D9DAA7">
                <wp:simplePos x="0" y="0"/>
                <wp:positionH relativeFrom="column">
                  <wp:posOffset>-113977</wp:posOffset>
                </wp:positionH>
                <wp:positionV relativeFrom="paragraph">
                  <wp:posOffset>310048</wp:posOffset>
                </wp:positionV>
                <wp:extent cx="635635" cy="414068"/>
                <wp:effectExtent l="0" t="0" r="0" b="5080"/>
                <wp:wrapNone/>
                <wp:docPr id="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41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0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D1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D2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6" id="Text Box 80" o:spid="_x0000_s1030" type="#_x0000_t202" style="position:absolute;left:0;text-align:left;margin-left:-8.95pt;margin-top:24.4pt;width:50.05pt;height:3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" stroked="f">
                <v:textbox>
                  <w:txbxContent>
                    <w:p w14:paraId="54D9DAD0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D1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D2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4.0</w:t>
      </w:r>
      <w:r w:rsidR="00BF4DCC" w:rsidRPr="00CF372C">
        <w:tab/>
      </w:r>
      <w:r w:rsidR="00BF4DCC" w:rsidRPr="00E237D5">
        <w:t>Application</w:t>
      </w:r>
      <w:r w:rsidR="00BF4DCC">
        <w:t xml:space="preserve"> requirements and decision guidelines for permit applications</w:t>
      </w:r>
    </w:p>
    <w:p w14:paraId="54D9DA7E" w14:textId="447B6E8D" w:rsidR="00503FE9" w:rsidRPr="00503FE9" w:rsidRDefault="00503FE9" w:rsidP="00052C67">
      <w:pPr>
        <w:pStyle w:val="BodytextBlue0"/>
        <w:jc w:val="both"/>
        <w:rPr>
          <w:color w:val="auto"/>
        </w:rPr>
      </w:pPr>
      <w:r w:rsidRPr="00503FE9">
        <w:rPr>
          <w:color w:val="auto"/>
        </w:rPr>
        <w:t xml:space="preserve">The following application requirements apply to an application for a permit under Clause 45.09, in addition to those specified in Clause </w:t>
      </w:r>
      <w:r w:rsidR="00F6372D">
        <w:rPr>
          <w:color w:val="auto"/>
        </w:rPr>
        <w:t>45</w:t>
      </w:r>
      <w:r w:rsidRPr="00503FE9">
        <w:rPr>
          <w:color w:val="auto"/>
        </w:rPr>
        <w:t>.0</w:t>
      </w:r>
      <w:r w:rsidR="00F6372D">
        <w:rPr>
          <w:color w:val="auto"/>
        </w:rPr>
        <w:t>9</w:t>
      </w:r>
      <w:r w:rsidRPr="00503FE9">
        <w:rPr>
          <w:color w:val="auto"/>
        </w:rPr>
        <w:t xml:space="preserve"> and elsewhere in the scheme and must accompany an application, as appropriate, to the satisfaction of the responsible authority:</w:t>
      </w:r>
    </w:p>
    <w:p w14:paraId="54D9DA7F" w14:textId="77777777" w:rsidR="00503FE9" w:rsidRPr="006478EF" w:rsidRDefault="00224C73" w:rsidP="00052C67">
      <w:pPr>
        <w:pStyle w:val="BodytextBlue0"/>
        <w:numPr>
          <w:ilvl w:val="0"/>
          <w:numId w:val="25"/>
        </w:numPr>
        <w:jc w:val="both"/>
        <w:rPr>
          <w:color w:val="auto"/>
        </w:rPr>
      </w:pPr>
      <w:r w:rsidRPr="003E16FC">
        <w:rPr>
          <w:color w:val="auto"/>
        </w:rPr>
        <w:t>A car parking demand assessment, which investigates t</w:t>
      </w:r>
      <w:r w:rsidR="00503FE9" w:rsidRPr="003E16FC">
        <w:rPr>
          <w:color w:val="auto"/>
        </w:rPr>
        <w:t>he current usage patterns</w:t>
      </w:r>
      <w:r w:rsidR="0013115A" w:rsidRPr="003E16FC">
        <w:rPr>
          <w:color w:val="auto"/>
        </w:rPr>
        <w:t xml:space="preserve">, </w:t>
      </w:r>
      <w:r w:rsidR="00503FE9" w:rsidRPr="0067644C">
        <w:rPr>
          <w:color w:val="auto"/>
        </w:rPr>
        <w:t>of a</w:t>
      </w:r>
      <w:r w:rsidRPr="0067644C">
        <w:rPr>
          <w:color w:val="auto"/>
        </w:rPr>
        <w:t>ll</w:t>
      </w:r>
      <w:r w:rsidR="00503FE9" w:rsidRPr="0067644C">
        <w:rPr>
          <w:color w:val="auto"/>
        </w:rPr>
        <w:t xml:space="preserve"> parking facilities</w:t>
      </w:r>
      <w:r w:rsidR="00A23963" w:rsidRPr="000D15CC">
        <w:rPr>
          <w:color w:val="auto"/>
        </w:rPr>
        <w:t xml:space="preserve"> within a </w:t>
      </w:r>
      <w:r w:rsidR="006E3CD1" w:rsidRPr="000D15CC">
        <w:rPr>
          <w:color w:val="auto"/>
        </w:rPr>
        <w:t>4</w:t>
      </w:r>
      <w:r w:rsidR="00A23963" w:rsidRPr="000D15CC">
        <w:rPr>
          <w:color w:val="auto"/>
        </w:rPr>
        <w:t xml:space="preserve">00m radius of the site, </w:t>
      </w:r>
      <w:r w:rsidR="00503FE9" w:rsidRPr="000D15CC">
        <w:rPr>
          <w:color w:val="auto"/>
        </w:rPr>
        <w:t xml:space="preserve">including daytime, evening and </w:t>
      </w:r>
      <w:proofErr w:type="spellStart"/>
      <w:r w:rsidR="00503FE9" w:rsidRPr="000D15CC">
        <w:rPr>
          <w:color w:val="auto"/>
        </w:rPr>
        <w:t>nighttime</w:t>
      </w:r>
      <w:proofErr w:type="spellEnd"/>
      <w:r w:rsidR="00503FE9" w:rsidRPr="000D15CC">
        <w:rPr>
          <w:color w:val="auto"/>
        </w:rPr>
        <w:t xml:space="preserve"> occupancy rates.</w:t>
      </w:r>
    </w:p>
    <w:p w14:paraId="54D9DA80" w14:textId="7B696638" w:rsidR="00BF4DCC" w:rsidRPr="005B003D" w:rsidRDefault="00BF4DCC" w:rsidP="00052C67">
      <w:pPr>
        <w:pStyle w:val="BodytextBlue0"/>
        <w:jc w:val="both"/>
        <w:rPr>
          <w:color w:val="auto"/>
        </w:rPr>
      </w:pPr>
      <w:r w:rsidRPr="005B003D">
        <w:rPr>
          <w:color w:val="auto"/>
        </w:rPr>
        <w:t>The following decision guidelines apply to an application for a permit under Clause 45.09, in addition</w:t>
      </w:r>
      <w:r w:rsidR="00B7717D">
        <w:rPr>
          <w:color w:val="auto"/>
        </w:rPr>
        <w:t xml:space="preserve"> to those specified in Clause </w:t>
      </w:r>
      <w:r w:rsidR="00F6372D">
        <w:rPr>
          <w:color w:val="auto"/>
        </w:rPr>
        <w:t>45</w:t>
      </w:r>
      <w:r w:rsidR="00B7717D">
        <w:rPr>
          <w:color w:val="auto"/>
        </w:rPr>
        <w:t>.0</w:t>
      </w:r>
      <w:r w:rsidR="00F6372D">
        <w:rPr>
          <w:color w:val="auto"/>
        </w:rPr>
        <w:t>9</w:t>
      </w:r>
      <w:r w:rsidRPr="005B003D">
        <w:rPr>
          <w:color w:val="auto"/>
        </w:rPr>
        <w:t xml:space="preserve"> and elsewhere in the scheme which must be considered, as appropriate, by the responsible authority:</w:t>
      </w:r>
    </w:p>
    <w:p w14:paraId="54D9DA81" w14:textId="77777777" w:rsidR="00503FE9" w:rsidRPr="009D1691" w:rsidRDefault="00503FE9" w:rsidP="009D1691">
      <w:pPr>
        <w:pStyle w:val="BodytextBlue"/>
        <w:jc w:val="both"/>
        <w:rPr>
          <w:color w:val="auto"/>
        </w:rPr>
      </w:pPr>
      <w:r w:rsidRPr="009D1691">
        <w:rPr>
          <w:color w:val="auto"/>
        </w:rPr>
        <w:t xml:space="preserve">Whether the development </w:t>
      </w:r>
      <w:r w:rsidR="00EF0BD4">
        <w:rPr>
          <w:color w:val="auto"/>
        </w:rPr>
        <w:t>provides parking facilities for</w:t>
      </w:r>
      <w:r w:rsidRPr="009D1691">
        <w:rPr>
          <w:color w:val="auto"/>
        </w:rPr>
        <w:t xml:space="preserve"> bicycle</w:t>
      </w:r>
      <w:r w:rsidR="00EF0BD4">
        <w:rPr>
          <w:color w:val="auto"/>
        </w:rPr>
        <w:t>s</w:t>
      </w:r>
      <w:r w:rsidRPr="009D1691">
        <w:rPr>
          <w:color w:val="auto"/>
        </w:rPr>
        <w:t xml:space="preserve"> and motorcycle</w:t>
      </w:r>
      <w:r w:rsidR="00EF0BD4">
        <w:rPr>
          <w:color w:val="auto"/>
        </w:rPr>
        <w:t>s</w:t>
      </w:r>
      <w:r w:rsidR="00F417FE" w:rsidRPr="009D1691">
        <w:rPr>
          <w:color w:val="auto"/>
        </w:rPr>
        <w:t>.</w:t>
      </w:r>
    </w:p>
    <w:p w14:paraId="54D9DA82" w14:textId="77777777" w:rsidR="00EF0BD4" w:rsidRDefault="00503FE9" w:rsidP="00052C67">
      <w:pPr>
        <w:pStyle w:val="BodytextBlue"/>
        <w:jc w:val="both"/>
        <w:rPr>
          <w:color w:val="auto"/>
        </w:rPr>
      </w:pPr>
      <w:r w:rsidRPr="00401F00">
        <w:rPr>
          <w:color w:val="auto"/>
        </w:rPr>
        <w:t xml:space="preserve">Whether the development </w:t>
      </w:r>
      <w:r w:rsidR="00EF0BD4">
        <w:rPr>
          <w:color w:val="auto"/>
        </w:rPr>
        <w:t>provides</w:t>
      </w:r>
      <w:r w:rsidRPr="00401F00">
        <w:rPr>
          <w:color w:val="auto"/>
        </w:rPr>
        <w:t xml:space="preserve"> infrastructure </w:t>
      </w:r>
      <w:r w:rsidR="00EF0BD4">
        <w:rPr>
          <w:color w:val="auto"/>
        </w:rPr>
        <w:t>or</w:t>
      </w:r>
      <w:r w:rsidRPr="00401F00">
        <w:rPr>
          <w:color w:val="auto"/>
        </w:rPr>
        <w:t xml:space="preserve"> programs </w:t>
      </w:r>
      <w:r w:rsidR="00EF0BD4">
        <w:rPr>
          <w:color w:val="auto"/>
        </w:rPr>
        <w:t>to incentivise the use of transport modes other than private cars within the development</w:t>
      </w:r>
      <w:r w:rsidRPr="00401F00">
        <w:rPr>
          <w:color w:val="auto"/>
        </w:rPr>
        <w:t xml:space="preserve">. </w:t>
      </w:r>
    </w:p>
    <w:p w14:paraId="54D9DA83" w14:textId="77777777" w:rsidR="00C85C99" w:rsidRPr="00401F00" w:rsidRDefault="00EF0BD4" w:rsidP="00052C67">
      <w:pPr>
        <w:pStyle w:val="BodytextBlue"/>
        <w:jc w:val="both"/>
        <w:rPr>
          <w:color w:val="auto"/>
        </w:rPr>
      </w:pPr>
      <w:r>
        <w:rPr>
          <w:color w:val="auto"/>
        </w:rPr>
        <w:lastRenderedPageBreak/>
        <w:t>T</w:t>
      </w:r>
      <w:r w:rsidR="00503FE9" w:rsidRPr="00401F00">
        <w:rPr>
          <w:color w:val="auto"/>
        </w:rPr>
        <w:t xml:space="preserve">he extent to which </w:t>
      </w:r>
      <w:r>
        <w:rPr>
          <w:color w:val="auto"/>
        </w:rPr>
        <w:t>the development</w:t>
      </w:r>
      <w:r w:rsidR="00503FE9" w:rsidRPr="00401F00">
        <w:rPr>
          <w:color w:val="auto"/>
        </w:rPr>
        <w:t xml:space="preserve"> provide</w:t>
      </w:r>
      <w:r>
        <w:rPr>
          <w:color w:val="auto"/>
        </w:rPr>
        <w:t>s</w:t>
      </w:r>
      <w:r w:rsidR="00503FE9" w:rsidRPr="00401F00">
        <w:rPr>
          <w:color w:val="auto"/>
        </w:rPr>
        <w:t xml:space="preserve"> </w:t>
      </w:r>
      <w:r>
        <w:rPr>
          <w:color w:val="auto"/>
        </w:rPr>
        <w:t>for a car parking arrangement on site which could be adapted to allow for other uses of car parking areas in future.</w:t>
      </w:r>
    </w:p>
    <w:p w14:paraId="54D9DA84" w14:textId="77777777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D9DAA8" wp14:editId="54D9DAA9">
                <wp:simplePos x="0" y="0"/>
                <wp:positionH relativeFrom="column">
                  <wp:posOffset>-104775</wp:posOffset>
                </wp:positionH>
                <wp:positionV relativeFrom="paragraph">
                  <wp:posOffset>192141</wp:posOffset>
                </wp:positionV>
                <wp:extent cx="635635" cy="379562"/>
                <wp:effectExtent l="0" t="0" r="0" b="1905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79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3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D4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D5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8" id="Text Box 79" o:spid="_x0000_s1031" type="#_x0000_t202" style="position:absolute;left:0;text-align:left;margin-left:-8.25pt;margin-top:15.15pt;width:50.05pt;height:29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i3hQIAABYFAAAOAAAAZHJzL2Uyb0RvYy54bWysVG1v2yAQ/j5p/wHxPfVL7SS24lRNu0yT&#10;uhep3Q8ggGM0GxiQ2F21/74DJ2m6F2maZkUE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" stroked="f">
                <v:textbox>
                  <w:txbxContent>
                    <w:p w14:paraId="54D9DAD3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D4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D5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5.0</w:t>
      </w:r>
      <w:r w:rsidR="00BF4DCC" w:rsidRPr="00CF372C">
        <w:tab/>
      </w:r>
      <w:r w:rsidR="00BF4DCC" w:rsidRPr="00E237D5">
        <w:t>Financial</w:t>
      </w:r>
      <w:r w:rsidR="00BF4DCC" w:rsidRPr="00CF372C">
        <w:t xml:space="preserve"> contribution requirement</w:t>
      </w:r>
    </w:p>
    <w:p w14:paraId="54D9DA85" w14:textId="77777777" w:rsidR="00BF4DCC" w:rsidRPr="00AA78FD" w:rsidRDefault="00CC24D7" w:rsidP="00052C67">
      <w:pPr>
        <w:pStyle w:val="BodytextBlue0"/>
        <w:jc w:val="both"/>
        <w:rPr>
          <w:color w:val="auto"/>
        </w:rPr>
      </w:pPr>
      <w:r w:rsidRPr="00AA78FD">
        <w:rPr>
          <w:color w:val="auto"/>
        </w:rPr>
        <w:t>None specified.</w:t>
      </w:r>
    </w:p>
    <w:p w14:paraId="54D9DA86" w14:textId="77777777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D9DAAA" wp14:editId="54D9DAAB">
                <wp:simplePos x="0" y="0"/>
                <wp:positionH relativeFrom="column">
                  <wp:posOffset>-113977</wp:posOffset>
                </wp:positionH>
                <wp:positionV relativeFrom="paragraph">
                  <wp:posOffset>301086</wp:posOffset>
                </wp:positionV>
                <wp:extent cx="635635" cy="457200"/>
                <wp:effectExtent l="0" t="0" r="0" b="0"/>
                <wp:wrapNone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6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D7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D8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A" id="Text Box 78" o:spid="_x0000_s1032" type="#_x0000_t202" style="position:absolute;left:0;text-align:left;margin-left:-8.95pt;margin-top:23.7pt;width:50.0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" stroked="f">
                <v:textbox>
                  <w:txbxContent>
                    <w:p w14:paraId="54D9DAD6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D7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D8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6.0</w:t>
      </w:r>
      <w:r w:rsidR="00BF4DCC" w:rsidRPr="00CF372C">
        <w:tab/>
      </w:r>
      <w:r w:rsidR="00BF4DCC" w:rsidRPr="00E237D5">
        <w:t>Requirements</w:t>
      </w:r>
      <w:r w:rsidR="00BF4DCC">
        <w:t xml:space="preserve"> for a car parking plan</w:t>
      </w:r>
    </w:p>
    <w:p w14:paraId="54D9DA87" w14:textId="77777777" w:rsidR="00C24536" w:rsidRDefault="007D071B" w:rsidP="00052C67">
      <w:pPr>
        <w:pStyle w:val="BodytextBlue0"/>
        <w:jc w:val="both"/>
        <w:rPr>
          <w:color w:val="auto"/>
        </w:rPr>
      </w:pPr>
      <w:r>
        <w:rPr>
          <w:color w:val="auto"/>
        </w:rPr>
        <w:t>In addition to the requirements of Clause 52.06-8, a</w:t>
      </w:r>
      <w:r w:rsidR="00C24536" w:rsidRPr="00F74A67">
        <w:rPr>
          <w:color w:val="auto"/>
        </w:rPr>
        <w:t xml:space="preserve"> car parking plan must contain the following:</w:t>
      </w:r>
    </w:p>
    <w:p w14:paraId="54D9DA88" w14:textId="77777777" w:rsidR="00686CBC" w:rsidRDefault="00554B73" w:rsidP="00052C67">
      <w:pPr>
        <w:pStyle w:val="BodytextBlue"/>
        <w:jc w:val="both"/>
        <w:rPr>
          <w:color w:val="auto"/>
        </w:rPr>
      </w:pPr>
      <w:r>
        <w:rPr>
          <w:color w:val="auto"/>
        </w:rPr>
        <w:t>A</w:t>
      </w:r>
      <w:r w:rsidR="00B736B5">
        <w:rPr>
          <w:color w:val="auto"/>
        </w:rPr>
        <w:t>n indicative car park manage</w:t>
      </w:r>
      <w:r>
        <w:rPr>
          <w:color w:val="auto"/>
        </w:rPr>
        <w:t>ment framework detailing how</w:t>
      </w:r>
      <w:r w:rsidR="00B736B5">
        <w:rPr>
          <w:color w:val="auto"/>
        </w:rPr>
        <w:t xml:space="preserve"> communal car parking facilities will </w:t>
      </w:r>
      <w:r w:rsidR="00F417FE">
        <w:rPr>
          <w:color w:val="auto"/>
        </w:rPr>
        <w:t>operate to facilitate shared use</w:t>
      </w:r>
      <w:r w:rsidR="00F247A8">
        <w:rPr>
          <w:color w:val="auto"/>
        </w:rPr>
        <w:t xml:space="preserve"> arrangements</w:t>
      </w:r>
      <w:r w:rsidR="000A2AEB">
        <w:rPr>
          <w:color w:val="auto"/>
        </w:rPr>
        <w:t>.</w:t>
      </w:r>
    </w:p>
    <w:p w14:paraId="54D9DA89" w14:textId="77777777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D9DAAC" wp14:editId="54D9DAAD">
                <wp:simplePos x="0" y="0"/>
                <wp:positionH relativeFrom="column">
                  <wp:posOffset>-96724</wp:posOffset>
                </wp:positionH>
                <wp:positionV relativeFrom="paragraph">
                  <wp:posOffset>294172</wp:posOffset>
                </wp:positionV>
                <wp:extent cx="594360" cy="448573"/>
                <wp:effectExtent l="0" t="0" r="0" b="8890"/>
                <wp:wrapNone/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9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DA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DB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C" id="Text Box 77" o:spid="_x0000_s1033" type="#_x0000_t202" style="position:absolute;left:0;text-align:left;margin-left:-7.6pt;margin-top:23.15pt;width:46.8pt;height: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/1hQIAABY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" stroked="f">
                <v:textbox>
                  <w:txbxContent>
                    <w:p w14:paraId="54D9DAD9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DA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DB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7.0</w:t>
      </w:r>
      <w:r w:rsidR="00BF4DCC" w:rsidRPr="00CF372C">
        <w:tab/>
      </w:r>
      <w:r w:rsidR="00BF4DCC">
        <w:t>Design standards for car parking</w:t>
      </w:r>
    </w:p>
    <w:p w14:paraId="54D9DA8A" w14:textId="77777777" w:rsidR="00BF4DCC" w:rsidRPr="003E16FC" w:rsidRDefault="00686CBC" w:rsidP="00052C67">
      <w:pPr>
        <w:pStyle w:val="BodytextBlue0"/>
        <w:jc w:val="both"/>
        <w:rPr>
          <w:color w:val="auto"/>
        </w:rPr>
      </w:pPr>
      <w:r>
        <w:rPr>
          <w:color w:val="auto"/>
        </w:rPr>
        <w:t xml:space="preserve">In addition to the Design Standards of Clause 52.06-9, car parking facilities must be </w:t>
      </w:r>
      <w:r w:rsidRPr="003E16FC">
        <w:rPr>
          <w:color w:val="auto"/>
        </w:rPr>
        <w:t>designed in accordance with the following Design Standards:</w:t>
      </w:r>
    </w:p>
    <w:p w14:paraId="54D9DA8B" w14:textId="77777777" w:rsidR="00F74A67" w:rsidRPr="0039122B" w:rsidRDefault="00F74A67" w:rsidP="00052C67">
      <w:pPr>
        <w:pStyle w:val="BodytextBlue"/>
        <w:jc w:val="both"/>
        <w:rPr>
          <w:color w:val="auto"/>
        </w:rPr>
      </w:pPr>
      <w:r w:rsidRPr="000D15CC">
        <w:rPr>
          <w:color w:val="auto"/>
        </w:rPr>
        <w:t xml:space="preserve">Car parking </w:t>
      </w:r>
      <w:r w:rsidR="00B736B5" w:rsidRPr="000D15CC">
        <w:rPr>
          <w:color w:val="auto"/>
        </w:rPr>
        <w:t>spaces</w:t>
      </w:r>
      <w:r w:rsidRPr="000D15CC">
        <w:rPr>
          <w:color w:val="auto"/>
        </w:rPr>
        <w:t xml:space="preserve"> designated for disabled permit holders, delivery vehicles and car share vehicles must be provided in the most convenient location for each user group</w:t>
      </w:r>
    </w:p>
    <w:p w14:paraId="54D9DA8C" w14:textId="77777777" w:rsidR="00F74A67" w:rsidRPr="00F74A67" w:rsidRDefault="00F74A67" w:rsidP="00052C67">
      <w:pPr>
        <w:pStyle w:val="BodytextBlue"/>
        <w:jc w:val="both"/>
        <w:rPr>
          <w:color w:val="auto"/>
        </w:rPr>
      </w:pPr>
      <w:r w:rsidRPr="00F74A67">
        <w:rPr>
          <w:color w:val="auto"/>
        </w:rPr>
        <w:t xml:space="preserve">Security systems must </w:t>
      </w:r>
      <w:r w:rsidR="00655640">
        <w:rPr>
          <w:color w:val="auto"/>
        </w:rPr>
        <w:t xml:space="preserve">be designed to cater to </w:t>
      </w:r>
      <w:r w:rsidRPr="00F74A67">
        <w:rPr>
          <w:color w:val="auto"/>
        </w:rPr>
        <w:t>24-hour access to the car park</w:t>
      </w:r>
      <w:r w:rsidR="00B736B5">
        <w:rPr>
          <w:color w:val="auto"/>
        </w:rPr>
        <w:t xml:space="preserve"> </w:t>
      </w:r>
      <w:r w:rsidR="00655640">
        <w:rPr>
          <w:color w:val="auto"/>
        </w:rPr>
        <w:t>by</w:t>
      </w:r>
      <w:r w:rsidRPr="00F74A67">
        <w:rPr>
          <w:color w:val="auto"/>
        </w:rPr>
        <w:t xml:space="preserve"> </w:t>
      </w:r>
      <w:r w:rsidR="00B736B5">
        <w:rPr>
          <w:color w:val="auto"/>
        </w:rPr>
        <w:t>off-site users</w:t>
      </w:r>
      <w:r w:rsidR="00554B73">
        <w:rPr>
          <w:color w:val="auto"/>
        </w:rPr>
        <w:t xml:space="preserve"> for a mixed use development</w:t>
      </w:r>
      <w:r w:rsidR="00E718F3">
        <w:rPr>
          <w:color w:val="auto"/>
        </w:rPr>
        <w:t xml:space="preserve"> and</w:t>
      </w:r>
      <w:r w:rsidR="00B736B5">
        <w:rPr>
          <w:color w:val="auto"/>
        </w:rPr>
        <w:t xml:space="preserve"> in the event that</w:t>
      </w:r>
      <w:r w:rsidR="00E718F3">
        <w:rPr>
          <w:color w:val="auto"/>
        </w:rPr>
        <w:t xml:space="preserve"> a</w:t>
      </w:r>
      <w:r w:rsidR="00B736B5">
        <w:rPr>
          <w:color w:val="auto"/>
        </w:rPr>
        <w:t xml:space="preserve"> car park </w:t>
      </w:r>
      <w:r w:rsidR="00E718F3">
        <w:rPr>
          <w:color w:val="auto"/>
        </w:rPr>
        <w:t xml:space="preserve">within a residential development </w:t>
      </w:r>
      <w:r w:rsidR="00B736B5">
        <w:rPr>
          <w:color w:val="auto"/>
        </w:rPr>
        <w:t>is made publicly accessible in future,</w:t>
      </w:r>
      <w:r w:rsidR="00E718F3">
        <w:rPr>
          <w:color w:val="auto"/>
        </w:rPr>
        <w:t xml:space="preserve"> </w:t>
      </w:r>
      <w:r w:rsidRPr="00F74A67">
        <w:rPr>
          <w:color w:val="auto"/>
        </w:rPr>
        <w:t xml:space="preserve">without compromising </w:t>
      </w:r>
      <w:r w:rsidR="00655640">
        <w:rPr>
          <w:color w:val="auto"/>
        </w:rPr>
        <w:t xml:space="preserve">the </w:t>
      </w:r>
      <w:r w:rsidRPr="00F74A67">
        <w:rPr>
          <w:color w:val="auto"/>
        </w:rPr>
        <w:t>security of the main building.</w:t>
      </w:r>
    </w:p>
    <w:p w14:paraId="54D9DA8D" w14:textId="77777777" w:rsidR="0013115A" w:rsidRPr="000D15CC" w:rsidRDefault="0013115A" w:rsidP="00052C67">
      <w:pPr>
        <w:pStyle w:val="BodytextBlue"/>
        <w:jc w:val="both"/>
        <w:rPr>
          <w:color w:val="auto"/>
        </w:rPr>
      </w:pPr>
      <w:r w:rsidRPr="007F30C2">
        <w:rPr>
          <w:color w:val="auto"/>
        </w:rPr>
        <w:t xml:space="preserve">Any facility proposed with fewer than 50 car parking </w:t>
      </w:r>
      <w:r w:rsidR="00B736B5" w:rsidRPr="007F30C2">
        <w:rPr>
          <w:color w:val="auto"/>
        </w:rPr>
        <w:t>spaces</w:t>
      </w:r>
      <w:r w:rsidRPr="003E16FC">
        <w:rPr>
          <w:color w:val="auto"/>
        </w:rPr>
        <w:t xml:space="preserve"> must prioritise provision of space</w:t>
      </w:r>
      <w:r w:rsidR="00E718F3" w:rsidRPr="003E16FC">
        <w:rPr>
          <w:color w:val="auto"/>
        </w:rPr>
        <w:t>s</w:t>
      </w:r>
      <w:r w:rsidRPr="003E16FC">
        <w:rPr>
          <w:color w:val="auto"/>
        </w:rPr>
        <w:t xml:space="preserve"> for disabled parking, car share </w:t>
      </w:r>
      <w:r w:rsidR="00E718F3" w:rsidRPr="003E16FC">
        <w:rPr>
          <w:color w:val="auto"/>
        </w:rPr>
        <w:t xml:space="preserve">scheme </w:t>
      </w:r>
      <w:r w:rsidRPr="003E16FC">
        <w:rPr>
          <w:color w:val="auto"/>
        </w:rPr>
        <w:t xml:space="preserve">vehicles, motorcycles </w:t>
      </w:r>
      <w:proofErr w:type="gramStart"/>
      <w:r w:rsidRPr="003E16FC">
        <w:rPr>
          <w:color w:val="auto"/>
        </w:rPr>
        <w:t>and  bicycle</w:t>
      </w:r>
      <w:proofErr w:type="gramEnd"/>
      <w:r w:rsidRPr="003E16FC">
        <w:rPr>
          <w:color w:val="auto"/>
        </w:rPr>
        <w:t xml:space="preserve"> facilities </w:t>
      </w:r>
      <w:r w:rsidR="00655640" w:rsidRPr="000D15CC">
        <w:rPr>
          <w:color w:val="auto"/>
        </w:rPr>
        <w:t xml:space="preserve">designed in accordance with the requirements of </w:t>
      </w:r>
      <w:r w:rsidR="00E718F3" w:rsidRPr="000D15CC">
        <w:rPr>
          <w:color w:val="auto"/>
        </w:rPr>
        <w:t>Clause 52.34</w:t>
      </w:r>
      <w:r w:rsidR="00773BE3" w:rsidRPr="000D15CC">
        <w:rPr>
          <w:color w:val="auto"/>
        </w:rPr>
        <w:t>.</w:t>
      </w:r>
    </w:p>
    <w:p w14:paraId="54D9DA8E" w14:textId="77777777" w:rsidR="0013115A" w:rsidRPr="0013115A" w:rsidRDefault="0013115A" w:rsidP="00052C67">
      <w:pPr>
        <w:pStyle w:val="BodytextBlue"/>
        <w:jc w:val="both"/>
        <w:rPr>
          <w:color w:val="auto"/>
        </w:rPr>
      </w:pPr>
      <w:r w:rsidRPr="0013115A">
        <w:rPr>
          <w:color w:val="auto"/>
        </w:rPr>
        <w:t xml:space="preserve">Where a facility is </w:t>
      </w:r>
      <w:r w:rsidRPr="003E16FC">
        <w:rPr>
          <w:color w:val="auto"/>
        </w:rPr>
        <w:t xml:space="preserve">proposed with 50 car parking </w:t>
      </w:r>
      <w:r w:rsidR="00B736B5" w:rsidRPr="003E16FC">
        <w:rPr>
          <w:color w:val="auto"/>
        </w:rPr>
        <w:t>spaces</w:t>
      </w:r>
      <w:r w:rsidRPr="003E16FC">
        <w:rPr>
          <w:color w:val="auto"/>
        </w:rPr>
        <w:t xml:space="preserve"> or more,</w:t>
      </w:r>
      <w:r w:rsidRPr="0013115A">
        <w:rPr>
          <w:color w:val="auto"/>
        </w:rPr>
        <w:t xml:space="preserve"> the design, layout (including secure areas) and marking must allow for:</w:t>
      </w:r>
    </w:p>
    <w:p w14:paraId="54D9DA8F" w14:textId="77777777" w:rsidR="0013115A" w:rsidRPr="0013115A" w:rsidRDefault="0013115A" w:rsidP="00052C67">
      <w:pPr>
        <w:pStyle w:val="BodytextBlue"/>
        <w:numPr>
          <w:ilvl w:val="1"/>
          <w:numId w:val="19"/>
        </w:numPr>
        <w:jc w:val="both"/>
        <w:rPr>
          <w:color w:val="auto"/>
        </w:rPr>
      </w:pPr>
      <w:r w:rsidRPr="000D15CC">
        <w:rPr>
          <w:color w:val="auto"/>
        </w:rPr>
        <w:t xml:space="preserve">At least 5% of the total number of car parking </w:t>
      </w:r>
      <w:r w:rsidR="00B736B5" w:rsidRPr="000D15CC">
        <w:rPr>
          <w:color w:val="auto"/>
        </w:rPr>
        <w:t>spaces</w:t>
      </w:r>
      <w:r w:rsidRPr="0013115A">
        <w:rPr>
          <w:color w:val="auto"/>
        </w:rPr>
        <w:t xml:space="preserve"> must be set aside for use by irregular visitors to the building including service and delivery vehicles;</w:t>
      </w:r>
    </w:p>
    <w:p w14:paraId="54D9DA90" w14:textId="77777777" w:rsidR="0013115A" w:rsidRPr="0013115A" w:rsidRDefault="0013115A" w:rsidP="00052C67">
      <w:pPr>
        <w:pStyle w:val="BodytextBlue"/>
        <w:numPr>
          <w:ilvl w:val="1"/>
          <w:numId w:val="19"/>
        </w:numPr>
        <w:jc w:val="both"/>
        <w:rPr>
          <w:color w:val="auto"/>
        </w:rPr>
      </w:pPr>
      <w:r w:rsidRPr="0013115A">
        <w:rPr>
          <w:color w:val="auto"/>
        </w:rPr>
        <w:t xml:space="preserve">At least 5% of the total number of car parking </w:t>
      </w:r>
      <w:r w:rsidR="00B736B5">
        <w:rPr>
          <w:color w:val="auto"/>
        </w:rPr>
        <w:t>spaces</w:t>
      </w:r>
      <w:r w:rsidRPr="0013115A">
        <w:rPr>
          <w:color w:val="auto"/>
        </w:rPr>
        <w:t xml:space="preserve"> must be set aside for use by people with a disability.</w:t>
      </w:r>
    </w:p>
    <w:p w14:paraId="54D9DA91" w14:textId="77777777" w:rsidR="0013115A" w:rsidRPr="0013115A" w:rsidRDefault="0013115A" w:rsidP="00052C67">
      <w:pPr>
        <w:pStyle w:val="BodytextBlue"/>
        <w:numPr>
          <w:ilvl w:val="1"/>
          <w:numId w:val="19"/>
        </w:numPr>
        <w:jc w:val="both"/>
        <w:rPr>
          <w:color w:val="auto"/>
        </w:rPr>
      </w:pPr>
      <w:r w:rsidRPr="0013115A">
        <w:rPr>
          <w:color w:val="auto"/>
        </w:rPr>
        <w:t xml:space="preserve">At least 5% of the total number of car parking </w:t>
      </w:r>
      <w:r w:rsidR="00B736B5">
        <w:rPr>
          <w:color w:val="auto"/>
        </w:rPr>
        <w:t>spaces</w:t>
      </w:r>
      <w:r w:rsidRPr="0013115A">
        <w:rPr>
          <w:color w:val="auto"/>
        </w:rPr>
        <w:t xml:space="preserve"> must be set aside for the storage of car share</w:t>
      </w:r>
      <w:r w:rsidR="001E33B7">
        <w:rPr>
          <w:color w:val="auto"/>
        </w:rPr>
        <w:t xml:space="preserve"> scheme</w:t>
      </w:r>
      <w:r w:rsidRPr="0013115A">
        <w:rPr>
          <w:color w:val="auto"/>
        </w:rPr>
        <w:t xml:space="preserve"> vehicles.</w:t>
      </w:r>
    </w:p>
    <w:p w14:paraId="54D9DA92" w14:textId="77777777" w:rsidR="001E33B7" w:rsidRDefault="0013115A" w:rsidP="00052C67">
      <w:pPr>
        <w:pStyle w:val="BodytextBlue"/>
        <w:numPr>
          <w:ilvl w:val="1"/>
          <w:numId w:val="19"/>
        </w:numPr>
        <w:jc w:val="both"/>
        <w:rPr>
          <w:color w:val="auto"/>
        </w:rPr>
      </w:pPr>
      <w:r w:rsidRPr="00401F00">
        <w:rPr>
          <w:color w:val="auto"/>
        </w:rPr>
        <w:t xml:space="preserve">The </w:t>
      </w:r>
      <w:r w:rsidRPr="000D15CC">
        <w:rPr>
          <w:color w:val="auto"/>
        </w:rPr>
        <w:t>remaining 85% of</w:t>
      </w:r>
      <w:r w:rsidRPr="00401F00">
        <w:rPr>
          <w:color w:val="auto"/>
        </w:rPr>
        <w:t xml:space="preserve"> </w:t>
      </w:r>
      <w:r w:rsidR="00B736B5">
        <w:rPr>
          <w:color w:val="auto"/>
        </w:rPr>
        <w:t>spaces</w:t>
      </w:r>
      <w:r w:rsidRPr="00401F00">
        <w:rPr>
          <w:color w:val="auto"/>
        </w:rPr>
        <w:t xml:space="preserve"> </w:t>
      </w:r>
      <w:r w:rsidR="001E33B7">
        <w:rPr>
          <w:color w:val="auto"/>
        </w:rPr>
        <w:t>must be capable of being converted to</w:t>
      </w:r>
      <w:r w:rsidR="00B75BB8">
        <w:rPr>
          <w:color w:val="auto"/>
        </w:rPr>
        <w:t xml:space="preserve"> publicly accessible</w:t>
      </w:r>
      <w:r w:rsidR="001E33B7">
        <w:rPr>
          <w:color w:val="auto"/>
        </w:rPr>
        <w:t xml:space="preserve"> car parking spaces</w:t>
      </w:r>
      <w:r w:rsidR="00B75BB8">
        <w:rPr>
          <w:color w:val="auto"/>
        </w:rPr>
        <w:t xml:space="preserve"> in the event that they are not required by res</w:t>
      </w:r>
      <w:r w:rsidR="001E33B7">
        <w:rPr>
          <w:color w:val="auto"/>
        </w:rPr>
        <w:t>idents/users of the development, and separate permission is obtained under the zone (if required) to use the land for a Car Park.</w:t>
      </w:r>
    </w:p>
    <w:p w14:paraId="54D9DA93" w14:textId="77777777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9DAAE" wp14:editId="54D9DAAF">
                <wp:simplePos x="0" y="0"/>
                <wp:positionH relativeFrom="column">
                  <wp:posOffset>-105350</wp:posOffset>
                </wp:positionH>
                <wp:positionV relativeFrom="paragraph">
                  <wp:posOffset>305278</wp:posOffset>
                </wp:positionV>
                <wp:extent cx="602615" cy="439947"/>
                <wp:effectExtent l="0" t="0" r="6985" b="0"/>
                <wp:wrapNone/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C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DD" w14:textId="77777777" w:rsidR="00BF4DCC" w:rsidRPr="0078181E" w:rsidRDefault="000D4D13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DE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AE" id="Text Box 76" o:spid="_x0000_s1034" type="#_x0000_t202" style="position:absolute;left:0;text-align:left;margin-left:-8.3pt;margin-top:24.05pt;width:47.45pt;height: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sjhA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" stroked="f">
                <v:textbox>
                  <w:txbxContent>
                    <w:p w14:paraId="54D9DADC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DD" w14:textId="77777777" w:rsidR="00BF4DCC" w:rsidRPr="0078181E" w:rsidRDefault="000D4D13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DE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8.0</w:t>
      </w:r>
      <w:r w:rsidR="00BF4DCC" w:rsidRPr="00CF372C">
        <w:tab/>
      </w:r>
      <w:r w:rsidR="00BF4DCC" w:rsidRPr="006212AB">
        <w:t>Decision</w:t>
      </w:r>
      <w:r w:rsidR="00BF4DCC" w:rsidRPr="00CF372C">
        <w:t xml:space="preserve"> guidelines</w:t>
      </w:r>
      <w:r w:rsidR="00BF4DCC">
        <w:t xml:space="preserve"> for car parking plans</w:t>
      </w:r>
    </w:p>
    <w:p w14:paraId="54D9DA94" w14:textId="6DF3C06F" w:rsidR="009B68E0" w:rsidRPr="009B68E0" w:rsidRDefault="009B68E0" w:rsidP="00052C67">
      <w:pPr>
        <w:pStyle w:val="BodytextBlue0"/>
        <w:jc w:val="both"/>
        <w:rPr>
          <w:color w:val="auto"/>
        </w:rPr>
      </w:pPr>
      <w:r w:rsidRPr="009B68E0">
        <w:rPr>
          <w:color w:val="auto"/>
        </w:rPr>
        <w:t xml:space="preserve">The following decision guidelines apply </w:t>
      </w:r>
      <w:r w:rsidR="00AB58E6">
        <w:rPr>
          <w:color w:val="auto"/>
        </w:rPr>
        <w:t xml:space="preserve">to </w:t>
      </w:r>
      <w:r w:rsidRPr="009B68E0">
        <w:rPr>
          <w:color w:val="auto"/>
        </w:rPr>
        <w:t xml:space="preserve">car parking plans under Clause 45.09, in addition to those specified in Clause </w:t>
      </w:r>
      <w:r w:rsidR="001C2A0F">
        <w:rPr>
          <w:color w:val="auto"/>
        </w:rPr>
        <w:t>45</w:t>
      </w:r>
      <w:r>
        <w:rPr>
          <w:color w:val="auto"/>
        </w:rPr>
        <w:t>.0</w:t>
      </w:r>
      <w:r w:rsidR="001C2A0F">
        <w:rPr>
          <w:color w:val="auto"/>
        </w:rPr>
        <w:t>9</w:t>
      </w:r>
      <w:r>
        <w:rPr>
          <w:color w:val="auto"/>
        </w:rPr>
        <w:t>,</w:t>
      </w:r>
      <w:r w:rsidRPr="009B68E0">
        <w:rPr>
          <w:color w:val="auto"/>
        </w:rPr>
        <w:t xml:space="preserve"> and elsewhere in the scheme which must be considered, as appropriate, by the responsible authority:</w:t>
      </w:r>
    </w:p>
    <w:p w14:paraId="54D9DA95" w14:textId="77777777" w:rsidR="001033A8" w:rsidRPr="00401F00" w:rsidRDefault="001033A8" w:rsidP="001033A8">
      <w:pPr>
        <w:pStyle w:val="BodytextBlue"/>
        <w:numPr>
          <w:ilvl w:val="0"/>
          <w:numId w:val="24"/>
        </w:numPr>
        <w:jc w:val="both"/>
        <w:rPr>
          <w:color w:val="auto"/>
        </w:rPr>
      </w:pPr>
      <w:r w:rsidRPr="00401F00">
        <w:rPr>
          <w:color w:val="auto"/>
        </w:rPr>
        <w:t>The safety and convenience of pedestrians moving to, from and within the car parking facility, including lighting levels, surveillance systems, signage, ease of orientation and visibility.</w:t>
      </w:r>
    </w:p>
    <w:p w14:paraId="54D9DA96" w14:textId="77777777" w:rsidR="001033A8" w:rsidRDefault="001033A8" w:rsidP="00052C67">
      <w:pPr>
        <w:pStyle w:val="BodytextBlue0"/>
        <w:numPr>
          <w:ilvl w:val="0"/>
          <w:numId w:val="24"/>
        </w:numPr>
        <w:jc w:val="both"/>
        <w:rPr>
          <w:color w:val="auto"/>
        </w:rPr>
      </w:pPr>
      <w:r>
        <w:rPr>
          <w:color w:val="auto"/>
        </w:rPr>
        <w:t>Whether any new vehicular access points are limited to the minimum size necessary to facilitate the safe access requirements of the development.</w:t>
      </w:r>
    </w:p>
    <w:p w14:paraId="54D9DA97" w14:textId="77777777" w:rsidR="00F65382" w:rsidRDefault="00815942" w:rsidP="00052C67">
      <w:pPr>
        <w:pStyle w:val="BodytextBlue0"/>
        <w:numPr>
          <w:ilvl w:val="0"/>
          <w:numId w:val="24"/>
        </w:numPr>
        <w:jc w:val="both"/>
        <w:rPr>
          <w:color w:val="auto"/>
        </w:rPr>
      </w:pPr>
      <w:r>
        <w:rPr>
          <w:color w:val="auto"/>
        </w:rPr>
        <w:lastRenderedPageBreak/>
        <w:t>Any</w:t>
      </w:r>
      <w:r w:rsidR="001E33B7" w:rsidRPr="00F74A67">
        <w:rPr>
          <w:color w:val="auto"/>
        </w:rPr>
        <w:t xml:space="preserve"> impacts</w:t>
      </w:r>
      <w:r>
        <w:rPr>
          <w:color w:val="auto"/>
        </w:rPr>
        <w:t xml:space="preserve"> posed by the number, width, location </w:t>
      </w:r>
      <w:r w:rsidR="001033A8">
        <w:rPr>
          <w:color w:val="auto"/>
        </w:rPr>
        <w:t xml:space="preserve">and </w:t>
      </w:r>
      <w:r>
        <w:rPr>
          <w:color w:val="auto"/>
        </w:rPr>
        <w:t>design of new</w:t>
      </w:r>
      <w:r w:rsidR="001033A8">
        <w:rPr>
          <w:color w:val="auto"/>
        </w:rPr>
        <w:t xml:space="preserve"> vehicular access points </w:t>
      </w:r>
      <w:r>
        <w:rPr>
          <w:color w:val="auto"/>
        </w:rPr>
        <w:t xml:space="preserve">on the safety </w:t>
      </w:r>
      <w:r w:rsidR="00E653CA">
        <w:rPr>
          <w:color w:val="auto"/>
        </w:rPr>
        <w:t xml:space="preserve">and quality </w:t>
      </w:r>
      <w:r>
        <w:rPr>
          <w:color w:val="auto"/>
        </w:rPr>
        <w:t>of the pedestrian environment, pedestrian amenity</w:t>
      </w:r>
      <w:r w:rsidR="00E653CA">
        <w:rPr>
          <w:color w:val="auto"/>
        </w:rPr>
        <w:t xml:space="preserve"> and </w:t>
      </w:r>
      <w:r w:rsidR="001E33B7" w:rsidRPr="00F74A67">
        <w:rPr>
          <w:color w:val="auto"/>
        </w:rPr>
        <w:t>kerbside space</w:t>
      </w:r>
      <w:r w:rsidR="00E653CA">
        <w:rPr>
          <w:color w:val="auto"/>
        </w:rPr>
        <w:t xml:space="preserve"> for outdoor seating areas.</w:t>
      </w:r>
    </w:p>
    <w:p w14:paraId="603E72D0" w14:textId="77777777" w:rsidR="00277466" w:rsidRDefault="00277466" w:rsidP="00277466">
      <w:pPr>
        <w:pStyle w:val="BodytextBlue0"/>
        <w:ind w:left="1854"/>
        <w:jc w:val="both"/>
        <w:rPr>
          <w:color w:val="auto"/>
        </w:rPr>
      </w:pPr>
      <w:bookmarkStart w:id="0" w:name="_GoBack"/>
      <w:bookmarkEnd w:id="0"/>
    </w:p>
    <w:p w14:paraId="54D9DA98" w14:textId="77777777" w:rsidR="00282C2E" w:rsidRPr="00503FE9" w:rsidRDefault="00E653CA" w:rsidP="00052C67">
      <w:pPr>
        <w:pStyle w:val="BodytextBlue0"/>
        <w:numPr>
          <w:ilvl w:val="0"/>
          <w:numId w:val="24"/>
        </w:numPr>
        <w:jc w:val="both"/>
        <w:rPr>
          <w:color w:val="auto"/>
        </w:rPr>
      </w:pPr>
      <w:r>
        <w:rPr>
          <w:color w:val="auto"/>
        </w:rPr>
        <w:t>Any</w:t>
      </w:r>
      <w:r w:rsidRPr="00F74A67">
        <w:rPr>
          <w:color w:val="auto"/>
        </w:rPr>
        <w:t xml:space="preserve"> impacts</w:t>
      </w:r>
      <w:r>
        <w:rPr>
          <w:color w:val="auto"/>
        </w:rPr>
        <w:t xml:space="preserve"> posed by the number, width, location </w:t>
      </w:r>
      <w:r w:rsidR="001033A8">
        <w:rPr>
          <w:color w:val="auto"/>
        </w:rPr>
        <w:t>and</w:t>
      </w:r>
      <w:r>
        <w:rPr>
          <w:color w:val="auto"/>
        </w:rPr>
        <w:t xml:space="preserve"> design of new ve</w:t>
      </w:r>
      <w:r w:rsidR="001033A8">
        <w:rPr>
          <w:color w:val="auto"/>
        </w:rPr>
        <w:t>hicular access points</w:t>
      </w:r>
      <w:r>
        <w:rPr>
          <w:color w:val="auto"/>
        </w:rPr>
        <w:t xml:space="preserve"> on the cycling, </w:t>
      </w:r>
      <w:r w:rsidR="00282C2E">
        <w:rPr>
          <w:color w:val="auto"/>
        </w:rPr>
        <w:t>public transport networks and traffic</w:t>
      </w:r>
      <w:r>
        <w:rPr>
          <w:color w:val="auto"/>
        </w:rPr>
        <w:t xml:space="preserve"> movement</w:t>
      </w:r>
      <w:r w:rsidR="00282C2E" w:rsidRPr="00503FE9">
        <w:rPr>
          <w:color w:val="auto"/>
        </w:rPr>
        <w:t>.</w:t>
      </w:r>
      <w:r w:rsidR="00282C2E" w:rsidRPr="00503FE9">
        <w:rPr>
          <w:rFonts w:ascii="TimesNewRomanPSMT" w:hAnsi="TimesNewRomanPSMT" w:cs="TimesNewRomanPSMT"/>
          <w:color w:val="auto"/>
        </w:rPr>
        <w:t xml:space="preserve"> </w:t>
      </w:r>
      <w:r w:rsidR="00282C2E" w:rsidRPr="00503FE9">
        <w:rPr>
          <w:color w:val="auto"/>
        </w:rPr>
        <w:t xml:space="preserve">This includes the impact of car park access points on </w:t>
      </w:r>
      <w:r>
        <w:rPr>
          <w:color w:val="auto"/>
        </w:rPr>
        <w:t xml:space="preserve">existing </w:t>
      </w:r>
      <w:r w:rsidR="00C06AAC">
        <w:rPr>
          <w:color w:val="auto"/>
        </w:rPr>
        <w:t xml:space="preserve">bicycle infrastructure, public transport infrastructure, </w:t>
      </w:r>
      <w:r>
        <w:rPr>
          <w:color w:val="auto"/>
        </w:rPr>
        <w:t>on-street parking</w:t>
      </w:r>
      <w:r w:rsidR="00C06AAC">
        <w:rPr>
          <w:color w:val="auto"/>
        </w:rPr>
        <w:t xml:space="preserve"> and </w:t>
      </w:r>
      <w:r>
        <w:rPr>
          <w:color w:val="auto"/>
        </w:rPr>
        <w:t>loading and unloading facilities.</w:t>
      </w:r>
    </w:p>
    <w:p w14:paraId="54D9DA99" w14:textId="77777777" w:rsidR="00282C2E" w:rsidRPr="00503FE9" w:rsidRDefault="00282C2E" w:rsidP="00052C67">
      <w:pPr>
        <w:pStyle w:val="BodytextBlue"/>
        <w:numPr>
          <w:ilvl w:val="0"/>
          <w:numId w:val="24"/>
        </w:numPr>
        <w:jc w:val="both"/>
        <w:rPr>
          <w:color w:val="auto"/>
        </w:rPr>
      </w:pPr>
      <w:r w:rsidRPr="00503FE9">
        <w:rPr>
          <w:color w:val="auto"/>
        </w:rPr>
        <w:t>The extent to which the proposed access point</w:t>
      </w:r>
      <w:r w:rsidR="00815942">
        <w:rPr>
          <w:color w:val="auto"/>
        </w:rPr>
        <w:t>s</w:t>
      </w:r>
      <w:r w:rsidRPr="00503FE9">
        <w:rPr>
          <w:color w:val="auto"/>
        </w:rPr>
        <w:t xml:space="preserve"> would conflict with any proposal to limit or prohibit traffic in certain roads. </w:t>
      </w:r>
    </w:p>
    <w:p w14:paraId="54D9DA9A" w14:textId="77777777" w:rsidR="00BF4DCC" w:rsidRDefault="009B1F8A" w:rsidP="00052C67">
      <w:pPr>
        <w:pStyle w:val="HeadC"/>
        <w:jc w:val="both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9DAB0" wp14:editId="54D9DAB1">
                <wp:simplePos x="0" y="0"/>
                <wp:positionH relativeFrom="column">
                  <wp:posOffset>-88097</wp:posOffset>
                </wp:positionH>
                <wp:positionV relativeFrom="paragraph">
                  <wp:posOffset>299373</wp:posOffset>
                </wp:positionV>
                <wp:extent cx="597535" cy="465826"/>
                <wp:effectExtent l="0" t="0" r="0" b="0"/>
                <wp:wrapNone/>
                <wp:docPr id="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65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DADF" w14:textId="77777777" w:rsidR="00BF4DCC" w:rsidRPr="0078181E" w:rsidRDefault="00BF4DCC" w:rsidP="00BF4DCC">
                            <w:pPr>
                              <w:pStyle w:val="BodyText1"/>
                            </w:pPr>
                            <w:r>
                              <w:t>-</w:t>
                            </w:r>
                            <w:r w:rsidR="000D4D13">
                              <w:t>-/--/--</w:t>
                            </w:r>
                            <w:r>
                              <w:t>--</w:t>
                            </w:r>
                          </w:p>
                          <w:p w14:paraId="54D9DAE0" w14:textId="77777777" w:rsidR="00BF4DCC" w:rsidRPr="0078181E" w:rsidRDefault="00515681" w:rsidP="00BF4DCC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BF4DCC" w:rsidRPr="0078181E">
                              <w:t>C</w:t>
                            </w:r>
                            <w:r w:rsidR="00AD4396">
                              <w:t>309</w:t>
                            </w:r>
                          </w:p>
                          <w:p w14:paraId="54D9DAE1" w14:textId="77777777" w:rsidR="00BF4DCC" w:rsidRPr="00362938" w:rsidRDefault="00BF4DCC" w:rsidP="00BF4DC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9DAB0" id="Text Box 75" o:spid="_x0000_s1035" type="#_x0000_t202" style="position:absolute;left:0;text-align:left;margin-left:-6.95pt;margin-top:23.55pt;width:47.0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" stroked="f">
                <v:textbox>
                  <w:txbxContent>
                    <w:p w14:paraId="54D9DADF" w14:textId="77777777" w:rsidR="00BF4DCC" w:rsidRPr="0078181E" w:rsidRDefault="00BF4DCC" w:rsidP="00BF4DCC">
                      <w:pPr>
                        <w:pStyle w:val="BodyText1"/>
                      </w:pPr>
                      <w:r>
                        <w:t>-</w:t>
                      </w:r>
                      <w:r w:rsidR="000D4D13">
                        <w:t>-/--/--</w:t>
                      </w:r>
                      <w:r>
                        <w:t>--</w:t>
                      </w:r>
                    </w:p>
                    <w:p w14:paraId="54D9DAE0" w14:textId="77777777" w:rsidR="00BF4DCC" w:rsidRPr="0078181E" w:rsidRDefault="00515681" w:rsidP="00BF4DCC">
                      <w:pPr>
                        <w:pStyle w:val="BodyText1"/>
                      </w:pPr>
                      <w:r>
                        <w:t xml:space="preserve">Proposed </w:t>
                      </w:r>
                      <w:r w:rsidR="00BF4DCC" w:rsidRPr="0078181E">
                        <w:t>C</w:t>
                      </w:r>
                      <w:r w:rsidR="00AD4396">
                        <w:t>309</w:t>
                      </w:r>
                    </w:p>
                    <w:p w14:paraId="54D9DAE1" w14:textId="77777777" w:rsidR="00BF4DCC" w:rsidRPr="00362938" w:rsidRDefault="00BF4DCC" w:rsidP="00BF4DC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BF4DCC" w:rsidRPr="00CF372C">
        <w:t>9.0</w:t>
      </w:r>
      <w:r w:rsidR="00BF4DCC" w:rsidRPr="00CF372C">
        <w:tab/>
      </w:r>
      <w:r w:rsidR="00BF4DCC" w:rsidRPr="006212AB">
        <w:t>Reference</w:t>
      </w:r>
      <w:r w:rsidR="00BF4DCC" w:rsidRPr="00CF372C">
        <w:t xml:space="preserve"> document</w:t>
      </w:r>
    </w:p>
    <w:p w14:paraId="54D9DA9B" w14:textId="3B2A48FA" w:rsidR="00BF4DCC" w:rsidRPr="00396279" w:rsidRDefault="00173B90" w:rsidP="00052C67">
      <w:pPr>
        <w:pStyle w:val="BodytextBlue0"/>
        <w:numPr>
          <w:ilvl w:val="0"/>
          <w:numId w:val="25"/>
        </w:numPr>
        <w:jc w:val="both"/>
        <w:rPr>
          <w:i/>
          <w:color w:val="auto"/>
        </w:rPr>
      </w:pPr>
      <w:r w:rsidRPr="00396279">
        <w:rPr>
          <w:i/>
          <w:color w:val="auto"/>
        </w:rPr>
        <w:t xml:space="preserve">West Melbourne </w:t>
      </w:r>
      <w:r w:rsidR="0039122B">
        <w:rPr>
          <w:i/>
          <w:color w:val="auto"/>
        </w:rPr>
        <w:t>Car Parking</w:t>
      </w:r>
      <w:r w:rsidR="0039122B" w:rsidRPr="00396279">
        <w:rPr>
          <w:i/>
          <w:color w:val="auto"/>
        </w:rPr>
        <w:t xml:space="preserve"> </w:t>
      </w:r>
      <w:r w:rsidRPr="00396279">
        <w:rPr>
          <w:i/>
          <w:color w:val="auto"/>
        </w:rPr>
        <w:t xml:space="preserve">Plan </w:t>
      </w:r>
      <w:r w:rsidR="0039122B">
        <w:rPr>
          <w:i/>
          <w:color w:val="auto"/>
        </w:rPr>
        <w:t xml:space="preserve">February </w:t>
      </w:r>
      <w:r w:rsidRPr="00396279">
        <w:rPr>
          <w:i/>
          <w:color w:val="auto"/>
        </w:rPr>
        <w:t>2018</w:t>
      </w:r>
    </w:p>
    <w:p w14:paraId="54D9DA9C" w14:textId="77777777" w:rsidR="00E05C3D" w:rsidRDefault="00E05C3D" w:rsidP="00052C67">
      <w:pPr>
        <w:jc w:val="both"/>
      </w:pPr>
    </w:p>
    <w:p w14:paraId="54D9DA9D" w14:textId="77777777" w:rsidR="004A2AA8" w:rsidRPr="004A2AA8" w:rsidRDefault="004A2AA8" w:rsidP="00052C67">
      <w:pPr>
        <w:jc w:val="both"/>
        <w:rPr>
          <w:i/>
          <w:iCs/>
        </w:rPr>
      </w:pPr>
    </w:p>
    <w:sectPr w:rsidR="004A2AA8" w:rsidRPr="004A2AA8" w:rsidSect="005F02EF">
      <w:headerReference w:type="default" r:id="rId14"/>
      <w:footerReference w:type="default" r:id="rId15"/>
      <w:pgSz w:w="11879" w:h="16817"/>
      <w:pgMar w:top="1440" w:right="1701" w:bottom="1440" w:left="1701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95DCCB5" w15:done="0"/>
  <w15:commentEx w15:paraId="17F1391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F1391A" w16cid:durableId="1F903C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9DABA" w14:textId="77777777" w:rsidR="00B54DCC" w:rsidRDefault="00B54DCC">
      <w:r>
        <w:separator/>
      </w:r>
    </w:p>
    <w:p w14:paraId="54D9DABB" w14:textId="77777777" w:rsidR="00B54DCC" w:rsidRDefault="00B54DCC"/>
    <w:p w14:paraId="54D9DABC" w14:textId="77777777" w:rsidR="00B54DCC" w:rsidRDefault="00B54DCC"/>
    <w:p w14:paraId="54D9DABD" w14:textId="77777777" w:rsidR="00B54DCC" w:rsidRDefault="00B54DCC"/>
  </w:endnote>
  <w:endnote w:type="continuationSeparator" w:id="0">
    <w:p w14:paraId="54D9DABE" w14:textId="77777777" w:rsidR="00B54DCC" w:rsidRDefault="00B54DCC">
      <w:r>
        <w:continuationSeparator/>
      </w:r>
    </w:p>
    <w:p w14:paraId="54D9DABF" w14:textId="77777777" w:rsidR="00B54DCC" w:rsidRDefault="00B54DCC"/>
    <w:p w14:paraId="54D9DAC0" w14:textId="77777777" w:rsidR="00B54DCC" w:rsidRDefault="00B54DCC"/>
    <w:p w14:paraId="54D9DAC1" w14:textId="77777777" w:rsidR="00B54DCC" w:rsidRDefault="00B54D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DB6BEC-7FFC-42F8-8E13-49917CE1BE51}"/>
    <w:embedBold r:id="rId2" w:fontKey="{7F9EE12A-4428-4391-9599-EF4042F24769}"/>
    <w:embedItalic r:id="rId3" w:fontKey="{71A0051D-1A78-4730-8EDF-0C4423C160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0526945-60A7-4C1B-B231-D6CBFA200128}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07BD7C-92AB-442F-9D7E-8B827B2116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DA059E0-5321-4510-8813-59495FC498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9DAC3" w14:textId="77777777" w:rsidR="00E965FE" w:rsidRPr="00FF2CB7" w:rsidRDefault="006D6C96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Overlays - Clause 45.09 – </w:t>
    </w:r>
    <w:r w:rsidRPr="005B003D">
      <w:t xml:space="preserve">Schedule </w:t>
    </w:r>
    <w:r w:rsidR="005B003D" w:rsidRPr="005B003D">
      <w:t>14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77466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77466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9DAB2" w14:textId="77777777" w:rsidR="00B54DCC" w:rsidRDefault="00B54DCC">
      <w:r>
        <w:separator/>
      </w:r>
    </w:p>
    <w:p w14:paraId="54D9DAB3" w14:textId="77777777" w:rsidR="00B54DCC" w:rsidRDefault="00B54DCC"/>
    <w:p w14:paraId="54D9DAB4" w14:textId="77777777" w:rsidR="00B54DCC" w:rsidRDefault="00B54DCC"/>
    <w:p w14:paraId="54D9DAB5" w14:textId="77777777" w:rsidR="00B54DCC" w:rsidRDefault="00B54DCC"/>
  </w:footnote>
  <w:footnote w:type="continuationSeparator" w:id="0">
    <w:p w14:paraId="54D9DAB6" w14:textId="77777777" w:rsidR="00B54DCC" w:rsidRDefault="00B54DCC">
      <w:r>
        <w:continuationSeparator/>
      </w:r>
    </w:p>
    <w:p w14:paraId="54D9DAB7" w14:textId="77777777" w:rsidR="00B54DCC" w:rsidRDefault="00B54DCC"/>
    <w:p w14:paraId="54D9DAB8" w14:textId="77777777" w:rsidR="00B54DCC" w:rsidRDefault="00B54DCC"/>
    <w:p w14:paraId="54D9DAB9" w14:textId="77777777" w:rsidR="00B54DCC" w:rsidRDefault="00B54DC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9DAC2" w14:textId="77777777" w:rsidR="00E965FE" w:rsidRDefault="002A18B5" w:rsidP="006D6C96">
    <w:pPr>
      <w:jc w:val="center"/>
    </w:pPr>
    <w:proofErr w:type="spellStart"/>
    <w:r w:rsidRPr="005B003D">
      <w:rPr>
        <w:rFonts w:ascii="Times New Roman" w:hAnsi="Times New Roman"/>
        <w:smallCaps/>
        <w:sz w:val="22"/>
        <w:szCs w:val="22"/>
        <w:u w:color="0000FF"/>
      </w:rPr>
      <w:t>m</w:t>
    </w:r>
    <w:r w:rsidRPr="005B003D">
      <w:rPr>
        <w:rFonts w:ascii="Times New Roman" w:hAnsi="Times New Roman"/>
        <w:smallCaps/>
        <w:sz w:val="18"/>
        <w:u w:color="0000FF"/>
      </w:rPr>
      <w:t>elbourne</w:t>
    </w:r>
    <w:proofErr w:type="spellEnd"/>
    <w:r w:rsidR="006D6C96" w:rsidRPr="005B003D">
      <w:rPr>
        <w:rFonts w:ascii="Times New Roman" w:hAnsi="Times New Roman"/>
        <w:smallCaps/>
        <w:sz w:val="18"/>
        <w:u w:color="0000FF"/>
      </w:rPr>
      <w:t xml:space="preserve"> </w:t>
    </w:r>
    <w:r w:rsidR="00E965FE" w:rsidRPr="005B003D">
      <w:rPr>
        <w:smallCaps/>
        <w:sz w:val="18"/>
      </w:rPr>
      <w:t xml:space="preserve">Planning </w:t>
    </w:r>
    <w:r w:rsidR="00E965FE">
      <w:rPr>
        <w:smallCaps/>
        <w:sz w:val="18"/>
      </w:rPr>
      <w:t>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835117"/>
    <w:multiLevelType w:val="hybridMultilevel"/>
    <w:tmpl w:val="CC1CE49C"/>
    <w:lvl w:ilvl="0" w:tplc="96B40A8E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8A7807"/>
    <w:multiLevelType w:val="hybridMultilevel"/>
    <w:tmpl w:val="F9745EF0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40BB0C74"/>
    <w:multiLevelType w:val="hybridMultilevel"/>
    <w:tmpl w:val="021AF792"/>
    <w:lvl w:ilvl="0" w:tplc="E4262EA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950EC"/>
    <w:multiLevelType w:val="hybridMultilevel"/>
    <w:tmpl w:val="445A806C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7">
    <w:nsid w:val="5BF75594"/>
    <w:multiLevelType w:val="hybridMultilevel"/>
    <w:tmpl w:val="29A02302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6F2C40F1"/>
    <w:multiLevelType w:val="hybridMultilevel"/>
    <w:tmpl w:val="0AF0F8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0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20"/>
  </w:num>
  <w:num w:numId="17">
    <w:abstractNumId w:val="19"/>
  </w:num>
  <w:num w:numId="18">
    <w:abstractNumId w:val="19"/>
  </w:num>
  <w:num w:numId="19">
    <w:abstractNumId w:val="10"/>
  </w:num>
  <w:num w:numId="20">
    <w:abstractNumId w:val="10"/>
  </w:num>
  <w:num w:numId="21">
    <w:abstractNumId w:val="10"/>
  </w:num>
  <w:num w:numId="22">
    <w:abstractNumId w:val="13"/>
  </w:num>
  <w:num w:numId="23">
    <w:abstractNumId w:val="18"/>
  </w:num>
  <w:num w:numId="24">
    <w:abstractNumId w:val="15"/>
  </w:num>
  <w:num w:numId="25">
    <w:abstractNumId w:val="17"/>
  </w:num>
  <w:num w:numId="26">
    <w:abstractNumId w:val="14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teven P Cox (DELWP)">
    <w15:presenceInfo w15:providerId="AD" w15:userId="S-1-5-21-3009471437-2678356326-1117381816-145563"/>
  </w15:person>
  <w15:person w15:author="Alisa A Gattini (DELWP)">
    <w15:presenceInfo w15:providerId="AD" w15:userId="S-1-5-21-3009471437-2678356326-1117381816-1898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F8A"/>
    <w:rsid w:val="000104C5"/>
    <w:rsid w:val="00020848"/>
    <w:rsid w:val="000252D5"/>
    <w:rsid w:val="00027585"/>
    <w:rsid w:val="00040242"/>
    <w:rsid w:val="00041B40"/>
    <w:rsid w:val="00052C67"/>
    <w:rsid w:val="00062CB8"/>
    <w:rsid w:val="00081975"/>
    <w:rsid w:val="000A05DE"/>
    <w:rsid w:val="000A2AEB"/>
    <w:rsid w:val="000D15CC"/>
    <w:rsid w:val="000D275A"/>
    <w:rsid w:val="000D2A26"/>
    <w:rsid w:val="000D4D13"/>
    <w:rsid w:val="000F6026"/>
    <w:rsid w:val="001033A8"/>
    <w:rsid w:val="00104E3D"/>
    <w:rsid w:val="00130858"/>
    <w:rsid w:val="0013115A"/>
    <w:rsid w:val="00132D0D"/>
    <w:rsid w:val="00146C62"/>
    <w:rsid w:val="001557DD"/>
    <w:rsid w:val="00155A71"/>
    <w:rsid w:val="00157776"/>
    <w:rsid w:val="00162485"/>
    <w:rsid w:val="001643B4"/>
    <w:rsid w:val="00173B90"/>
    <w:rsid w:val="00187C9C"/>
    <w:rsid w:val="001A0A69"/>
    <w:rsid w:val="001C2A0F"/>
    <w:rsid w:val="001C4BB8"/>
    <w:rsid w:val="001D2606"/>
    <w:rsid w:val="001D5E5A"/>
    <w:rsid w:val="001D71C7"/>
    <w:rsid w:val="001E03B6"/>
    <w:rsid w:val="001E33B7"/>
    <w:rsid w:val="001E6F70"/>
    <w:rsid w:val="001E73D9"/>
    <w:rsid w:val="001F3FD6"/>
    <w:rsid w:val="001F7184"/>
    <w:rsid w:val="00207177"/>
    <w:rsid w:val="00224C73"/>
    <w:rsid w:val="00224F22"/>
    <w:rsid w:val="00237366"/>
    <w:rsid w:val="002567E4"/>
    <w:rsid w:val="00266E2F"/>
    <w:rsid w:val="00270272"/>
    <w:rsid w:val="00277466"/>
    <w:rsid w:val="002828A9"/>
    <w:rsid w:val="00282C2E"/>
    <w:rsid w:val="002922F5"/>
    <w:rsid w:val="002A18B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384F"/>
    <w:rsid w:val="002E1674"/>
    <w:rsid w:val="002F4A6F"/>
    <w:rsid w:val="003003E6"/>
    <w:rsid w:val="003126F1"/>
    <w:rsid w:val="0032108F"/>
    <w:rsid w:val="003268AE"/>
    <w:rsid w:val="003317EA"/>
    <w:rsid w:val="0033309F"/>
    <w:rsid w:val="00333AD7"/>
    <w:rsid w:val="00336E40"/>
    <w:rsid w:val="00341FAA"/>
    <w:rsid w:val="00351F84"/>
    <w:rsid w:val="00356507"/>
    <w:rsid w:val="0035716C"/>
    <w:rsid w:val="00363BB6"/>
    <w:rsid w:val="00374B2F"/>
    <w:rsid w:val="003763E9"/>
    <w:rsid w:val="00376916"/>
    <w:rsid w:val="0037704A"/>
    <w:rsid w:val="0037761E"/>
    <w:rsid w:val="0039122B"/>
    <w:rsid w:val="003924B4"/>
    <w:rsid w:val="00394FA3"/>
    <w:rsid w:val="00396279"/>
    <w:rsid w:val="003A5955"/>
    <w:rsid w:val="003B4808"/>
    <w:rsid w:val="003B6B60"/>
    <w:rsid w:val="003C3E63"/>
    <w:rsid w:val="003D595D"/>
    <w:rsid w:val="003D6754"/>
    <w:rsid w:val="003D6891"/>
    <w:rsid w:val="003E0D3B"/>
    <w:rsid w:val="003E16FC"/>
    <w:rsid w:val="003F5A29"/>
    <w:rsid w:val="00401F00"/>
    <w:rsid w:val="00415655"/>
    <w:rsid w:val="00417939"/>
    <w:rsid w:val="0042026E"/>
    <w:rsid w:val="00423909"/>
    <w:rsid w:val="00443A42"/>
    <w:rsid w:val="004443C1"/>
    <w:rsid w:val="00447295"/>
    <w:rsid w:val="00453791"/>
    <w:rsid w:val="00460EF4"/>
    <w:rsid w:val="004627CF"/>
    <w:rsid w:val="0048119E"/>
    <w:rsid w:val="00482240"/>
    <w:rsid w:val="004921FC"/>
    <w:rsid w:val="004954E1"/>
    <w:rsid w:val="00495A18"/>
    <w:rsid w:val="004A1E6C"/>
    <w:rsid w:val="004A2AA8"/>
    <w:rsid w:val="004A3635"/>
    <w:rsid w:val="004A53DC"/>
    <w:rsid w:val="004E3F47"/>
    <w:rsid w:val="004F10C0"/>
    <w:rsid w:val="004F6A09"/>
    <w:rsid w:val="005011C5"/>
    <w:rsid w:val="00503FE9"/>
    <w:rsid w:val="005043D6"/>
    <w:rsid w:val="005147AF"/>
    <w:rsid w:val="00515681"/>
    <w:rsid w:val="005165C1"/>
    <w:rsid w:val="00530B12"/>
    <w:rsid w:val="005419EE"/>
    <w:rsid w:val="00546531"/>
    <w:rsid w:val="00554B73"/>
    <w:rsid w:val="00556008"/>
    <w:rsid w:val="005578B7"/>
    <w:rsid w:val="00562486"/>
    <w:rsid w:val="0057245A"/>
    <w:rsid w:val="005A2075"/>
    <w:rsid w:val="005A3003"/>
    <w:rsid w:val="005B003D"/>
    <w:rsid w:val="005B2D86"/>
    <w:rsid w:val="005C617C"/>
    <w:rsid w:val="005E20C3"/>
    <w:rsid w:val="005E39A8"/>
    <w:rsid w:val="005E7E93"/>
    <w:rsid w:val="005F02EF"/>
    <w:rsid w:val="006262BB"/>
    <w:rsid w:val="006478EF"/>
    <w:rsid w:val="00655640"/>
    <w:rsid w:val="006740F2"/>
    <w:rsid w:val="0067644C"/>
    <w:rsid w:val="00686CBC"/>
    <w:rsid w:val="006942DE"/>
    <w:rsid w:val="006A0152"/>
    <w:rsid w:val="006A5E48"/>
    <w:rsid w:val="006B2587"/>
    <w:rsid w:val="006B585A"/>
    <w:rsid w:val="006C5087"/>
    <w:rsid w:val="006D5439"/>
    <w:rsid w:val="006D5F59"/>
    <w:rsid w:val="006D6C96"/>
    <w:rsid w:val="006E3CD1"/>
    <w:rsid w:val="006E4AC6"/>
    <w:rsid w:val="006E62B9"/>
    <w:rsid w:val="006E7207"/>
    <w:rsid w:val="006E77A8"/>
    <w:rsid w:val="006F3361"/>
    <w:rsid w:val="007071B0"/>
    <w:rsid w:val="00710D9D"/>
    <w:rsid w:val="00713993"/>
    <w:rsid w:val="007145A1"/>
    <w:rsid w:val="007255B4"/>
    <w:rsid w:val="007323EF"/>
    <w:rsid w:val="00740A4E"/>
    <w:rsid w:val="00747ED6"/>
    <w:rsid w:val="007571FF"/>
    <w:rsid w:val="007656BB"/>
    <w:rsid w:val="007723FF"/>
    <w:rsid w:val="00773BE3"/>
    <w:rsid w:val="007746A3"/>
    <w:rsid w:val="00782A23"/>
    <w:rsid w:val="00796C03"/>
    <w:rsid w:val="007A6761"/>
    <w:rsid w:val="007B6439"/>
    <w:rsid w:val="007D071B"/>
    <w:rsid w:val="007D1BE5"/>
    <w:rsid w:val="007D582C"/>
    <w:rsid w:val="007D6D4E"/>
    <w:rsid w:val="007E3F31"/>
    <w:rsid w:val="007F30C2"/>
    <w:rsid w:val="007F7045"/>
    <w:rsid w:val="00803810"/>
    <w:rsid w:val="00806BE6"/>
    <w:rsid w:val="00815942"/>
    <w:rsid w:val="0082351D"/>
    <w:rsid w:val="00836BF6"/>
    <w:rsid w:val="008377A2"/>
    <w:rsid w:val="00843DD2"/>
    <w:rsid w:val="00853BC0"/>
    <w:rsid w:val="0085625C"/>
    <w:rsid w:val="00860CA3"/>
    <w:rsid w:val="008614BA"/>
    <w:rsid w:val="0086238C"/>
    <w:rsid w:val="008665DC"/>
    <w:rsid w:val="00871280"/>
    <w:rsid w:val="008741C7"/>
    <w:rsid w:val="0089483A"/>
    <w:rsid w:val="00896B02"/>
    <w:rsid w:val="008A3271"/>
    <w:rsid w:val="008A44A4"/>
    <w:rsid w:val="008B1E6C"/>
    <w:rsid w:val="008B369A"/>
    <w:rsid w:val="008C529C"/>
    <w:rsid w:val="008C52F8"/>
    <w:rsid w:val="008C64BE"/>
    <w:rsid w:val="008D5806"/>
    <w:rsid w:val="008E06E0"/>
    <w:rsid w:val="008E4D30"/>
    <w:rsid w:val="008F2DEA"/>
    <w:rsid w:val="008F6E4B"/>
    <w:rsid w:val="00906A56"/>
    <w:rsid w:val="00910D3E"/>
    <w:rsid w:val="00911A84"/>
    <w:rsid w:val="00916988"/>
    <w:rsid w:val="0092526D"/>
    <w:rsid w:val="00935C82"/>
    <w:rsid w:val="00944959"/>
    <w:rsid w:val="009530DE"/>
    <w:rsid w:val="009612A0"/>
    <w:rsid w:val="0097313F"/>
    <w:rsid w:val="00974A0E"/>
    <w:rsid w:val="00983ED7"/>
    <w:rsid w:val="009923E4"/>
    <w:rsid w:val="009932BD"/>
    <w:rsid w:val="009A28F6"/>
    <w:rsid w:val="009B1F8A"/>
    <w:rsid w:val="009B58C5"/>
    <w:rsid w:val="009B68E0"/>
    <w:rsid w:val="009C08D0"/>
    <w:rsid w:val="009C27D4"/>
    <w:rsid w:val="009C448E"/>
    <w:rsid w:val="009D1691"/>
    <w:rsid w:val="009D3694"/>
    <w:rsid w:val="009D48B1"/>
    <w:rsid w:val="009D5CD7"/>
    <w:rsid w:val="009E571B"/>
    <w:rsid w:val="009E7819"/>
    <w:rsid w:val="009F2088"/>
    <w:rsid w:val="009F3C9E"/>
    <w:rsid w:val="00A15ECA"/>
    <w:rsid w:val="00A17F92"/>
    <w:rsid w:val="00A21503"/>
    <w:rsid w:val="00A23963"/>
    <w:rsid w:val="00A57BD3"/>
    <w:rsid w:val="00A57E91"/>
    <w:rsid w:val="00A75810"/>
    <w:rsid w:val="00A75BAC"/>
    <w:rsid w:val="00A80BD8"/>
    <w:rsid w:val="00A82822"/>
    <w:rsid w:val="00A8300D"/>
    <w:rsid w:val="00A847A9"/>
    <w:rsid w:val="00A87A49"/>
    <w:rsid w:val="00A9073E"/>
    <w:rsid w:val="00AA0CBD"/>
    <w:rsid w:val="00AA43B8"/>
    <w:rsid w:val="00AA78FD"/>
    <w:rsid w:val="00AB05E7"/>
    <w:rsid w:val="00AB28C4"/>
    <w:rsid w:val="00AB362C"/>
    <w:rsid w:val="00AB45F5"/>
    <w:rsid w:val="00AB58E6"/>
    <w:rsid w:val="00AD34F4"/>
    <w:rsid w:val="00AD4396"/>
    <w:rsid w:val="00AD4D20"/>
    <w:rsid w:val="00AE5784"/>
    <w:rsid w:val="00AE6598"/>
    <w:rsid w:val="00AF2014"/>
    <w:rsid w:val="00AF3A35"/>
    <w:rsid w:val="00B12957"/>
    <w:rsid w:val="00B14244"/>
    <w:rsid w:val="00B24A6A"/>
    <w:rsid w:val="00B253FE"/>
    <w:rsid w:val="00B27E18"/>
    <w:rsid w:val="00B34842"/>
    <w:rsid w:val="00B369D2"/>
    <w:rsid w:val="00B41776"/>
    <w:rsid w:val="00B43834"/>
    <w:rsid w:val="00B54DCC"/>
    <w:rsid w:val="00B70126"/>
    <w:rsid w:val="00B72330"/>
    <w:rsid w:val="00B736B5"/>
    <w:rsid w:val="00B75BB8"/>
    <w:rsid w:val="00B7717D"/>
    <w:rsid w:val="00B814B9"/>
    <w:rsid w:val="00B8394A"/>
    <w:rsid w:val="00B83A25"/>
    <w:rsid w:val="00B87436"/>
    <w:rsid w:val="00B93E23"/>
    <w:rsid w:val="00B95F65"/>
    <w:rsid w:val="00BA0C03"/>
    <w:rsid w:val="00BA324F"/>
    <w:rsid w:val="00BB3A9E"/>
    <w:rsid w:val="00BE06F1"/>
    <w:rsid w:val="00BE7081"/>
    <w:rsid w:val="00BE762B"/>
    <w:rsid w:val="00BF3CC1"/>
    <w:rsid w:val="00BF4421"/>
    <w:rsid w:val="00BF4DCC"/>
    <w:rsid w:val="00BF533D"/>
    <w:rsid w:val="00BF5D40"/>
    <w:rsid w:val="00C03A39"/>
    <w:rsid w:val="00C06AAC"/>
    <w:rsid w:val="00C14C0E"/>
    <w:rsid w:val="00C157F0"/>
    <w:rsid w:val="00C234B7"/>
    <w:rsid w:val="00C24536"/>
    <w:rsid w:val="00C33FF8"/>
    <w:rsid w:val="00C4476A"/>
    <w:rsid w:val="00C52E26"/>
    <w:rsid w:val="00C57FCA"/>
    <w:rsid w:val="00C60A6E"/>
    <w:rsid w:val="00C71C9A"/>
    <w:rsid w:val="00C71D4D"/>
    <w:rsid w:val="00C737D4"/>
    <w:rsid w:val="00C76C1A"/>
    <w:rsid w:val="00C8143E"/>
    <w:rsid w:val="00C84CF9"/>
    <w:rsid w:val="00C85C99"/>
    <w:rsid w:val="00C95857"/>
    <w:rsid w:val="00CB77F8"/>
    <w:rsid w:val="00CC24D7"/>
    <w:rsid w:val="00CC623F"/>
    <w:rsid w:val="00CC655B"/>
    <w:rsid w:val="00CE7B66"/>
    <w:rsid w:val="00CF1AE9"/>
    <w:rsid w:val="00CF1DF8"/>
    <w:rsid w:val="00CF6C95"/>
    <w:rsid w:val="00CF7DED"/>
    <w:rsid w:val="00D00CE4"/>
    <w:rsid w:val="00D0306C"/>
    <w:rsid w:val="00D10E07"/>
    <w:rsid w:val="00D2572D"/>
    <w:rsid w:val="00D60403"/>
    <w:rsid w:val="00D76F13"/>
    <w:rsid w:val="00D821BE"/>
    <w:rsid w:val="00D86263"/>
    <w:rsid w:val="00D922E9"/>
    <w:rsid w:val="00D951E9"/>
    <w:rsid w:val="00DB4022"/>
    <w:rsid w:val="00DB662D"/>
    <w:rsid w:val="00DC5DC1"/>
    <w:rsid w:val="00DD1FFA"/>
    <w:rsid w:val="00DD680C"/>
    <w:rsid w:val="00DE161D"/>
    <w:rsid w:val="00DE6349"/>
    <w:rsid w:val="00DF2F5D"/>
    <w:rsid w:val="00DF555B"/>
    <w:rsid w:val="00DF563C"/>
    <w:rsid w:val="00DF6768"/>
    <w:rsid w:val="00DF6BAD"/>
    <w:rsid w:val="00E05C3D"/>
    <w:rsid w:val="00E075DE"/>
    <w:rsid w:val="00E11C0A"/>
    <w:rsid w:val="00E12E8B"/>
    <w:rsid w:val="00E20BCF"/>
    <w:rsid w:val="00E25799"/>
    <w:rsid w:val="00E411D1"/>
    <w:rsid w:val="00E47F19"/>
    <w:rsid w:val="00E50DA6"/>
    <w:rsid w:val="00E52A93"/>
    <w:rsid w:val="00E557C2"/>
    <w:rsid w:val="00E6358F"/>
    <w:rsid w:val="00E653CA"/>
    <w:rsid w:val="00E717C0"/>
    <w:rsid w:val="00E718F3"/>
    <w:rsid w:val="00E83950"/>
    <w:rsid w:val="00E965FE"/>
    <w:rsid w:val="00E96F78"/>
    <w:rsid w:val="00EA4534"/>
    <w:rsid w:val="00EA6662"/>
    <w:rsid w:val="00EC4533"/>
    <w:rsid w:val="00EE3132"/>
    <w:rsid w:val="00EF053A"/>
    <w:rsid w:val="00EF0BD4"/>
    <w:rsid w:val="00EF17CE"/>
    <w:rsid w:val="00EF726C"/>
    <w:rsid w:val="00F037C6"/>
    <w:rsid w:val="00F05F3D"/>
    <w:rsid w:val="00F11E90"/>
    <w:rsid w:val="00F1653F"/>
    <w:rsid w:val="00F247A8"/>
    <w:rsid w:val="00F261CC"/>
    <w:rsid w:val="00F417FE"/>
    <w:rsid w:val="00F56982"/>
    <w:rsid w:val="00F56C09"/>
    <w:rsid w:val="00F6372D"/>
    <w:rsid w:val="00F63A2B"/>
    <w:rsid w:val="00F65382"/>
    <w:rsid w:val="00F74A67"/>
    <w:rsid w:val="00F759C2"/>
    <w:rsid w:val="00F82DB5"/>
    <w:rsid w:val="00F84355"/>
    <w:rsid w:val="00F90122"/>
    <w:rsid w:val="00F97B83"/>
    <w:rsid w:val="00FA05B4"/>
    <w:rsid w:val="00FA22F0"/>
    <w:rsid w:val="00FB0619"/>
    <w:rsid w:val="00FB1A0C"/>
    <w:rsid w:val="00FC5CEF"/>
    <w:rsid w:val="00FE5C6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54D9DA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Body Tex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C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qFormat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F4DCC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BF4DCC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BF4DCC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BF4DCC"/>
    <w:rPr>
      <w:color w:val="0000FF"/>
    </w:rPr>
  </w:style>
  <w:style w:type="paragraph" w:customStyle="1" w:styleId="BodytextBlue">
    <w:name w:val="Body text • + Blue"/>
    <w:basedOn w:val="Bodytext0"/>
    <w:rsid w:val="00BF4DCC"/>
    <w:pPr>
      <w:numPr>
        <w:numId w:val="19"/>
      </w:numPr>
      <w:spacing w:line="240" w:lineRule="auto"/>
    </w:pPr>
    <w:rPr>
      <w:color w:val="0000FF"/>
    </w:rPr>
  </w:style>
  <w:style w:type="paragraph" w:styleId="Revision">
    <w:name w:val="Revision"/>
    <w:hidden/>
    <w:uiPriority w:val="99"/>
    <w:semiHidden/>
    <w:rsid w:val="007D071B"/>
    <w:rPr>
      <w:sz w:val="24"/>
    </w:rPr>
  </w:style>
  <w:style w:type="paragraph" w:styleId="ListParagraph">
    <w:name w:val="List Paragraph"/>
    <w:basedOn w:val="Normal"/>
    <w:uiPriority w:val="34"/>
    <w:rsid w:val="00686C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Body Tex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C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qFormat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F4DCC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BF4DCC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BF4DCC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BF4DCC"/>
    <w:rPr>
      <w:color w:val="0000FF"/>
    </w:rPr>
  </w:style>
  <w:style w:type="paragraph" w:customStyle="1" w:styleId="BodytextBlue">
    <w:name w:val="Body text • + Blue"/>
    <w:basedOn w:val="Bodytext0"/>
    <w:rsid w:val="00BF4DCC"/>
    <w:pPr>
      <w:numPr>
        <w:numId w:val="19"/>
      </w:numPr>
      <w:spacing w:line="240" w:lineRule="auto"/>
    </w:pPr>
    <w:rPr>
      <w:color w:val="0000FF"/>
    </w:rPr>
  </w:style>
  <w:style w:type="paragraph" w:styleId="Revision">
    <w:name w:val="Revision"/>
    <w:hidden/>
    <w:uiPriority w:val="99"/>
    <w:semiHidden/>
    <w:rsid w:val="007D071B"/>
    <w:rPr>
      <w:sz w:val="24"/>
    </w:rPr>
  </w:style>
  <w:style w:type="paragraph" w:styleId="ListParagraph">
    <w:name w:val="List Paragraph"/>
    <w:basedOn w:val="Normal"/>
    <w:uiPriority w:val="34"/>
    <w:rsid w:val="00686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932E5-DDCD-445B-8D9C-614BEDC365E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3CCB685-0D02-4B69-9A5A-FB759A92A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573A39-6540-4EC9-B328-7D437B657E0D}">
  <ds:schemaRefs>
    <ds:schemaRef ds:uri="http://purl.org/dc/elements/1.1/"/>
    <ds:schemaRef ds:uri="9f250a92-4cb3-4475-b8ab-fbe3dd1bbf75"/>
    <ds:schemaRef ds:uri="4bd58b96-cc7f-4c1b-801f-2bc3c6bd79dd"/>
    <ds:schemaRef ds:uri="http://purl.org/dc/terms/"/>
    <ds:schemaRef ds:uri="a5f32de4-e402-4188-b034-e71ca7d22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5378F1-8C78-4457-9F90-21D2F7352E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22AB9D-8425-4E41-B738-D0FA8FAC28D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BAF3D83-BFB0-4390-B3F0-1ACC3DE66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914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Jill Cairnes</dc:creator>
  <cp:lastModifiedBy>Colin Charman</cp:lastModifiedBy>
  <cp:revision>3</cp:revision>
  <cp:lastPrinted>2018-03-12T23:55:00Z</cp:lastPrinted>
  <dcterms:created xsi:type="dcterms:W3CDTF">2018-11-09T06:08:00Z</dcterms:created>
  <dcterms:modified xsi:type="dcterms:W3CDTF">2018-11-14T01:11:00Z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</Properties>
</file>