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5D" w:rsidRPr="00691295" w:rsidRDefault="002C145D" w:rsidP="002C145D">
      <w:pPr>
        <w:rPr>
          <w:rFonts w:ascii="CoM Regular" w:hAnsi="CoM Regular"/>
          <w:sz w:val="44"/>
          <w:szCs w:val="44"/>
        </w:rPr>
      </w:pPr>
      <w:r w:rsidRPr="00691295">
        <w:rPr>
          <w:rFonts w:ascii="CoM Regular" w:hAnsi="CoM Regular"/>
          <w:noProof/>
          <w:sz w:val="44"/>
          <w:szCs w:val="44"/>
        </w:rPr>
        <w:drawing>
          <wp:anchor distT="0" distB="0" distL="114300" distR="114300" simplePos="0" relativeHeight="251659264" behindDoc="0" locked="0" layoutInCell="1" allowOverlap="1" wp14:anchorId="0DFD01D7" wp14:editId="3E3C4FED">
            <wp:simplePos x="0" y="0"/>
            <wp:positionH relativeFrom="column">
              <wp:posOffset>4870450</wp:posOffset>
            </wp:positionH>
            <wp:positionV relativeFrom="paragraph">
              <wp:posOffset>-228600</wp:posOffset>
            </wp:positionV>
            <wp:extent cx="911225" cy="876300"/>
            <wp:effectExtent l="0" t="0" r="3175" b="0"/>
            <wp:wrapSquare wrapText="bothSides"/>
            <wp:docPr id="1" name="Picture 1" descr="City of Melbourne"/>
            <wp:cNvGraphicFramePr/>
            <a:graphic xmlns:a="http://schemas.openxmlformats.org/drawingml/2006/main">
              <a:graphicData uri="http://schemas.openxmlformats.org/drawingml/2006/picture">
                <pic:pic xmlns:pic="http://schemas.openxmlformats.org/drawingml/2006/picture">
                  <pic:nvPicPr>
                    <pic:cNvPr id="1" name="Picture 1" descr="City of Melbourn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225" cy="876300"/>
                    </a:xfrm>
                    <a:prstGeom prst="rect">
                      <a:avLst/>
                    </a:prstGeom>
                    <a:noFill/>
                    <a:ln>
                      <a:noFill/>
                    </a:ln>
                  </pic:spPr>
                </pic:pic>
              </a:graphicData>
            </a:graphic>
          </wp:anchor>
        </w:drawing>
      </w:r>
      <w:r w:rsidRPr="00691295">
        <w:rPr>
          <w:rFonts w:ascii="CoM Regular" w:hAnsi="CoM Regular"/>
          <w:sz w:val="44"/>
          <w:szCs w:val="44"/>
        </w:rPr>
        <w:t xml:space="preserve">Melbourne Planning Scheme Amendment C308 </w:t>
      </w:r>
      <w:r w:rsidRPr="00691295">
        <w:rPr>
          <w:rFonts w:ascii="CoM Regular" w:hAnsi="CoM Regular"/>
          <w:sz w:val="44"/>
          <w:szCs w:val="44"/>
        </w:rPr>
        <w:br/>
        <w:t>Urban Design in the Central City and Southbank</w:t>
      </w:r>
      <w:r w:rsidRPr="00691295">
        <w:rPr>
          <w:rFonts w:ascii="CoM Regular" w:hAnsi="CoM Regular"/>
          <w:sz w:val="44"/>
          <w:szCs w:val="44"/>
        </w:rPr>
        <w:br/>
      </w:r>
      <w:r>
        <w:rPr>
          <w:rFonts w:ascii="CoM Regular" w:hAnsi="CoM Regular"/>
          <w:sz w:val="44"/>
          <w:szCs w:val="44"/>
        </w:rPr>
        <w:t>Documents Provided to Panel – Master List</w:t>
      </w:r>
    </w:p>
    <w:p w:rsidR="002C145D" w:rsidRPr="00C02D2F" w:rsidRDefault="002C145D" w:rsidP="002C145D">
      <w:pPr>
        <w:rPr>
          <w:u w:val="single"/>
        </w:rPr>
      </w:pPr>
    </w:p>
    <w:p w:rsidR="002C145D" w:rsidRDefault="002C145D" w:rsidP="002C145D">
      <w:r>
        <w:rPr>
          <w:b/>
          <w:sz w:val="26"/>
          <w:szCs w:val="26"/>
        </w:rPr>
        <w:t>Green Folders 1-4 – City of Melbourne Amendments and Strategic Documents</w:t>
      </w:r>
    </w:p>
    <w:tbl>
      <w:tblPr>
        <w:tblStyle w:val="TableGrid"/>
        <w:tblW w:w="0" w:type="auto"/>
        <w:tblLook w:val="04A0" w:firstRow="1" w:lastRow="0" w:firstColumn="1" w:lastColumn="0" w:noHBand="0" w:noVBand="1"/>
      </w:tblPr>
      <w:tblGrid>
        <w:gridCol w:w="6469"/>
        <w:gridCol w:w="1370"/>
        <w:gridCol w:w="1403"/>
      </w:tblGrid>
      <w:tr w:rsidR="006A0D5F" w:rsidTr="004C5F11">
        <w:tc>
          <w:tcPr>
            <w:tcW w:w="6469" w:type="dxa"/>
            <w:shd w:val="clear" w:color="auto" w:fill="B8CCE4" w:themeFill="accent1" w:themeFillTint="66"/>
            <w:vAlign w:val="center"/>
          </w:tcPr>
          <w:p w:rsidR="006A0D5F" w:rsidRDefault="006A0D5F" w:rsidP="00C22803">
            <w:r>
              <w:rPr>
                <w:b/>
              </w:rPr>
              <w:t>Amendments</w:t>
            </w:r>
          </w:p>
        </w:tc>
        <w:tc>
          <w:tcPr>
            <w:tcW w:w="1370" w:type="dxa"/>
            <w:shd w:val="clear" w:color="auto" w:fill="B8CCE4" w:themeFill="accent1" w:themeFillTint="66"/>
            <w:vAlign w:val="center"/>
          </w:tcPr>
          <w:p w:rsidR="006A0D5F" w:rsidRDefault="006A0D5F" w:rsidP="00C22803"/>
        </w:tc>
        <w:tc>
          <w:tcPr>
            <w:tcW w:w="1403" w:type="dxa"/>
            <w:shd w:val="clear" w:color="auto" w:fill="B8CCE4" w:themeFill="accent1" w:themeFillTint="66"/>
            <w:vAlign w:val="center"/>
          </w:tcPr>
          <w:p w:rsidR="006A0D5F" w:rsidRDefault="006A0D5F" w:rsidP="00C22803"/>
        </w:tc>
      </w:tr>
      <w:tr w:rsidR="006A0D5F" w:rsidTr="0010440E">
        <w:tc>
          <w:tcPr>
            <w:tcW w:w="6469" w:type="dxa"/>
            <w:vAlign w:val="center"/>
          </w:tcPr>
          <w:p w:rsidR="006A0D5F" w:rsidRDefault="006A0D5F" w:rsidP="00C22803">
            <w:r>
              <w:t>Melbourne Planning Scheme Amendment C270</w:t>
            </w:r>
          </w:p>
        </w:tc>
        <w:tc>
          <w:tcPr>
            <w:tcW w:w="1370" w:type="dxa"/>
            <w:vAlign w:val="center"/>
          </w:tcPr>
          <w:p w:rsidR="006A0D5F" w:rsidRDefault="00F67F3B" w:rsidP="00C22803">
            <w:pPr>
              <w:rPr>
                <w:rStyle w:val="Hyperlink"/>
              </w:rPr>
            </w:pPr>
            <w:hyperlink r:id="rId9" w:anchor="Amendments--C270" w:history="1">
              <w:r w:rsidR="00C20673" w:rsidRPr="00563A9B">
                <w:rPr>
                  <w:rStyle w:val="Hyperlink"/>
                </w:rPr>
                <w:t>Report</w:t>
              </w:r>
            </w:hyperlink>
          </w:p>
        </w:tc>
        <w:tc>
          <w:tcPr>
            <w:tcW w:w="1403" w:type="dxa"/>
            <w:vAlign w:val="center"/>
          </w:tcPr>
          <w:p w:rsidR="006A0D5F" w:rsidRDefault="00F67F3B" w:rsidP="00C22803">
            <w:hyperlink r:id="rId10" w:history="1">
              <w:r w:rsidR="00C20673" w:rsidRPr="00563A9B">
                <w:rPr>
                  <w:rStyle w:val="Hyperlink"/>
                </w:rPr>
                <w:t>Amendment</w:t>
              </w:r>
            </w:hyperlink>
          </w:p>
        </w:tc>
      </w:tr>
      <w:tr w:rsidR="006A0D5F" w:rsidTr="0010440E">
        <w:tc>
          <w:tcPr>
            <w:tcW w:w="6469" w:type="dxa"/>
            <w:vAlign w:val="center"/>
          </w:tcPr>
          <w:p w:rsidR="006A0D5F" w:rsidRDefault="006A0D5F" w:rsidP="00C22803">
            <w:r>
              <w:t>Melbourne Planning Scheme Amendment C311</w:t>
            </w:r>
          </w:p>
        </w:tc>
        <w:tc>
          <w:tcPr>
            <w:tcW w:w="1370" w:type="dxa"/>
            <w:vAlign w:val="center"/>
          </w:tcPr>
          <w:p w:rsidR="006A0D5F" w:rsidRDefault="006A0D5F" w:rsidP="00C22803">
            <w:pPr>
              <w:rPr>
                <w:rStyle w:val="Hyperlink"/>
              </w:rPr>
            </w:pPr>
          </w:p>
        </w:tc>
        <w:tc>
          <w:tcPr>
            <w:tcW w:w="1403" w:type="dxa"/>
            <w:vAlign w:val="center"/>
          </w:tcPr>
          <w:p w:rsidR="006A0D5F" w:rsidRDefault="00F67F3B" w:rsidP="00C22803">
            <w:hyperlink r:id="rId11" w:anchor="Amendments--C311" w:history="1">
              <w:r w:rsidR="00C20673" w:rsidRPr="00563A9B">
                <w:rPr>
                  <w:rStyle w:val="Hyperlink"/>
                </w:rPr>
                <w:t>Amendment</w:t>
              </w:r>
            </w:hyperlink>
          </w:p>
        </w:tc>
      </w:tr>
      <w:tr w:rsidR="006A0D5F" w:rsidTr="004C5F11">
        <w:tc>
          <w:tcPr>
            <w:tcW w:w="6469" w:type="dxa"/>
            <w:tcBorders>
              <w:bottom w:val="single" w:sz="4" w:space="0" w:color="auto"/>
            </w:tcBorders>
            <w:vAlign w:val="center"/>
          </w:tcPr>
          <w:p w:rsidR="006A0D5F" w:rsidRPr="006A0D5F" w:rsidRDefault="006A0D5F" w:rsidP="00C20673">
            <w:r>
              <w:t>Submission to the Central City Built Form Review</w:t>
            </w:r>
            <w:r w:rsidR="00C20673">
              <w:t xml:space="preserve"> </w:t>
            </w:r>
            <w:r>
              <w:t>– 17 May 2016</w:t>
            </w:r>
          </w:p>
        </w:tc>
        <w:tc>
          <w:tcPr>
            <w:tcW w:w="1370" w:type="dxa"/>
            <w:tcBorders>
              <w:bottom w:val="single" w:sz="4" w:space="0" w:color="auto"/>
            </w:tcBorders>
            <w:vAlign w:val="center"/>
          </w:tcPr>
          <w:p w:rsidR="006A0D5F" w:rsidRDefault="00F67F3B" w:rsidP="00C22803">
            <w:hyperlink r:id="rId12" w:history="1">
              <w:r w:rsidR="00C20673" w:rsidRPr="00563A9B">
                <w:rPr>
                  <w:rStyle w:val="Hyperlink"/>
                </w:rPr>
                <w:t>Report</w:t>
              </w:r>
            </w:hyperlink>
          </w:p>
        </w:tc>
        <w:tc>
          <w:tcPr>
            <w:tcW w:w="1403" w:type="dxa"/>
            <w:tcBorders>
              <w:bottom w:val="single" w:sz="4" w:space="0" w:color="auto"/>
            </w:tcBorders>
            <w:vAlign w:val="center"/>
          </w:tcPr>
          <w:p w:rsidR="006A0D5F" w:rsidRDefault="00F67F3B" w:rsidP="00C22803">
            <w:hyperlink r:id="rId13" w:history="1">
              <w:r w:rsidR="00C20673" w:rsidRPr="00563A9B">
                <w:rPr>
                  <w:rStyle w:val="Hyperlink"/>
                </w:rPr>
                <w:t>Minutes</w:t>
              </w:r>
            </w:hyperlink>
          </w:p>
        </w:tc>
      </w:tr>
      <w:tr w:rsidR="006A0D5F" w:rsidTr="004C5F11">
        <w:tc>
          <w:tcPr>
            <w:tcW w:w="6469" w:type="dxa"/>
            <w:shd w:val="clear" w:color="auto" w:fill="B8CCE4" w:themeFill="accent1" w:themeFillTint="66"/>
            <w:vAlign w:val="center"/>
          </w:tcPr>
          <w:p w:rsidR="006A0D5F" w:rsidRDefault="006A0D5F" w:rsidP="00C22803">
            <w:r>
              <w:rPr>
                <w:b/>
              </w:rPr>
              <w:t>Sunlight to public spaces</w:t>
            </w:r>
          </w:p>
        </w:tc>
        <w:tc>
          <w:tcPr>
            <w:tcW w:w="1370" w:type="dxa"/>
            <w:shd w:val="clear" w:color="auto" w:fill="B8CCE4" w:themeFill="accent1" w:themeFillTint="66"/>
            <w:vAlign w:val="center"/>
          </w:tcPr>
          <w:p w:rsidR="006A0D5F" w:rsidRDefault="006A0D5F" w:rsidP="00C22803"/>
        </w:tc>
        <w:tc>
          <w:tcPr>
            <w:tcW w:w="1403" w:type="dxa"/>
            <w:shd w:val="clear" w:color="auto" w:fill="B8CCE4" w:themeFill="accent1" w:themeFillTint="66"/>
            <w:vAlign w:val="center"/>
          </w:tcPr>
          <w:p w:rsidR="006A0D5F" w:rsidRDefault="006A0D5F" w:rsidP="00C22803"/>
        </w:tc>
      </w:tr>
      <w:tr w:rsidR="006A0D5F" w:rsidTr="0010440E">
        <w:tc>
          <w:tcPr>
            <w:tcW w:w="6469" w:type="dxa"/>
            <w:vAlign w:val="center"/>
          </w:tcPr>
          <w:p w:rsidR="006A0D5F" w:rsidRDefault="006A0D5F" w:rsidP="00C20673">
            <w:r>
              <w:t xml:space="preserve">Future Melbourne Committee – </w:t>
            </w:r>
            <w:r w:rsidR="00C20673">
              <w:t>15 May 2018</w:t>
            </w:r>
          </w:p>
        </w:tc>
        <w:tc>
          <w:tcPr>
            <w:tcW w:w="1370" w:type="dxa"/>
            <w:vAlign w:val="center"/>
          </w:tcPr>
          <w:p w:rsidR="006A0D5F" w:rsidRDefault="00F67F3B" w:rsidP="00C22803">
            <w:hyperlink r:id="rId14" w:history="1">
              <w:r w:rsidR="00C20673" w:rsidRPr="00563A9B">
                <w:rPr>
                  <w:rStyle w:val="Hyperlink"/>
                </w:rPr>
                <w:t>Report</w:t>
              </w:r>
            </w:hyperlink>
          </w:p>
        </w:tc>
        <w:tc>
          <w:tcPr>
            <w:tcW w:w="1403" w:type="dxa"/>
            <w:vAlign w:val="center"/>
          </w:tcPr>
          <w:p w:rsidR="006A0D5F" w:rsidRDefault="00F67F3B" w:rsidP="00C22803">
            <w:hyperlink r:id="rId15" w:history="1">
              <w:r w:rsidR="00C20673" w:rsidRPr="00563A9B">
                <w:rPr>
                  <w:rStyle w:val="Hyperlink"/>
                </w:rPr>
                <w:t>Minutes</w:t>
              </w:r>
            </w:hyperlink>
          </w:p>
        </w:tc>
      </w:tr>
      <w:tr w:rsidR="006A0D5F" w:rsidTr="0010440E">
        <w:tc>
          <w:tcPr>
            <w:tcW w:w="6469" w:type="dxa"/>
            <w:vAlign w:val="center"/>
          </w:tcPr>
          <w:p w:rsidR="006A0D5F" w:rsidRPr="009C59D0" w:rsidRDefault="006A0D5F" w:rsidP="00C22803">
            <w:pPr>
              <w:rPr>
                <w:b/>
              </w:rPr>
            </w:pPr>
            <w:r>
              <w:rPr>
                <w:b/>
              </w:rPr>
              <w:t>2009 – Melbourne Planning Scheme Audit</w:t>
            </w:r>
          </w:p>
        </w:tc>
        <w:tc>
          <w:tcPr>
            <w:tcW w:w="1370" w:type="dxa"/>
            <w:vAlign w:val="center"/>
          </w:tcPr>
          <w:p w:rsidR="006A0D5F" w:rsidRDefault="006A0D5F" w:rsidP="00C22803">
            <w:pPr>
              <w:rPr>
                <w:rStyle w:val="Hyperlink"/>
              </w:rPr>
            </w:pPr>
          </w:p>
        </w:tc>
        <w:tc>
          <w:tcPr>
            <w:tcW w:w="1403" w:type="dxa"/>
            <w:vAlign w:val="center"/>
          </w:tcPr>
          <w:p w:rsidR="006A0D5F" w:rsidRDefault="006A0D5F" w:rsidP="00C22803"/>
        </w:tc>
      </w:tr>
      <w:tr w:rsidR="006A0D5F" w:rsidTr="0010440E">
        <w:tc>
          <w:tcPr>
            <w:tcW w:w="6469" w:type="dxa"/>
            <w:vAlign w:val="center"/>
          </w:tcPr>
          <w:p w:rsidR="006A0D5F" w:rsidRDefault="00C20673" w:rsidP="00C22803">
            <w:r>
              <w:t xml:space="preserve">Future Melbourne Planning Committee </w:t>
            </w:r>
            <w:r w:rsidR="006A0D5F">
              <w:t>– 5 May 2009</w:t>
            </w:r>
          </w:p>
        </w:tc>
        <w:tc>
          <w:tcPr>
            <w:tcW w:w="1370" w:type="dxa"/>
            <w:vAlign w:val="center"/>
          </w:tcPr>
          <w:p w:rsidR="006A0D5F" w:rsidRDefault="00F67F3B" w:rsidP="00C22803">
            <w:pPr>
              <w:rPr>
                <w:rStyle w:val="Hyperlink"/>
              </w:rPr>
            </w:pPr>
            <w:hyperlink r:id="rId16" w:history="1">
              <w:r w:rsidR="00C20673" w:rsidRPr="00563A9B">
                <w:rPr>
                  <w:rStyle w:val="Hyperlink"/>
                </w:rPr>
                <w:t>Report</w:t>
              </w:r>
            </w:hyperlink>
          </w:p>
        </w:tc>
        <w:tc>
          <w:tcPr>
            <w:tcW w:w="1403" w:type="dxa"/>
            <w:vAlign w:val="center"/>
          </w:tcPr>
          <w:p w:rsidR="006A0D5F" w:rsidRDefault="00F67F3B" w:rsidP="00C22803">
            <w:hyperlink r:id="rId17" w:history="1">
              <w:r w:rsidR="00C20673" w:rsidRPr="00563A9B">
                <w:rPr>
                  <w:rStyle w:val="Hyperlink"/>
                </w:rPr>
                <w:t>Minutes</w:t>
              </w:r>
            </w:hyperlink>
          </w:p>
        </w:tc>
      </w:tr>
      <w:tr w:rsidR="006A0D5F" w:rsidTr="0010440E">
        <w:tc>
          <w:tcPr>
            <w:tcW w:w="6469" w:type="dxa"/>
            <w:vAlign w:val="center"/>
          </w:tcPr>
          <w:p w:rsidR="006A0D5F" w:rsidRDefault="00C20673" w:rsidP="00C20673">
            <w:r>
              <w:rPr>
                <w:b/>
              </w:rPr>
              <w:t>2014 – Melbourne Planning Scheme Review</w:t>
            </w:r>
          </w:p>
        </w:tc>
        <w:tc>
          <w:tcPr>
            <w:tcW w:w="1370" w:type="dxa"/>
            <w:vAlign w:val="center"/>
          </w:tcPr>
          <w:p w:rsidR="006A0D5F" w:rsidRDefault="006A0D5F" w:rsidP="00C22803">
            <w:pPr>
              <w:rPr>
                <w:rStyle w:val="Hyperlink"/>
              </w:rPr>
            </w:pPr>
          </w:p>
        </w:tc>
        <w:tc>
          <w:tcPr>
            <w:tcW w:w="1403" w:type="dxa"/>
            <w:vAlign w:val="center"/>
          </w:tcPr>
          <w:p w:rsidR="006A0D5F" w:rsidRDefault="006A0D5F" w:rsidP="00C22803"/>
        </w:tc>
      </w:tr>
      <w:tr w:rsidR="0010440E" w:rsidTr="0010440E">
        <w:tc>
          <w:tcPr>
            <w:tcW w:w="6469" w:type="dxa"/>
            <w:vAlign w:val="center"/>
          </w:tcPr>
          <w:p w:rsidR="0010440E" w:rsidRDefault="0010440E" w:rsidP="00C22803">
            <w:r>
              <w:t>Future Melbourne Planning Committee – 5 August 2014</w:t>
            </w:r>
          </w:p>
        </w:tc>
        <w:tc>
          <w:tcPr>
            <w:tcW w:w="1370" w:type="dxa"/>
            <w:vAlign w:val="center"/>
          </w:tcPr>
          <w:p w:rsidR="0010440E" w:rsidRDefault="00F67F3B" w:rsidP="00DF7F3D">
            <w:pPr>
              <w:rPr>
                <w:rStyle w:val="Hyperlink"/>
              </w:rPr>
            </w:pPr>
            <w:hyperlink r:id="rId18" w:history="1">
              <w:r w:rsidR="0010440E" w:rsidRPr="00563A9B">
                <w:rPr>
                  <w:rStyle w:val="Hyperlink"/>
                </w:rPr>
                <w:t>Report</w:t>
              </w:r>
            </w:hyperlink>
          </w:p>
        </w:tc>
        <w:tc>
          <w:tcPr>
            <w:tcW w:w="1403" w:type="dxa"/>
            <w:vAlign w:val="center"/>
          </w:tcPr>
          <w:p w:rsidR="0010440E" w:rsidRDefault="00F67F3B" w:rsidP="00DF7F3D">
            <w:hyperlink r:id="rId19" w:history="1">
              <w:r w:rsidR="0010440E" w:rsidRPr="00563A9B">
                <w:rPr>
                  <w:rStyle w:val="Hyperlink"/>
                </w:rPr>
                <w:t>Minutes</w:t>
              </w:r>
            </w:hyperlink>
          </w:p>
        </w:tc>
      </w:tr>
      <w:tr w:rsidR="006A0D5F" w:rsidTr="0010440E">
        <w:tc>
          <w:tcPr>
            <w:tcW w:w="6469" w:type="dxa"/>
            <w:vAlign w:val="center"/>
          </w:tcPr>
          <w:p w:rsidR="006A0D5F" w:rsidRDefault="0010440E" w:rsidP="00C22803">
            <w:r>
              <w:rPr>
                <w:b/>
              </w:rPr>
              <w:t>2018 – Melbourne Planning Scheme Review</w:t>
            </w:r>
          </w:p>
        </w:tc>
        <w:tc>
          <w:tcPr>
            <w:tcW w:w="1370" w:type="dxa"/>
            <w:vAlign w:val="center"/>
          </w:tcPr>
          <w:p w:rsidR="006A0D5F" w:rsidRDefault="006A0D5F" w:rsidP="00C22803">
            <w:pPr>
              <w:rPr>
                <w:rStyle w:val="Hyperlink"/>
              </w:rPr>
            </w:pPr>
          </w:p>
        </w:tc>
        <w:tc>
          <w:tcPr>
            <w:tcW w:w="1403" w:type="dxa"/>
            <w:vAlign w:val="center"/>
          </w:tcPr>
          <w:p w:rsidR="006A0D5F" w:rsidRDefault="006A0D5F" w:rsidP="00C22803"/>
        </w:tc>
      </w:tr>
      <w:tr w:rsidR="0010440E" w:rsidTr="0010440E">
        <w:tc>
          <w:tcPr>
            <w:tcW w:w="6469" w:type="dxa"/>
            <w:vAlign w:val="center"/>
          </w:tcPr>
          <w:p w:rsidR="0010440E" w:rsidRDefault="0010440E" w:rsidP="00C22803">
            <w:r>
              <w:t xml:space="preserve">Future Melbourne Planning Committee – 7 August 2018 </w:t>
            </w:r>
          </w:p>
        </w:tc>
        <w:tc>
          <w:tcPr>
            <w:tcW w:w="1370" w:type="dxa"/>
            <w:vAlign w:val="center"/>
          </w:tcPr>
          <w:p w:rsidR="0010440E" w:rsidRDefault="00F67F3B" w:rsidP="00DF7F3D">
            <w:pPr>
              <w:rPr>
                <w:rStyle w:val="Hyperlink"/>
              </w:rPr>
            </w:pPr>
            <w:hyperlink r:id="rId20" w:history="1">
              <w:r w:rsidR="0010440E" w:rsidRPr="00615DE9">
                <w:rPr>
                  <w:rStyle w:val="Hyperlink"/>
                </w:rPr>
                <w:t>Report</w:t>
              </w:r>
            </w:hyperlink>
          </w:p>
        </w:tc>
        <w:tc>
          <w:tcPr>
            <w:tcW w:w="1403" w:type="dxa"/>
            <w:vAlign w:val="center"/>
          </w:tcPr>
          <w:p w:rsidR="0010440E" w:rsidRDefault="00F67F3B" w:rsidP="00DF7F3D">
            <w:hyperlink r:id="rId21" w:history="1">
              <w:r w:rsidR="0010440E" w:rsidRPr="00563A9B">
                <w:rPr>
                  <w:rStyle w:val="Hyperlink"/>
                </w:rPr>
                <w:t>Minutes</w:t>
              </w:r>
            </w:hyperlink>
          </w:p>
        </w:tc>
      </w:tr>
      <w:tr w:rsidR="0010440E" w:rsidTr="0010440E">
        <w:tc>
          <w:tcPr>
            <w:tcW w:w="6469" w:type="dxa"/>
            <w:vAlign w:val="center"/>
          </w:tcPr>
          <w:p w:rsidR="0010440E" w:rsidRPr="0010440E" w:rsidRDefault="0010440E" w:rsidP="0010440E">
            <w:pPr>
              <w:rPr>
                <w:b/>
              </w:rPr>
            </w:pPr>
            <w:r>
              <w:rPr>
                <w:b/>
              </w:rPr>
              <w:t xml:space="preserve">Melbourne Planning Scheme Amendment C126 </w:t>
            </w:r>
          </w:p>
        </w:tc>
        <w:tc>
          <w:tcPr>
            <w:tcW w:w="1370" w:type="dxa"/>
            <w:vAlign w:val="center"/>
          </w:tcPr>
          <w:p w:rsidR="0010440E" w:rsidRDefault="0010440E" w:rsidP="00C22803">
            <w:pPr>
              <w:rPr>
                <w:rStyle w:val="Hyperlink"/>
              </w:rPr>
            </w:pPr>
          </w:p>
        </w:tc>
        <w:tc>
          <w:tcPr>
            <w:tcW w:w="1403" w:type="dxa"/>
            <w:vAlign w:val="center"/>
          </w:tcPr>
          <w:p w:rsidR="0010440E" w:rsidRDefault="0010440E" w:rsidP="00C22803"/>
        </w:tc>
      </w:tr>
      <w:tr w:rsidR="0010440E" w:rsidTr="0010440E">
        <w:tc>
          <w:tcPr>
            <w:tcW w:w="6469" w:type="dxa"/>
            <w:vAlign w:val="center"/>
          </w:tcPr>
          <w:p w:rsidR="0010440E" w:rsidRDefault="0010440E" w:rsidP="00C22803">
            <w:r>
              <w:t xml:space="preserve">MSS Review – 15 February 2012 </w:t>
            </w:r>
          </w:p>
        </w:tc>
        <w:tc>
          <w:tcPr>
            <w:tcW w:w="1370" w:type="dxa"/>
            <w:vAlign w:val="center"/>
          </w:tcPr>
          <w:p w:rsidR="0010440E" w:rsidRDefault="00F67F3B" w:rsidP="00DF7F3D">
            <w:pPr>
              <w:rPr>
                <w:rStyle w:val="Hyperlink"/>
              </w:rPr>
            </w:pPr>
            <w:hyperlink r:id="rId22" w:history="1">
              <w:r w:rsidR="0010440E" w:rsidRPr="00615DE9">
                <w:rPr>
                  <w:rStyle w:val="Hyperlink"/>
                </w:rPr>
                <w:t>Report</w:t>
              </w:r>
            </w:hyperlink>
          </w:p>
        </w:tc>
        <w:tc>
          <w:tcPr>
            <w:tcW w:w="1403" w:type="dxa"/>
            <w:vAlign w:val="center"/>
          </w:tcPr>
          <w:p w:rsidR="0010440E" w:rsidRDefault="0010440E" w:rsidP="00C22803"/>
        </w:tc>
      </w:tr>
      <w:tr w:rsidR="0010440E" w:rsidTr="0010440E">
        <w:tc>
          <w:tcPr>
            <w:tcW w:w="6469" w:type="dxa"/>
            <w:vAlign w:val="center"/>
          </w:tcPr>
          <w:p w:rsidR="0010440E" w:rsidRPr="00D57906" w:rsidRDefault="00D57906" w:rsidP="00C22803">
            <w:pPr>
              <w:rPr>
                <w:b/>
              </w:rPr>
            </w:pPr>
            <w:r>
              <w:rPr>
                <w:b/>
              </w:rPr>
              <w:t xml:space="preserve">Melbourne Planning Scheme Amendment C171 – Southbank </w:t>
            </w:r>
          </w:p>
        </w:tc>
        <w:tc>
          <w:tcPr>
            <w:tcW w:w="1370" w:type="dxa"/>
            <w:vAlign w:val="center"/>
          </w:tcPr>
          <w:p w:rsidR="0010440E" w:rsidRDefault="0010440E" w:rsidP="00C22803">
            <w:pPr>
              <w:rPr>
                <w:rStyle w:val="Hyperlink"/>
              </w:rPr>
            </w:pPr>
          </w:p>
        </w:tc>
        <w:tc>
          <w:tcPr>
            <w:tcW w:w="1403" w:type="dxa"/>
            <w:vAlign w:val="center"/>
          </w:tcPr>
          <w:p w:rsidR="0010440E" w:rsidRDefault="0010440E" w:rsidP="00C22803"/>
        </w:tc>
      </w:tr>
      <w:tr w:rsidR="00D57906" w:rsidTr="0010440E">
        <w:tc>
          <w:tcPr>
            <w:tcW w:w="6469" w:type="dxa"/>
            <w:vAlign w:val="center"/>
          </w:tcPr>
          <w:p w:rsidR="00D57906" w:rsidRDefault="00D57906" w:rsidP="00C22803">
            <w:r>
              <w:t xml:space="preserve">Future Melbourne Planning Committee – 11 September 2012 </w:t>
            </w:r>
          </w:p>
        </w:tc>
        <w:tc>
          <w:tcPr>
            <w:tcW w:w="1370" w:type="dxa"/>
            <w:vAlign w:val="center"/>
          </w:tcPr>
          <w:p w:rsidR="00D57906" w:rsidRDefault="00F67F3B" w:rsidP="00DF7F3D">
            <w:pPr>
              <w:rPr>
                <w:rStyle w:val="Hyperlink"/>
              </w:rPr>
            </w:pPr>
            <w:hyperlink r:id="rId23" w:history="1">
              <w:r w:rsidR="00D57906" w:rsidRPr="00615DE9">
                <w:rPr>
                  <w:rStyle w:val="Hyperlink"/>
                </w:rPr>
                <w:t>Report</w:t>
              </w:r>
            </w:hyperlink>
          </w:p>
        </w:tc>
        <w:tc>
          <w:tcPr>
            <w:tcW w:w="1403" w:type="dxa"/>
            <w:vAlign w:val="center"/>
          </w:tcPr>
          <w:p w:rsidR="00D57906" w:rsidRDefault="00F67F3B" w:rsidP="00DF7F3D">
            <w:hyperlink r:id="rId24" w:history="1">
              <w:r w:rsidR="00D57906" w:rsidRPr="00615DE9">
                <w:rPr>
                  <w:rStyle w:val="Hyperlink"/>
                </w:rPr>
                <w:t>Minutes</w:t>
              </w:r>
            </w:hyperlink>
          </w:p>
        </w:tc>
      </w:tr>
      <w:tr w:rsidR="00D57906" w:rsidTr="004C5F11">
        <w:tc>
          <w:tcPr>
            <w:tcW w:w="6469" w:type="dxa"/>
            <w:tcBorders>
              <w:bottom w:val="single" w:sz="4" w:space="0" w:color="auto"/>
            </w:tcBorders>
            <w:vAlign w:val="center"/>
          </w:tcPr>
          <w:p w:rsidR="00D57906" w:rsidRDefault="00C51510" w:rsidP="00C22803">
            <w:r>
              <w:t xml:space="preserve">Southbank Structure Plan 2010 </w:t>
            </w:r>
          </w:p>
        </w:tc>
        <w:tc>
          <w:tcPr>
            <w:tcW w:w="1370" w:type="dxa"/>
            <w:tcBorders>
              <w:bottom w:val="single" w:sz="4" w:space="0" w:color="auto"/>
            </w:tcBorders>
            <w:vAlign w:val="center"/>
          </w:tcPr>
          <w:p w:rsidR="00D57906" w:rsidRDefault="00F67F3B" w:rsidP="00C22803">
            <w:pPr>
              <w:rPr>
                <w:rStyle w:val="Hyperlink"/>
              </w:rPr>
            </w:pPr>
            <w:hyperlink r:id="rId25" w:history="1">
              <w:r w:rsidR="00C51510" w:rsidRPr="00615DE9">
                <w:rPr>
                  <w:rStyle w:val="Hyperlink"/>
                </w:rPr>
                <w:t>Plan</w:t>
              </w:r>
            </w:hyperlink>
          </w:p>
        </w:tc>
        <w:tc>
          <w:tcPr>
            <w:tcW w:w="1403" w:type="dxa"/>
            <w:tcBorders>
              <w:bottom w:val="single" w:sz="4" w:space="0" w:color="auto"/>
            </w:tcBorders>
            <w:vAlign w:val="center"/>
          </w:tcPr>
          <w:p w:rsidR="00D57906" w:rsidRDefault="00D57906" w:rsidP="00C22803"/>
        </w:tc>
      </w:tr>
      <w:tr w:rsidR="00797B89" w:rsidRPr="009676CD" w:rsidTr="00797B89">
        <w:tc>
          <w:tcPr>
            <w:tcW w:w="6469" w:type="dxa"/>
            <w:tcBorders>
              <w:bottom w:val="single" w:sz="4" w:space="0" w:color="auto"/>
            </w:tcBorders>
            <w:shd w:val="clear" w:color="auto" w:fill="B8CCE4" w:themeFill="accent1" w:themeFillTint="66"/>
            <w:vAlign w:val="center"/>
          </w:tcPr>
          <w:p w:rsidR="00797B89" w:rsidRPr="00D624D7" w:rsidRDefault="00797B89" w:rsidP="000572F9">
            <w:pPr>
              <w:rPr>
                <w:b/>
              </w:rPr>
            </w:pPr>
            <w:r>
              <w:rPr>
                <w:b/>
              </w:rPr>
              <w:t>Strategic Documents</w:t>
            </w:r>
          </w:p>
        </w:tc>
        <w:tc>
          <w:tcPr>
            <w:tcW w:w="1370" w:type="dxa"/>
            <w:tcBorders>
              <w:bottom w:val="single" w:sz="4" w:space="0" w:color="auto"/>
            </w:tcBorders>
            <w:shd w:val="clear" w:color="auto" w:fill="B8CCE4" w:themeFill="accent1" w:themeFillTint="66"/>
            <w:vAlign w:val="center"/>
          </w:tcPr>
          <w:p w:rsidR="00797B89" w:rsidRDefault="00797B89" w:rsidP="000572F9">
            <w:pPr>
              <w:rPr>
                <w:rStyle w:val="Hyperlink"/>
              </w:rPr>
            </w:pPr>
          </w:p>
        </w:tc>
        <w:tc>
          <w:tcPr>
            <w:tcW w:w="1403" w:type="dxa"/>
            <w:tcBorders>
              <w:bottom w:val="single" w:sz="4" w:space="0" w:color="auto"/>
            </w:tcBorders>
            <w:shd w:val="clear" w:color="auto" w:fill="B8CCE4" w:themeFill="accent1" w:themeFillTint="66"/>
            <w:vAlign w:val="center"/>
          </w:tcPr>
          <w:p w:rsidR="00797B89" w:rsidRDefault="00797B89" w:rsidP="000572F9"/>
        </w:tc>
      </w:tr>
      <w:tr w:rsidR="00797B89" w:rsidRPr="009676CD" w:rsidTr="00797B89">
        <w:tc>
          <w:tcPr>
            <w:tcW w:w="6469" w:type="dxa"/>
            <w:shd w:val="clear" w:color="auto" w:fill="FFFFFF" w:themeFill="background1"/>
            <w:vAlign w:val="center"/>
          </w:tcPr>
          <w:p w:rsidR="00797B89" w:rsidRDefault="00F67F3B" w:rsidP="000572F9">
            <w:hyperlink r:id="rId26" w:history="1">
              <w:r w:rsidR="00797B89" w:rsidRPr="00F65130">
                <w:rPr>
                  <w:rStyle w:val="Hyperlink"/>
                </w:rPr>
                <w:t>Urban Forest Strategy 2012-2032</w:t>
              </w:r>
            </w:hyperlink>
          </w:p>
        </w:tc>
        <w:tc>
          <w:tcPr>
            <w:tcW w:w="1370" w:type="dxa"/>
            <w:shd w:val="clear" w:color="auto" w:fill="FFFFFF" w:themeFill="background1"/>
            <w:vAlign w:val="center"/>
          </w:tcPr>
          <w:p w:rsidR="00797B89" w:rsidRDefault="00797B89" w:rsidP="000572F9">
            <w:pPr>
              <w:rPr>
                <w:rStyle w:val="Hyperlink"/>
              </w:rPr>
            </w:pPr>
          </w:p>
        </w:tc>
        <w:tc>
          <w:tcPr>
            <w:tcW w:w="1403" w:type="dxa"/>
            <w:shd w:val="clear" w:color="auto" w:fill="FFFFFF" w:themeFill="background1"/>
            <w:vAlign w:val="center"/>
          </w:tcPr>
          <w:p w:rsidR="00797B89" w:rsidRDefault="00797B89" w:rsidP="000572F9"/>
        </w:tc>
      </w:tr>
      <w:tr w:rsidR="00D57906" w:rsidRPr="009676CD" w:rsidTr="004C5F11">
        <w:tc>
          <w:tcPr>
            <w:tcW w:w="6469" w:type="dxa"/>
            <w:shd w:val="clear" w:color="auto" w:fill="B8CCE4" w:themeFill="accent1" w:themeFillTint="66"/>
            <w:vAlign w:val="center"/>
          </w:tcPr>
          <w:p w:rsidR="00D57906" w:rsidRPr="00D624D7" w:rsidRDefault="00D624D7" w:rsidP="00C22803">
            <w:pPr>
              <w:rPr>
                <w:b/>
              </w:rPr>
            </w:pPr>
            <w:r>
              <w:rPr>
                <w:b/>
              </w:rPr>
              <w:t>Transport Strategy</w:t>
            </w:r>
          </w:p>
        </w:tc>
        <w:tc>
          <w:tcPr>
            <w:tcW w:w="1370" w:type="dxa"/>
            <w:shd w:val="clear" w:color="auto" w:fill="B8CCE4" w:themeFill="accent1" w:themeFillTint="66"/>
            <w:vAlign w:val="center"/>
          </w:tcPr>
          <w:p w:rsidR="00D57906" w:rsidRPr="009676CD" w:rsidRDefault="00D57906" w:rsidP="00C22803">
            <w:pPr>
              <w:rPr>
                <w:rStyle w:val="Hyperlink"/>
                <w:u w:val="none"/>
              </w:rPr>
            </w:pPr>
          </w:p>
        </w:tc>
        <w:tc>
          <w:tcPr>
            <w:tcW w:w="1403" w:type="dxa"/>
            <w:shd w:val="clear" w:color="auto" w:fill="B8CCE4" w:themeFill="accent1" w:themeFillTint="66"/>
            <w:vAlign w:val="center"/>
          </w:tcPr>
          <w:p w:rsidR="00D57906" w:rsidRPr="009676CD" w:rsidRDefault="00D57906" w:rsidP="00C22803"/>
        </w:tc>
      </w:tr>
      <w:tr w:rsidR="00D624D7" w:rsidRPr="009676CD" w:rsidTr="0010440E">
        <w:tc>
          <w:tcPr>
            <w:tcW w:w="6469" w:type="dxa"/>
            <w:vAlign w:val="center"/>
          </w:tcPr>
          <w:p w:rsidR="00D624D7" w:rsidRDefault="00D624D7" w:rsidP="00C22803">
            <w:r>
              <w:t>Walking</w:t>
            </w:r>
          </w:p>
        </w:tc>
        <w:tc>
          <w:tcPr>
            <w:tcW w:w="1370" w:type="dxa"/>
            <w:vAlign w:val="center"/>
          </w:tcPr>
          <w:p w:rsidR="00D624D7" w:rsidRPr="009676CD" w:rsidRDefault="00F67F3B" w:rsidP="00C22803">
            <w:pPr>
              <w:rPr>
                <w:rStyle w:val="Hyperlink"/>
                <w:u w:val="none"/>
              </w:rPr>
            </w:pPr>
            <w:hyperlink r:id="rId27" w:history="1">
              <w:r w:rsidR="009676CD" w:rsidRPr="00615DE9">
                <w:rPr>
                  <w:rStyle w:val="Hyperlink"/>
                </w:rPr>
                <w:t>Discussion Paper</w:t>
              </w:r>
            </w:hyperlink>
          </w:p>
        </w:tc>
        <w:tc>
          <w:tcPr>
            <w:tcW w:w="1403" w:type="dxa"/>
            <w:vAlign w:val="center"/>
          </w:tcPr>
          <w:p w:rsidR="00D624D7" w:rsidRPr="009676CD" w:rsidRDefault="00F67F3B" w:rsidP="00C22803">
            <w:hyperlink r:id="rId28" w:history="1">
              <w:r w:rsidR="009676CD" w:rsidRPr="00615DE9">
                <w:rPr>
                  <w:rStyle w:val="Hyperlink"/>
                </w:rPr>
                <w:t>Background Paper</w:t>
              </w:r>
            </w:hyperlink>
          </w:p>
        </w:tc>
      </w:tr>
      <w:tr w:rsidR="00D624D7" w:rsidRPr="009676CD" w:rsidTr="0010440E">
        <w:tc>
          <w:tcPr>
            <w:tcW w:w="6469" w:type="dxa"/>
            <w:vAlign w:val="center"/>
          </w:tcPr>
          <w:p w:rsidR="00D624D7" w:rsidRDefault="00D624D7" w:rsidP="00C22803">
            <w:r>
              <w:t>City Space</w:t>
            </w:r>
          </w:p>
        </w:tc>
        <w:tc>
          <w:tcPr>
            <w:tcW w:w="1370" w:type="dxa"/>
            <w:vAlign w:val="center"/>
          </w:tcPr>
          <w:p w:rsidR="00D624D7" w:rsidRPr="009676CD" w:rsidRDefault="00F67F3B" w:rsidP="00C22803">
            <w:pPr>
              <w:rPr>
                <w:rStyle w:val="Hyperlink"/>
                <w:u w:val="none"/>
              </w:rPr>
            </w:pPr>
            <w:hyperlink r:id="rId29" w:history="1">
              <w:r w:rsidR="009676CD" w:rsidRPr="00615DE9">
                <w:rPr>
                  <w:rStyle w:val="Hyperlink"/>
                </w:rPr>
                <w:t>Discussion Paper</w:t>
              </w:r>
            </w:hyperlink>
          </w:p>
        </w:tc>
        <w:tc>
          <w:tcPr>
            <w:tcW w:w="1403" w:type="dxa"/>
            <w:vAlign w:val="center"/>
          </w:tcPr>
          <w:p w:rsidR="00D624D7" w:rsidRPr="009676CD" w:rsidRDefault="00F67F3B" w:rsidP="00C22803">
            <w:hyperlink r:id="rId30" w:history="1">
              <w:r w:rsidR="009676CD" w:rsidRPr="00615DE9">
                <w:rPr>
                  <w:rStyle w:val="Hyperlink"/>
                </w:rPr>
                <w:t>Background Paper</w:t>
              </w:r>
            </w:hyperlink>
          </w:p>
        </w:tc>
      </w:tr>
      <w:tr w:rsidR="00D624D7" w:rsidRPr="009676CD" w:rsidTr="0010440E">
        <w:tc>
          <w:tcPr>
            <w:tcW w:w="6469" w:type="dxa"/>
            <w:vAlign w:val="center"/>
          </w:tcPr>
          <w:p w:rsidR="00D624D7" w:rsidRDefault="00D624D7" w:rsidP="00C22803">
            <w:r>
              <w:t xml:space="preserve">Public Transport Network </w:t>
            </w:r>
          </w:p>
        </w:tc>
        <w:tc>
          <w:tcPr>
            <w:tcW w:w="1370" w:type="dxa"/>
            <w:vAlign w:val="center"/>
          </w:tcPr>
          <w:p w:rsidR="00D624D7" w:rsidRPr="009676CD" w:rsidRDefault="00F67F3B" w:rsidP="00C22803">
            <w:pPr>
              <w:rPr>
                <w:rStyle w:val="Hyperlink"/>
                <w:u w:val="none"/>
              </w:rPr>
            </w:pPr>
            <w:hyperlink r:id="rId31" w:history="1">
              <w:r w:rsidR="009676CD" w:rsidRPr="00615DE9">
                <w:rPr>
                  <w:rStyle w:val="Hyperlink"/>
                </w:rPr>
                <w:t>Discussion Paper</w:t>
              </w:r>
            </w:hyperlink>
          </w:p>
        </w:tc>
        <w:tc>
          <w:tcPr>
            <w:tcW w:w="1403" w:type="dxa"/>
            <w:vAlign w:val="center"/>
          </w:tcPr>
          <w:p w:rsidR="00D624D7" w:rsidRPr="009676CD" w:rsidRDefault="00F67F3B" w:rsidP="00C22803">
            <w:hyperlink r:id="rId32" w:history="1">
              <w:r w:rsidR="009676CD" w:rsidRPr="00615DE9">
                <w:rPr>
                  <w:rStyle w:val="Hyperlink"/>
                </w:rPr>
                <w:t>Background Paper</w:t>
              </w:r>
            </w:hyperlink>
          </w:p>
        </w:tc>
      </w:tr>
      <w:tr w:rsidR="00D624D7" w:rsidRPr="009676CD" w:rsidTr="0010440E">
        <w:tc>
          <w:tcPr>
            <w:tcW w:w="6469" w:type="dxa"/>
            <w:vAlign w:val="center"/>
          </w:tcPr>
          <w:p w:rsidR="00D624D7" w:rsidRDefault="00D624D7" w:rsidP="00C22803">
            <w:r>
              <w:t>Emerging Technology</w:t>
            </w:r>
          </w:p>
        </w:tc>
        <w:tc>
          <w:tcPr>
            <w:tcW w:w="1370" w:type="dxa"/>
            <w:vAlign w:val="center"/>
          </w:tcPr>
          <w:p w:rsidR="00D624D7" w:rsidRPr="009676CD" w:rsidRDefault="00F67F3B" w:rsidP="00C22803">
            <w:pPr>
              <w:rPr>
                <w:rStyle w:val="Hyperlink"/>
                <w:u w:val="none"/>
              </w:rPr>
            </w:pPr>
            <w:hyperlink r:id="rId33" w:history="1">
              <w:r w:rsidR="009676CD" w:rsidRPr="00615DE9">
                <w:rPr>
                  <w:rStyle w:val="Hyperlink"/>
                </w:rPr>
                <w:t>Discussion Paper</w:t>
              </w:r>
            </w:hyperlink>
          </w:p>
        </w:tc>
        <w:tc>
          <w:tcPr>
            <w:tcW w:w="1403" w:type="dxa"/>
            <w:vAlign w:val="center"/>
          </w:tcPr>
          <w:p w:rsidR="00D624D7" w:rsidRPr="009676CD" w:rsidRDefault="00F67F3B" w:rsidP="00C22803">
            <w:hyperlink r:id="rId34" w:history="1">
              <w:r w:rsidR="009676CD" w:rsidRPr="00615DE9">
                <w:rPr>
                  <w:rStyle w:val="Hyperlink"/>
                </w:rPr>
                <w:t>Background Paper</w:t>
              </w:r>
            </w:hyperlink>
          </w:p>
        </w:tc>
      </w:tr>
      <w:tr w:rsidR="00D624D7" w:rsidRPr="009676CD" w:rsidTr="0010440E">
        <w:tc>
          <w:tcPr>
            <w:tcW w:w="6469" w:type="dxa"/>
            <w:vAlign w:val="center"/>
          </w:tcPr>
          <w:p w:rsidR="00D624D7" w:rsidRDefault="00D624D7" w:rsidP="00C22803">
            <w:r>
              <w:t>Bicycles for Everyday Transport</w:t>
            </w:r>
          </w:p>
        </w:tc>
        <w:tc>
          <w:tcPr>
            <w:tcW w:w="1370" w:type="dxa"/>
            <w:vAlign w:val="center"/>
          </w:tcPr>
          <w:p w:rsidR="00D624D7" w:rsidRPr="009676CD" w:rsidRDefault="00F67F3B" w:rsidP="00C22803">
            <w:pPr>
              <w:rPr>
                <w:rStyle w:val="Hyperlink"/>
                <w:u w:val="none"/>
              </w:rPr>
            </w:pPr>
            <w:hyperlink r:id="rId35" w:history="1">
              <w:r w:rsidR="009676CD" w:rsidRPr="00615DE9">
                <w:rPr>
                  <w:rStyle w:val="Hyperlink"/>
                </w:rPr>
                <w:t>Discussion Paper</w:t>
              </w:r>
            </w:hyperlink>
          </w:p>
        </w:tc>
        <w:tc>
          <w:tcPr>
            <w:tcW w:w="1403" w:type="dxa"/>
            <w:vAlign w:val="center"/>
          </w:tcPr>
          <w:p w:rsidR="00D624D7" w:rsidRPr="009676CD" w:rsidRDefault="00F67F3B" w:rsidP="00C22803">
            <w:hyperlink r:id="rId36" w:history="1">
              <w:r w:rsidR="009676CD" w:rsidRPr="00615DE9">
                <w:rPr>
                  <w:rStyle w:val="Hyperlink"/>
                </w:rPr>
                <w:t>Background Paper</w:t>
              </w:r>
            </w:hyperlink>
          </w:p>
        </w:tc>
      </w:tr>
      <w:tr w:rsidR="00D624D7" w:rsidRPr="009676CD" w:rsidTr="0010440E">
        <w:tc>
          <w:tcPr>
            <w:tcW w:w="6469" w:type="dxa"/>
            <w:vAlign w:val="center"/>
          </w:tcPr>
          <w:p w:rsidR="00D624D7" w:rsidRDefault="00D624D7" w:rsidP="00C22803">
            <w:r>
              <w:t>Car Parking</w:t>
            </w:r>
          </w:p>
        </w:tc>
        <w:tc>
          <w:tcPr>
            <w:tcW w:w="1370" w:type="dxa"/>
            <w:vAlign w:val="center"/>
          </w:tcPr>
          <w:p w:rsidR="00D624D7" w:rsidRPr="009676CD" w:rsidRDefault="00F67F3B" w:rsidP="00C22803">
            <w:pPr>
              <w:rPr>
                <w:rStyle w:val="Hyperlink"/>
                <w:u w:val="none"/>
              </w:rPr>
            </w:pPr>
            <w:hyperlink r:id="rId37" w:history="1">
              <w:r w:rsidR="009676CD" w:rsidRPr="00F65130">
                <w:rPr>
                  <w:rStyle w:val="Hyperlink"/>
                </w:rPr>
                <w:t>Discussion Paper</w:t>
              </w:r>
            </w:hyperlink>
          </w:p>
        </w:tc>
        <w:tc>
          <w:tcPr>
            <w:tcW w:w="1403" w:type="dxa"/>
            <w:vAlign w:val="center"/>
          </w:tcPr>
          <w:p w:rsidR="00D624D7" w:rsidRPr="009676CD" w:rsidRDefault="00F67F3B" w:rsidP="00C22803">
            <w:hyperlink r:id="rId38" w:history="1">
              <w:r w:rsidR="009676CD" w:rsidRPr="00F65130">
                <w:rPr>
                  <w:rStyle w:val="Hyperlink"/>
                </w:rPr>
                <w:t>Background Paper</w:t>
              </w:r>
            </w:hyperlink>
          </w:p>
        </w:tc>
      </w:tr>
      <w:tr w:rsidR="00D624D7" w:rsidRPr="009676CD" w:rsidTr="0010440E">
        <w:tc>
          <w:tcPr>
            <w:tcW w:w="6469" w:type="dxa"/>
            <w:vAlign w:val="center"/>
          </w:tcPr>
          <w:p w:rsidR="00D624D7" w:rsidRDefault="00D624D7" w:rsidP="00C22803">
            <w:r>
              <w:t>Motor Vehicles</w:t>
            </w:r>
          </w:p>
        </w:tc>
        <w:tc>
          <w:tcPr>
            <w:tcW w:w="1370" w:type="dxa"/>
            <w:vAlign w:val="center"/>
          </w:tcPr>
          <w:p w:rsidR="00D624D7" w:rsidRPr="009676CD" w:rsidRDefault="00F67F3B" w:rsidP="00C22803">
            <w:pPr>
              <w:rPr>
                <w:rStyle w:val="Hyperlink"/>
                <w:u w:val="none"/>
              </w:rPr>
            </w:pPr>
            <w:hyperlink r:id="rId39" w:history="1">
              <w:r w:rsidR="009676CD" w:rsidRPr="00F65130">
                <w:rPr>
                  <w:rStyle w:val="Hyperlink"/>
                </w:rPr>
                <w:t>Discussion Paper</w:t>
              </w:r>
            </w:hyperlink>
          </w:p>
        </w:tc>
        <w:tc>
          <w:tcPr>
            <w:tcW w:w="1403" w:type="dxa"/>
            <w:vAlign w:val="center"/>
          </w:tcPr>
          <w:p w:rsidR="00D624D7" w:rsidRPr="009676CD" w:rsidRDefault="00F67F3B" w:rsidP="00C22803">
            <w:hyperlink r:id="rId40" w:history="1">
              <w:r w:rsidR="009676CD" w:rsidRPr="00F65130">
                <w:rPr>
                  <w:rStyle w:val="Hyperlink"/>
                </w:rPr>
                <w:t>Background Paper</w:t>
              </w:r>
            </w:hyperlink>
          </w:p>
        </w:tc>
      </w:tr>
      <w:tr w:rsidR="00D624D7" w:rsidRPr="009676CD" w:rsidTr="004C5F11">
        <w:tc>
          <w:tcPr>
            <w:tcW w:w="6469" w:type="dxa"/>
            <w:tcBorders>
              <w:bottom w:val="single" w:sz="4" w:space="0" w:color="auto"/>
            </w:tcBorders>
            <w:vAlign w:val="center"/>
          </w:tcPr>
          <w:p w:rsidR="00D624D7" w:rsidRDefault="00D624D7" w:rsidP="00C22803">
            <w:r>
              <w:t>Reducing Traffic for Better Streets</w:t>
            </w:r>
          </w:p>
        </w:tc>
        <w:tc>
          <w:tcPr>
            <w:tcW w:w="1370" w:type="dxa"/>
            <w:tcBorders>
              <w:bottom w:val="single" w:sz="4" w:space="0" w:color="auto"/>
            </w:tcBorders>
            <w:vAlign w:val="center"/>
          </w:tcPr>
          <w:p w:rsidR="00D624D7" w:rsidRPr="009676CD" w:rsidRDefault="00F67F3B" w:rsidP="00C22803">
            <w:pPr>
              <w:rPr>
                <w:rStyle w:val="Hyperlink"/>
                <w:u w:val="none"/>
              </w:rPr>
            </w:pPr>
            <w:hyperlink r:id="rId41" w:history="1">
              <w:r w:rsidR="009676CD" w:rsidRPr="00F65130">
                <w:rPr>
                  <w:rStyle w:val="Hyperlink"/>
                </w:rPr>
                <w:t>Discussion Paper</w:t>
              </w:r>
            </w:hyperlink>
          </w:p>
        </w:tc>
        <w:tc>
          <w:tcPr>
            <w:tcW w:w="1403" w:type="dxa"/>
            <w:tcBorders>
              <w:bottom w:val="single" w:sz="4" w:space="0" w:color="auto"/>
            </w:tcBorders>
            <w:vAlign w:val="center"/>
          </w:tcPr>
          <w:p w:rsidR="00D624D7" w:rsidRPr="009676CD" w:rsidRDefault="00F67F3B" w:rsidP="00C22803">
            <w:hyperlink r:id="rId42" w:history="1">
              <w:r w:rsidR="009676CD" w:rsidRPr="00F65130">
                <w:rPr>
                  <w:rStyle w:val="Hyperlink"/>
                </w:rPr>
                <w:t>Background Paper</w:t>
              </w:r>
            </w:hyperlink>
          </w:p>
        </w:tc>
      </w:tr>
      <w:tr w:rsidR="00D624D7" w:rsidRPr="009676CD" w:rsidTr="0010440E">
        <w:tc>
          <w:tcPr>
            <w:tcW w:w="6469" w:type="dxa"/>
            <w:vAlign w:val="center"/>
          </w:tcPr>
          <w:p w:rsidR="00D624D7" w:rsidRDefault="00F67F3B" w:rsidP="00C22803">
            <w:hyperlink r:id="rId43" w:history="1">
              <w:r w:rsidR="008215B0" w:rsidRPr="00F65130">
                <w:rPr>
                  <w:rStyle w:val="Hyperlink"/>
                </w:rPr>
                <w:t>Homes for People, Housing Strategy 2014-2018</w:t>
              </w:r>
            </w:hyperlink>
          </w:p>
        </w:tc>
        <w:tc>
          <w:tcPr>
            <w:tcW w:w="1370" w:type="dxa"/>
            <w:vAlign w:val="center"/>
          </w:tcPr>
          <w:p w:rsidR="00D624D7" w:rsidRPr="009676CD" w:rsidRDefault="00D624D7" w:rsidP="00C22803">
            <w:pPr>
              <w:rPr>
                <w:rStyle w:val="Hyperlink"/>
                <w:u w:val="none"/>
              </w:rPr>
            </w:pPr>
          </w:p>
        </w:tc>
        <w:tc>
          <w:tcPr>
            <w:tcW w:w="1403" w:type="dxa"/>
            <w:vAlign w:val="center"/>
          </w:tcPr>
          <w:p w:rsidR="00D624D7" w:rsidRPr="009676CD" w:rsidRDefault="00D624D7" w:rsidP="00C22803"/>
        </w:tc>
      </w:tr>
      <w:tr w:rsidR="00D624D7" w:rsidRPr="009676CD" w:rsidTr="0010440E">
        <w:tc>
          <w:tcPr>
            <w:tcW w:w="6469" w:type="dxa"/>
            <w:vAlign w:val="center"/>
          </w:tcPr>
          <w:p w:rsidR="00D624D7" w:rsidRDefault="00F67F3B" w:rsidP="00C22803">
            <w:hyperlink r:id="rId44" w:history="1">
              <w:r w:rsidR="008215B0" w:rsidRPr="00F65130">
                <w:rPr>
                  <w:rStyle w:val="Hyperlink"/>
                </w:rPr>
                <w:t xml:space="preserve">Open Space Strategy, City of Melbourne </w:t>
              </w:r>
              <w:r w:rsidR="00D767E2" w:rsidRPr="00F65130">
                <w:rPr>
                  <w:rStyle w:val="Hyperlink"/>
                </w:rPr>
                <w:t>– June 2012</w:t>
              </w:r>
            </w:hyperlink>
          </w:p>
        </w:tc>
        <w:tc>
          <w:tcPr>
            <w:tcW w:w="1370" w:type="dxa"/>
            <w:vAlign w:val="center"/>
          </w:tcPr>
          <w:p w:rsidR="00D624D7" w:rsidRPr="009676CD" w:rsidRDefault="00D624D7" w:rsidP="00C22803">
            <w:pPr>
              <w:rPr>
                <w:rStyle w:val="Hyperlink"/>
                <w:u w:val="none"/>
              </w:rPr>
            </w:pPr>
          </w:p>
        </w:tc>
        <w:tc>
          <w:tcPr>
            <w:tcW w:w="1403" w:type="dxa"/>
            <w:vAlign w:val="center"/>
          </w:tcPr>
          <w:p w:rsidR="00D624D7" w:rsidRPr="009676CD" w:rsidRDefault="00D624D7" w:rsidP="00C22803"/>
        </w:tc>
      </w:tr>
      <w:tr w:rsidR="008215B0" w:rsidRPr="009676CD" w:rsidTr="0010440E">
        <w:tc>
          <w:tcPr>
            <w:tcW w:w="6469" w:type="dxa"/>
            <w:vAlign w:val="center"/>
          </w:tcPr>
          <w:p w:rsidR="008215B0" w:rsidRDefault="00F67F3B" w:rsidP="00C22803">
            <w:hyperlink r:id="rId45" w:history="1">
              <w:r w:rsidR="008215B0" w:rsidRPr="00F65130">
                <w:rPr>
                  <w:rStyle w:val="Hyperlink"/>
                </w:rPr>
                <w:t>City of Melbourne Walking Plan 2014-2017</w:t>
              </w:r>
            </w:hyperlink>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215B0" w:rsidRPr="009676CD" w:rsidTr="0010440E">
        <w:tc>
          <w:tcPr>
            <w:tcW w:w="6469" w:type="dxa"/>
            <w:vAlign w:val="center"/>
          </w:tcPr>
          <w:p w:rsidR="008215B0" w:rsidRDefault="00F67F3B" w:rsidP="00C22803">
            <w:hyperlink r:id="rId46" w:history="1">
              <w:r w:rsidR="008215B0" w:rsidRPr="00F65130">
                <w:rPr>
                  <w:rStyle w:val="Hyperlink"/>
                </w:rPr>
                <w:t>Analysis of pedestrian related provisions in the Melbourne Planning Scheme</w:t>
              </w:r>
            </w:hyperlink>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215B0" w:rsidRPr="009676CD" w:rsidTr="0010440E">
        <w:tc>
          <w:tcPr>
            <w:tcW w:w="6469" w:type="dxa"/>
            <w:vAlign w:val="center"/>
          </w:tcPr>
          <w:p w:rsidR="008215B0" w:rsidRDefault="00F67F3B" w:rsidP="00C22803">
            <w:hyperlink r:id="rId47" w:history="1">
              <w:r w:rsidR="008215B0" w:rsidRPr="00F65130">
                <w:rPr>
                  <w:rStyle w:val="Hyperlink"/>
                </w:rPr>
                <w:t>CBD Shared Zones</w:t>
              </w:r>
              <w:r w:rsidR="00D767E2" w:rsidRPr="00F65130">
                <w:rPr>
                  <w:rStyle w:val="Hyperlink"/>
                </w:rPr>
                <w:t xml:space="preserve"> – January 2012 Version 2.0</w:t>
              </w:r>
            </w:hyperlink>
            <w:r w:rsidR="00D767E2">
              <w:t xml:space="preserve"> </w:t>
            </w:r>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215B0" w:rsidRPr="009676CD" w:rsidTr="0010440E">
        <w:tc>
          <w:tcPr>
            <w:tcW w:w="6469" w:type="dxa"/>
            <w:vAlign w:val="center"/>
          </w:tcPr>
          <w:p w:rsidR="008215B0" w:rsidRDefault="00F67F3B" w:rsidP="00C22803">
            <w:hyperlink r:id="rId48" w:history="1">
              <w:r w:rsidR="008215B0" w:rsidRPr="00F65130">
                <w:rPr>
                  <w:rStyle w:val="Hyperlink"/>
                </w:rPr>
                <w:t>CBD Pedestrian Congestion – Public Transport Access</w:t>
              </w:r>
              <w:r w:rsidR="001579B5" w:rsidRPr="00F65130">
                <w:rPr>
                  <w:rStyle w:val="Hyperlink"/>
                </w:rPr>
                <w:t xml:space="preserve"> – January 2012 Version 3.0</w:t>
              </w:r>
            </w:hyperlink>
            <w:r w:rsidR="001579B5">
              <w:t xml:space="preserve"> </w:t>
            </w:r>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215B0" w:rsidRPr="009676CD" w:rsidTr="0010440E">
        <w:tc>
          <w:tcPr>
            <w:tcW w:w="6469" w:type="dxa"/>
            <w:vAlign w:val="center"/>
          </w:tcPr>
          <w:p w:rsidR="008215B0" w:rsidRDefault="00F67F3B" w:rsidP="00C22803">
            <w:hyperlink r:id="rId49" w:history="1">
              <w:r w:rsidR="00D767E2" w:rsidRPr="00F65130">
                <w:rPr>
                  <w:rStyle w:val="Hyperlink"/>
                </w:rPr>
                <w:t>Pedestrian Analysis – Technical report</w:t>
              </w:r>
              <w:r w:rsidR="00F27C45" w:rsidRPr="00F65130">
                <w:rPr>
                  <w:rStyle w:val="Hyperlink"/>
                </w:rPr>
                <w:t xml:space="preserve"> – February 2014</w:t>
              </w:r>
            </w:hyperlink>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215B0" w:rsidRPr="009676CD" w:rsidTr="0010440E">
        <w:tc>
          <w:tcPr>
            <w:tcW w:w="6469" w:type="dxa"/>
            <w:vAlign w:val="center"/>
          </w:tcPr>
          <w:p w:rsidR="008215B0" w:rsidRDefault="00F67F3B" w:rsidP="00C22803">
            <w:hyperlink r:id="rId50" w:history="1">
              <w:r w:rsidR="00D767E2" w:rsidRPr="00F65130">
                <w:rPr>
                  <w:rStyle w:val="Hyperlink"/>
                </w:rPr>
                <w:t>Review of Signal Operations for Pedestrians in the City of Melbourne</w:t>
              </w:r>
              <w:r w:rsidR="00FD5B90" w:rsidRPr="00F65130">
                <w:rPr>
                  <w:rStyle w:val="Hyperlink"/>
                </w:rPr>
                <w:t xml:space="preserve"> – 19 April 2014</w:t>
              </w:r>
            </w:hyperlink>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215B0" w:rsidRPr="009676CD" w:rsidTr="0010440E">
        <w:tc>
          <w:tcPr>
            <w:tcW w:w="6469" w:type="dxa"/>
            <w:vAlign w:val="center"/>
          </w:tcPr>
          <w:p w:rsidR="008215B0" w:rsidRDefault="00F67F3B" w:rsidP="00C22803">
            <w:hyperlink r:id="rId51" w:history="1">
              <w:r w:rsidR="00D767E2" w:rsidRPr="00F65130">
                <w:rPr>
                  <w:rStyle w:val="Hyperlink"/>
                </w:rPr>
                <w:t>Pedestrian Level of Service and Trip Generation – 2012</w:t>
              </w:r>
            </w:hyperlink>
            <w:r w:rsidR="00D767E2">
              <w:t xml:space="preserve"> </w:t>
            </w:r>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215B0" w:rsidRPr="009676CD" w:rsidTr="0010440E">
        <w:tc>
          <w:tcPr>
            <w:tcW w:w="6469" w:type="dxa"/>
            <w:vAlign w:val="center"/>
          </w:tcPr>
          <w:p w:rsidR="008215B0" w:rsidRDefault="00F67F3B" w:rsidP="00C22803">
            <w:hyperlink r:id="rId52" w:history="1">
              <w:r w:rsidR="00D767E2" w:rsidRPr="00137085">
                <w:rPr>
                  <w:rStyle w:val="Hyperlink"/>
                </w:rPr>
                <w:t>The effects of pedestrian delay and overcrowding on our streets &amp; the rationale for shorter blocks and through blocks links – 2013</w:t>
              </w:r>
            </w:hyperlink>
            <w:r w:rsidR="00D767E2">
              <w:t xml:space="preserve"> </w:t>
            </w:r>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215B0" w:rsidRPr="009676CD" w:rsidTr="0010440E">
        <w:tc>
          <w:tcPr>
            <w:tcW w:w="6469" w:type="dxa"/>
            <w:vAlign w:val="center"/>
          </w:tcPr>
          <w:p w:rsidR="008215B0" w:rsidRDefault="00F67F3B" w:rsidP="00C22803">
            <w:hyperlink r:id="rId53" w:history="1">
              <w:r w:rsidR="008C6141" w:rsidRPr="00137085">
                <w:rPr>
                  <w:rStyle w:val="Hyperlink"/>
                </w:rPr>
                <w:t>Heritage Strategy 2013</w:t>
              </w:r>
            </w:hyperlink>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215B0" w:rsidRPr="009676CD" w:rsidTr="0010440E">
        <w:tc>
          <w:tcPr>
            <w:tcW w:w="6469" w:type="dxa"/>
            <w:vAlign w:val="center"/>
          </w:tcPr>
          <w:p w:rsidR="008215B0" w:rsidRDefault="00F67F3B" w:rsidP="00C22803">
            <w:hyperlink r:id="rId54" w:history="1">
              <w:r w:rsidR="008C6141" w:rsidRPr="00137085">
                <w:rPr>
                  <w:rStyle w:val="Hyperlink"/>
                </w:rPr>
                <w:t>Draft Waste and Resource Recovery Strategy 2030</w:t>
              </w:r>
            </w:hyperlink>
            <w:r w:rsidR="008C6141">
              <w:t xml:space="preserve"> </w:t>
            </w:r>
          </w:p>
        </w:tc>
        <w:tc>
          <w:tcPr>
            <w:tcW w:w="1370" w:type="dxa"/>
            <w:vAlign w:val="center"/>
          </w:tcPr>
          <w:p w:rsidR="008215B0" w:rsidRPr="009676CD" w:rsidRDefault="008215B0" w:rsidP="00C22803">
            <w:pPr>
              <w:rPr>
                <w:rStyle w:val="Hyperlink"/>
                <w:u w:val="none"/>
              </w:rPr>
            </w:pPr>
          </w:p>
        </w:tc>
        <w:tc>
          <w:tcPr>
            <w:tcW w:w="1403" w:type="dxa"/>
            <w:vAlign w:val="center"/>
          </w:tcPr>
          <w:p w:rsidR="008215B0" w:rsidRPr="009676CD" w:rsidRDefault="008215B0" w:rsidP="00C22803"/>
        </w:tc>
      </w:tr>
      <w:tr w:rsidR="008A06AE" w:rsidRPr="009676CD" w:rsidTr="0010440E">
        <w:tc>
          <w:tcPr>
            <w:tcW w:w="6469" w:type="dxa"/>
            <w:vAlign w:val="center"/>
          </w:tcPr>
          <w:p w:rsidR="008A06AE" w:rsidRDefault="00F67F3B" w:rsidP="00C22803">
            <w:hyperlink r:id="rId55" w:history="1">
              <w:r w:rsidR="008A06AE" w:rsidRPr="00137085">
                <w:rPr>
                  <w:rStyle w:val="Hyperlink"/>
                </w:rPr>
                <w:t>Places for People – Establishing a platform of evidence to shape Melbourne’s future 2015 study</w:t>
              </w:r>
            </w:hyperlink>
            <w:r w:rsidR="008A06AE">
              <w:t xml:space="preserve"> </w:t>
            </w:r>
          </w:p>
        </w:tc>
        <w:tc>
          <w:tcPr>
            <w:tcW w:w="1370" w:type="dxa"/>
            <w:vAlign w:val="center"/>
          </w:tcPr>
          <w:p w:rsidR="008A06AE" w:rsidRPr="009676CD" w:rsidRDefault="008A06AE" w:rsidP="00C22803">
            <w:pPr>
              <w:rPr>
                <w:rStyle w:val="Hyperlink"/>
                <w:u w:val="none"/>
              </w:rPr>
            </w:pPr>
          </w:p>
        </w:tc>
        <w:tc>
          <w:tcPr>
            <w:tcW w:w="1403" w:type="dxa"/>
            <w:vAlign w:val="center"/>
          </w:tcPr>
          <w:p w:rsidR="008A06AE" w:rsidRPr="009676CD" w:rsidRDefault="008A06AE" w:rsidP="00C22803"/>
        </w:tc>
      </w:tr>
    </w:tbl>
    <w:p w:rsidR="002C145D" w:rsidRDefault="002C145D" w:rsidP="002C145D"/>
    <w:p w:rsidR="002C145D" w:rsidRDefault="00754618" w:rsidP="002C145D">
      <w:r>
        <w:rPr>
          <w:b/>
          <w:sz w:val="26"/>
          <w:szCs w:val="26"/>
        </w:rPr>
        <w:t>Red Folders 1-2 – Exhibition and Authorisation Documents &amp; Planning Scheme maps and Clauses</w:t>
      </w:r>
    </w:p>
    <w:tbl>
      <w:tblPr>
        <w:tblStyle w:val="TableGrid"/>
        <w:tblW w:w="0" w:type="auto"/>
        <w:tblLook w:val="04A0" w:firstRow="1" w:lastRow="0" w:firstColumn="1" w:lastColumn="0" w:noHBand="0" w:noVBand="1"/>
      </w:tblPr>
      <w:tblGrid>
        <w:gridCol w:w="7054"/>
        <w:gridCol w:w="1134"/>
        <w:gridCol w:w="1054"/>
      </w:tblGrid>
      <w:tr w:rsidR="0072192D" w:rsidTr="0072192D">
        <w:tc>
          <w:tcPr>
            <w:tcW w:w="7054" w:type="dxa"/>
            <w:shd w:val="clear" w:color="auto" w:fill="B8CCE4" w:themeFill="accent1" w:themeFillTint="66"/>
            <w:vAlign w:val="center"/>
          </w:tcPr>
          <w:p w:rsidR="0072192D" w:rsidRDefault="0072192D" w:rsidP="000C429F">
            <w:r>
              <w:rPr>
                <w:b/>
              </w:rPr>
              <w:t xml:space="preserve">Exhibition </w:t>
            </w:r>
            <w:r w:rsidR="000C429F">
              <w:rPr>
                <w:b/>
              </w:rPr>
              <w:t>d</w:t>
            </w:r>
            <w:r>
              <w:rPr>
                <w:b/>
              </w:rPr>
              <w:t>ocuments</w:t>
            </w:r>
          </w:p>
        </w:tc>
        <w:tc>
          <w:tcPr>
            <w:tcW w:w="1134" w:type="dxa"/>
            <w:shd w:val="clear" w:color="auto" w:fill="B8CCE4" w:themeFill="accent1" w:themeFillTint="66"/>
            <w:vAlign w:val="center"/>
          </w:tcPr>
          <w:p w:rsidR="0072192D" w:rsidRDefault="0072192D" w:rsidP="000572F9"/>
        </w:tc>
        <w:tc>
          <w:tcPr>
            <w:tcW w:w="1054" w:type="dxa"/>
            <w:shd w:val="clear" w:color="auto" w:fill="B8CCE4" w:themeFill="accent1" w:themeFillTint="66"/>
            <w:vAlign w:val="center"/>
          </w:tcPr>
          <w:p w:rsidR="0072192D" w:rsidRDefault="0072192D" w:rsidP="000572F9"/>
        </w:tc>
      </w:tr>
      <w:tr w:rsidR="00CC6C1E" w:rsidTr="000572F9">
        <w:tc>
          <w:tcPr>
            <w:tcW w:w="7054" w:type="dxa"/>
            <w:tcBorders>
              <w:bottom w:val="single" w:sz="4" w:space="0" w:color="auto"/>
            </w:tcBorders>
            <w:vAlign w:val="center"/>
          </w:tcPr>
          <w:p w:rsidR="00CC6C1E" w:rsidRDefault="00CC6C1E" w:rsidP="000572F9">
            <w:r>
              <w:t xml:space="preserve">Notice of Preparation of Amendment </w:t>
            </w:r>
          </w:p>
        </w:tc>
        <w:tc>
          <w:tcPr>
            <w:tcW w:w="1134" w:type="dxa"/>
            <w:tcBorders>
              <w:bottom w:val="single" w:sz="4" w:space="0" w:color="auto"/>
            </w:tcBorders>
            <w:vAlign w:val="center"/>
          </w:tcPr>
          <w:p w:rsidR="00CC6C1E" w:rsidRDefault="00F67F3B" w:rsidP="006D49E6">
            <w:hyperlink r:id="rId56" w:history="1">
              <w:r w:rsidR="00CC6C1E" w:rsidRPr="00876DEE">
                <w:rPr>
                  <w:rStyle w:val="Hyperlink"/>
                </w:rPr>
                <w:t>Word</w:t>
              </w:r>
            </w:hyperlink>
          </w:p>
        </w:tc>
        <w:tc>
          <w:tcPr>
            <w:tcW w:w="1054" w:type="dxa"/>
            <w:tcBorders>
              <w:bottom w:val="single" w:sz="4" w:space="0" w:color="auto"/>
            </w:tcBorders>
            <w:vAlign w:val="center"/>
          </w:tcPr>
          <w:p w:rsidR="00CC6C1E" w:rsidRDefault="00F67F3B" w:rsidP="006D49E6">
            <w:hyperlink r:id="rId57" w:history="1">
              <w:r w:rsidR="00CC6C1E" w:rsidRPr="00876DEE">
                <w:rPr>
                  <w:rStyle w:val="Hyperlink"/>
                </w:rPr>
                <w:t>PDF</w:t>
              </w:r>
            </w:hyperlink>
          </w:p>
        </w:tc>
      </w:tr>
      <w:tr w:rsidR="00CC6C1E" w:rsidTr="0072192D">
        <w:tc>
          <w:tcPr>
            <w:tcW w:w="7054" w:type="dxa"/>
            <w:tcBorders>
              <w:bottom w:val="single" w:sz="4" w:space="0" w:color="auto"/>
            </w:tcBorders>
            <w:vAlign w:val="center"/>
          </w:tcPr>
          <w:p w:rsidR="00CC6C1E" w:rsidRDefault="00CC6C1E" w:rsidP="000572F9">
            <w:r>
              <w:t xml:space="preserve">Explanatory Report </w:t>
            </w:r>
          </w:p>
        </w:tc>
        <w:tc>
          <w:tcPr>
            <w:tcW w:w="1134" w:type="dxa"/>
            <w:tcBorders>
              <w:bottom w:val="single" w:sz="4" w:space="0" w:color="auto"/>
            </w:tcBorders>
            <w:vAlign w:val="center"/>
          </w:tcPr>
          <w:p w:rsidR="00CC6C1E" w:rsidRDefault="00F67F3B" w:rsidP="006D49E6">
            <w:hyperlink r:id="rId58" w:history="1">
              <w:r w:rsidR="00CC6C1E" w:rsidRPr="00A87EB5">
                <w:rPr>
                  <w:rStyle w:val="Hyperlink"/>
                </w:rPr>
                <w:t>Word</w:t>
              </w:r>
            </w:hyperlink>
          </w:p>
        </w:tc>
        <w:tc>
          <w:tcPr>
            <w:tcW w:w="1054" w:type="dxa"/>
            <w:tcBorders>
              <w:bottom w:val="single" w:sz="4" w:space="0" w:color="auto"/>
            </w:tcBorders>
            <w:vAlign w:val="center"/>
          </w:tcPr>
          <w:p w:rsidR="00CC6C1E" w:rsidRDefault="00F67F3B" w:rsidP="006D49E6">
            <w:hyperlink r:id="rId59" w:history="1">
              <w:r w:rsidR="00CC6C1E" w:rsidRPr="00A87EB5">
                <w:rPr>
                  <w:rStyle w:val="Hyperlink"/>
                </w:rPr>
                <w:t>PDF</w:t>
              </w:r>
            </w:hyperlink>
          </w:p>
        </w:tc>
      </w:tr>
      <w:tr w:rsidR="0072192D" w:rsidTr="0072192D">
        <w:tc>
          <w:tcPr>
            <w:tcW w:w="7054" w:type="dxa"/>
            <w:shd w:val="clear" w:color="auto" w:fill="FFFFFF" w:themeFill="background1"/>
            <w:vAlign w:val="center"/>
          </w:tcPr>
          <w:p w:rsidR="0072192D" w:rsidRPr="0072192D" w:rsidRDefault="001F21BD" w:rsidP="001F21BD">
            <w:r w:rsidRPr="001F21BD">
              <w:t>Clause 61.03 –</w:t>
            </w:r>
            <w:r>
              <w:rPr>
                <w:b/>
              </w:rPr>
              <w:t xml:space="preserve"> </w:t>
            </w:r>
            <w:r w:rsidR="0072192D">
              <w:t xml:space="preserve">Schedule 1 to Clause 43.02 Design and Development </w:t>
            </w:r>
            <w:r w:rsidR="00D42A9D">
              <w:t xml:space="preserve">Overlay </w:t>
            </w:r>
          </w:p>
        </w:tc>
        <w:tc>
          <w:tcPr>
            <w:tcW w:w="1134" w:type="dxa"/>
            <w:shd w:val="clear" w:color="auto" w:fill="FFFFFF" w:themeFill="background1"/>
            <w:vAlign w:val="center"/>
          </w:tcPr>
          <w:p w:rsidR="0072192D" w:rsidRDefault="00F67F3B" w:rsidP="000572F9">
            <w:hyperlink r:id="rId60" w:history="1">
              <w:r w:rsidR="001F21BD" w:rsidRPr="00CC6C1E">
                <w:rPr>
                  <w:rStyle w:val="Hyperlink"/>
                </w:rPr>
                <w:t>Clean</w:t>
              </w:r>
            </w:hyperlink>
          </w:p>
        </w:tc>
        <w:tc>
          <w:tcPr>
            <w:tcW w:w="1054" w:type="dxa"/>
            <w:shd w:val="clear" w:color="auto" w:fill="FFFFFF" w:themeFill="background1"/>
            <w:vAlign w:val="center"/>
          </w:tcPr>
          <w:p w:rsidR="0072192D" w:rsidRDefault="00F67F3B" w:rsidP="000572F9">
            <w:hyperlink r:id="rId61" w:history="1">
              <w:r w:rsidR="001F21BD" w:rsidRPr="00CC6C1E">
                <w:rPr>
                  <w:rStyle w:val="Hyperlink"/>
                </w:rPr>
                <w:t>Tracked</w:t>
              </w:r>
            </w:hyperlink>
          </w:p>
        </w:tc>
      </w:tr>
      <w:tr w:rsidR="0072192D" w:rsidTr="000572F9">
        <w:tc>
          <w:tcPr>
            <w:tcW w:w="7054" w:type="dxa"/>
            <w:vAlign w:val="center"/>
          </w:tcPr>
          <w:p w:rsidR="0072192D" w:rsidRDefault="00F67F3B" w:rsidP="000572F9">
            <w:hyperlink r:id="rId62" w:history="1">
              <w:r w:rsidR="001F21BD" w:rsidRPr="00F05C3C">
                <w:rPr>
                  <w:rStyle w:val="Hyperlink"/>
                </w:rPr>
                <w:t>Clause 61.03 – Melbourne Planning Scheme Map 1 – Area to be deleted</w:t>
              </w:r>
            </w:hyperlink>
            <w:r w:rsidR="001F21BD">
              <w:t xml:space="preserve"> </w:t>
            </w:r>
          </w:p>
        </w:tc>
        <w:tc>
          <w:tcPr>
            <w:tcW w:w="1134" w:type="dxa"/>
            <w:vAlign w:val="center"/>
          </w:tcPr>
          <w:p w:rsidR="0072192D" w:rsidRDefault="0072192D" w:rsidP="000572F9"/>
        </w:tc>
        <w:tc>
          <w:tcPr>
            <w:tcW w:w="1054" w:type="dxa"/>
            <w:vAlign w:val="center"/>
          </w:tcPr>
          <w:p w:rsidR="0072192D" w:rsidRDefault="0072192D" w:rsidP="000572F9"/>
        </w:tc>
      </w:tr>
      <w:tr w:rsidR="0072192D" w:rsidTr="000572F9">
        <w:tc>
          <w:tcPr>
            <w:tcW w:w="7054" w:type="dxa"/>
            <w:vAlign w:val="center"/>
          </w:tcPr>
          <w:p w:rsidR="0072192D" w:rsidRDefault="00F67F3B" w:rsidP="001F21BD">
            <w:hyperlink r:id="rId63" w:history="1">
              <w:r w:rsidR="001F21BD" w:rsidRPr="00F05C3C">
                <w:rPr>
                  <w:rStyle w:val="Hyperlink"/>
                </w:rPr>
                <w:t>Clause 61.03 – Melbourne Planning Scheme Map 2 – Area to be deleted</w:t>
              </w:r>
            </w:hyperlink>
          </w:p>
        </w:tc>
        <w:tc>
          <w:tcPr>
            <w:tcW w:w="1134" w:type="dxa"/>
            <w:vAlign w:val="center"/>
          </w:tcPr>
          <w:p w:rsidR="0072192D" w:rsidRDefault="0072192D" w:rsidP="000572F9"/>
        </w:tc>
        <w:tc>
          <w:tcPr>
            <w:tcW w:w="1054" w:type="dxa"/>
            <w:vAlign w:val="center"/>
          </w:tcPr>
          <w:p w:rsidR="0072192D" w:rsidRDefault="0072192D" w:rsidP="000572F9"/>
        </w:tc>
      </w:tr>
      <w:tr w:rsidR="0072192D" w:rsidTr="000572F9">
        <w:tc>
          <w:tcPr>
            <w:tcW w:w="7054" w:type="dxa"/>
            <w:tcBorders>
              <w:bottom w:val="single" w:sz="4" w:space="0" w:color="auto"/>
            </w:tcBorders>
            <w:vAlign w:val="center"/>
          </w:tcPr>
          <w:p w:rsidR="0072192D" w:rsidRDefault="00F67F3B" w:rsidP="001F21BD">
            <w:hyperlink r:id="rId64" w:history="1">
              <w:r w:rsidR="001F21BD" w:rsidRPr="00F05C3C">
                <w:rPr>
                  <w:rStyle w:val="Hyperlink"/>
                </w:rPr>
                <w:t>Clause 61.03 – Melbourne Planning Scheme Map 3 – Design and Development Overlay – Schedule 1</w:t>
              </w:r>
            </w:hyperlink>
          </w:p>
        </w:tc>
        <w:tc>
          <w:tcPr>
            <w:tcW w:w="1134" w:type="dxa"/>
            <w:tcBorders>
              <w:bottom w:val="single" w:sz="4" w:space="0" w:color="auto"/>
            </w:tcBorders>
            <w:vAlign w:val="center"/>
          </w:tcPr>
          <w:p w:rsidR="0072192D" w:rsidRDefault="0072192D" w:rsidP="000572F9"/>
        </w:tc>
        <w:tc>
          <w:tcPr>
            <w:tcW w:w="1054" w:type="dxa"/>
            <w:tcBorders>
              <w:bottom w:val="single" w:sz="4" w:space="0" w:color="auto"/>
            </w:tcBorders>
            <w:vAlign w:val="center"/>
          </w:tcPr>
          <w:p w:rsidR="0072192D" w:rsidRDefault="0072192D" w:rsidP="000572F9"/>
        </w:tc>
      </w:tr>
      <w:tr w:rsidR="0072192D" w:rsidTr="00582514">
        <w:tc>
          <w:tcPr>
            <w:tcW w:w="7054" w:type="dxa"/>
            <w:tcBorders>
              <w:bottom w:val="single" w:sz="4" w:space="0" w:color="auto"/>
            </w:tcBorders>
            <w:vAlign w:val="center"/>
          </w:tcPr>
          <w:p w:rsidR="0072192D" w:rsidRDefault="00F67F3B" w:rsidP="001F21BD">
            <w:hyperlink r:id="rId65" w:history="1">
              <w:r w:rsidR="001F21BD" w:rsidRPr="00CC6C1E">
                <w:rPr>
                  <w:rStyle w:val="Hyperlink"/>
                </w:rPr>
                <w:t>Clause 61.03 – Instruction Sheet</w:t>
              </w:r>
            </w:hyperlink>
            <w:r w:rsidR="001F21BD">
              <w:t xml:space="preserve"> </w:t>
            </w:r>
          </w:p>
        </w:tc>
        <w:tc>
          <w:tcPr>
            <w:tcW w:w="1134" w:type="dxa"/>
            <w:tcBorders>
              <w:bottom w:val="single" w:sz="4" w:space="0" w:color="auto"/>
            </w:tcBorders>
            <w:vAlign w:val="center"/>
          </w:tcPr>
          <w:p w:rsidR="0072192D" w:rsidRDefault="0072192D" w:rsidP="000572F9"/>
        </w:tc>
        <w:tc>
          <w:tcPr>
            <w:tcW w:w="1054" w:type="dxa"/>
            <w:tcBorders>
              <w:bottom w:val="single" w:sz="4" w:space="0" w:color="auto"/>
            </w:tcBorders>
            <w:vAlign w:val="center"/>
          </w:tcPr>
          <w:p w:rsidR="0072192D" w:rsidRDefault="0072192D" w:rsidP="000572F9"/>
        </w:tc>
      </w:tr>
      <w:tr w:rsidR="0072192D" w:rsidTr="00582514">
        <w:tc>
          <w:tcPr>
            <w:tcW w:w="7054" w:type="dxa"/>
            <w:tcBorders>
              <w:bottom w:val="single" w:sz="4" w:space="0" w:color="auto"/>
            </w:tcBorders>
            <w:shd w:val="clear" w:color="auto" w:fill="B8CCE4" w:themeFill="accent1" w:themeFillTint="66"/>
            <w:vAlign w:val="center"/>
          </w:tcPr>
          <w:p w:rsidR="0072192D" w:rsidRDefault="000C429F" w:rsidP="000572F9">
            <w:r>
              <w:rPr>
                <w:b/>
              </w:rPr>
              <w:t>Exhibition notification documents</w:t>
            </w:r>
          </w:p>
        </w:tc>
        <w:tc>
          <w:tcPr>
            <w:tcW w:w="1134" w:type="dxa"/>
            <w:tcBorders>
              <w:bottom w:val="single" w:sz="4" w:space="0" w:color="auto"/>
            </w:tcBorders>
            <w:shd w:val="clear" w:color="auto" w:fill="B8CCE4" w:themeFill="accent1" w:themeFillTint="66"/>
            <w:vAlign w:val="center"/>
          </w:tcPr>
          <w:p w:rsidR="0072192D" w:rsidRDefault="0072192D" w:rsidP="000572F9"/>
        </w:tc>
        <w:tc>
          <w:tcPr>
            <w:tcW w:w="1054" w:type="dxa"/>
            <w:tcBorders>
              <w:bottom w:val="single" w:sz="4" w:space="0" w:color="auto"/>
            </w:tcBorders>
            <w:shd w:val="clear" w:color="auto" w:fill="B8CCE4" w:themeFill="accent1" w:themeFillTint="66"/>
            <w:vAlign w:val="center"/>
          </w:tcPr>
          <w:p w:rsidR="0072192D" w:rsidRDefault="0072192D" w:rsidP="000572F9"/>
        </w:tc>
      </w:tr>
      <w:tr w:rsidR="0072192D" w:rsidTr="000572F9">
        <w:tc>
          <w:tcPr>
            <w:tcW w:w="7054" w:type="dxa"/>
            <w:tcBorders>
              <w:bottom w:val="single" w:sz="4" w:space="0" w:color="auto"/>
            </w:tcBorders>
            <w:vAlign w:val="center"/>
          </w:tcPr>
          <w:p w:rsidR="0072192D" w:rsidRDefault="00F67F3B" w:rsidP="000572F9">
            <w:hyperlink r:id="rId66" w:history="1">
              <w:r w:rsidR="00AD0117" w:rsidRPr="00CE679C">
                <w:rPr>
                  <w:rStyle w:val="Hyperlink"/>
                </w:rPr>
                <w:t>Database of letters sent to stakeholders, Developer, Peak bodies, Infrastructure/service providers, Resident Groups</w:t>
              </w:r>
            </w:hyperlink>
          </w:p>
        </w:tc>
        <w:tc>
          <w:tcPr>
            <w:tcW w:w="1134" w:type="dxa"/>
            <w:tcBorders>
              <w:bottom w:val="single" w:sz="4" w:space="0" w:color="auto"/>
            </w:tcBorders>
            <w:vAlign w:val="center"/>
          </w:tcPr>
          <w:p w:rsidR="0072192D" w:rsidRDefault="0072192D" w:rsidP="000572F9"/>
        </w:tc>
        <w:tc>
          <w:tcPr>
            <w:tcW w:w="1054" w:type="dxa"/>
            <w:tcBorders>
              <w:bottom w:val="single" w:sz="4" w:space="0" w:color="auto"/>
            </w:tcBorders>
            <w:vAlign w:val="center"/>
          </w:tcPr>
          <w:p w:rsidR="0072192D" w:rsidRDefault="0072192D" w:rsidP="000572F9"/>
        </w:tc>
      </w:tr>
      <w:tr w:rsidR="0072192D" w:rsidTr="000572F9">
        <w:tc>
          <w:tcPr>
            <w:tcW w:w="7054" w:type="dxa"/>
            <w:tcBorders>
              <w:bottom w:val="single" w:sz="4" w:space="0" w:color="auto"/>
            </w:tcBorders>
            <w:vAlign w:val="center"/>
          </w:tcPr>
          <w:p w:rsidR="0072192D" w:rsidRDefault="00F67F3B" w:rsidP="000572F9">
            <w:hyperlink r:id="rId67" w:history="1">
              <w:r w:rsidR="00AD0117" w:rsidRPr="00CE679C">
                <w:rPr>
                  <w:rStyle w:val="Hyperlink"/>
                </w:rPr>
                <w:t>Letter and invite to information sessions</w:t>
              </w:r>
            </w:hyperlink>
          </w:p>
        </w:tc>
        <w:tc>
          <w:tcPr>
            <w:tcW w:w="1134" w:type="dxa"/>
            <w:tcBorders>
              <w:bottom w:val="single" w:sz="4" w:space="0" w:color="auto"/>
            </w:tcBorders>
            <w:vAlign w:val="center"/>
          </w:tcPr>
          <w:p w:rsidR="0072192D" w:rsidRDefault="0072192D" w:rsidP="000572F9"/>
        </w:tc>
        <w:tc>
          <w:tcPr>
            <w:tcW w:w="1054" w:type="dxa"/>
            <w:tcBorders>
              <w:bottom w:val="single" w:sz="4" w:space="0" w:color="auto"/>
            </w:tcBorders>
            <w:vAlign w:val="center"/>
          </w:tcPr>
          <w:p w:rsidR="0072192D" w:rsidRDefault="0072192D" w:rsidP="000572F9"/>
        </w:tc>
      </w:tr>
      <w:tr w:rsidR="0072192D" w:rsidTr="000572F9">
        <w:tc>
          <w:tcPr>
            <w:tcW w:w="7054" w:type="dxa"/>
            <w:tcBorders>
              <w:bottom w:val="single" w:sz="4" w:space="0" w:color="auto"/>
            </w:tcBorders>
            <w:vAlign w:val="center"/>
          </w:tcPr>
          <w:p w:rsidR="0072192D" w:rsidRDefault="00F67F3B" w:rsidP="000572F9">
            <w:hyperlink r:id="rId68" w:history="1">
              <w:r w:rsidR="00AD0117" w:rsidRPr="00CE679C">
                <w:rPr>
                  <w:rStyle w:val="Hyperlink"/>
                </w:rPr>
                <w:t>Letters to prescribed Ministers</w:t>
              </w:r>
            </w:hyperlink>
          </w:p>
        </w:tc>
        <w:tc>
          <w:tcPr>
            <w:tcW w:w="1134" w:type="dxa"/>
            <w:tcBorders>
              <w:bottom w:val="single" w:sz="4" w:space="0" w:color="auto"/>
            </w:tcBorders>
            <w:vAlign w:val="center"/>
          </w:tcPr>
          <w:p w:rsidR="0072192D" w:rsidRDefault="0072192D" w:rsidP="000572F9"/>
        </w:tc>
        <w:tc>
          <w:tcPr>
            <w:tcW w:w="1054" w:type="dxa"/>
            <w:tcBorders>
              <w:bottom w:val="single" w:sz="4" w:space="0" w:color="auto"/>
            </w:tcBorders>
            <w:vAlign w:val="center"/>
          </w:tcPr>
          <w:p w:rsidR="0072192D" w:rsidRDefault="0072192D" w:rsidP="000572F9"/>
        </w:tc>
      </w:tr>
      <w:tr w:rsidR="00AD0117" w:rsidTr="000572F9">
        <w:tc>
          <w:tcPr>
            <w:tcW w:w="7054" w:type="dxa"/>
            <w:tcBorders>
              <w:bottom w:val="single" w:sz="4" w:space="0" w:color="auto"/>
            </w:tcBorders>
            <w:vAlign w:val="center"/>
          </w:tcPr>
          <w:p w:rsidR="00AD0117" w:rsidRDefault="00F67F3B" w:rsidP="000572F9">
            <w:hyperlink r:id="rId69" w:history="1">
              <w:r w:rsidR="00AD0117" w:rsidRPr="007537F9">
                <w:rPr>
                  <w:rStyle w:val="Hyperlink"/>
                </w:rPr>
                <w:t>Engagement Plan</w:t>
              </w:r>
            </w:hyperlink>
          </w:p>
        </w:tc>
        <w:tc>
          <w:tcPr>
            <w:tcW w:w="1134" w:type="dxa"/>
            <w:tcBorders>
              <w:bottom w:val="single" w:sz="4" w:space="0" w:color="auto"/>
            </w:tcBorders>
            <w:vAlign w:val="center"/>
          </w:tcPr>
          <w:p w:rsidR="00AD0117" w:rsidRDefault="00AD0117" w:rsidP="000572F9"/>
        </w:tc>
        <w:tc>
          <w:tcPr>
            <w:tcW w:w="1054" w:type="dxa"/>
            <w:tcBorders>
              <w:bottom w:val="single" w:sz="4" w:space="0" w:color="auto"/>
            </w:tcBorders>
            <w:vAlign w:val="center"/>
          </w:tcPr>
          <w:p w:rsidR="00AD0117" w:rsidRDefault="00AD0117" w:rsidP="000572F9"/>
        </w:tc>
      </w:tr>
      <w:tr w:rsidR="0072192D" w:rsidTr="000572F9">
        <w:tc>
          <w:tcPr>
            <w:tcW w:w="7054" w:type="dxa"/>
            <w:shd w:val="clear" w:color="auto" w:fill="B8CCE4" w:themeFill="accent1" w:themeFillTint="66"/>
            <w:vAlign w:val="center"/>
          </w:tcPr>
          <w:p w:rsidR="0072192D" w:rsidRPr="00AD0117" w:rsidRDefault="00AD0117" w:rsidP="000572F9">
            <w:pPr>
              <w:rPr>
                <w:b/>
              </w:rPr>
            </w:pPr>
            <w:r>
              <w:rPr>
                <w:b/>
              </w:rPr>
              <w:t xml:space="preserve">Authorisation documents </w:t>
            </w:r>
          </w:p>
        </w:tc>
        <w:tc>
          <w:tcPr>
            <w:tcW w:w="1134" w:type="dxa"/>
            <w:shd w:val="clear" w:color="auto" w:fill="B8CCE4" w:themeFill="accent1" w:themeFillTint="66"/>
            <w:vAlign w:val="center"/>
          </w:tcPr>
          <w:p w:rsidR="0072192D" w:rsidRDefault="0072192D" w:rsidP="000572F9"/>
        </w:tc>
        <w:tc>
          <w:tcPr>
            <w:tcW w:w="1054" w:type="dxa"/>
            <w:shd w:val="clear" w:color="auto" w:fill="B8CCE4" w:themeFill="accent1" w:themeFillTint="66"/>
            <w:vAlign w:val="center"/>
          </w:tcPr>
          <w:p w:rsidR="0072192D" w:rsidRDefault="0072192D" w:rsidP="000572F9"/>
        </w:tc>
      </w:tr>
      <w:tr w:rsidR="0072192D" w:rsidTr="000572F9">
        <w:tc>
          <w:tcPr>
            <w:tcW w:w="7054" w:type="dxa"/>
            <w:vAlign w:val="center"/>
          </w:tcPr>
          <w:p w:rsidR="0072192D" w:rsidRDefault="00DA3640" w:rsidP="000572F9">
            <w:hyperlink r:id="rId70" w:history="1">
              <w:r w:rsidR="007B2312" w:rsidRPr="00DA3640">
                <w:rPr>
                  <w:rStyle w:val="Hyperlink"/>
                </w:rPr>
                <w:t>Authorisation approval from Minister for Planning – 2 May 2018</w:t>
              </w:r>
            </w:hyperlink>
          </w:p>
        </w:tc>
        <w:tc>
          <w:tcPr>
            <w:tcW w:w="1134" w:type="dxa"/>
            <w:vAlign w:val="center"/>
          </w:tcPr>
          <w:p w:rsidR="0072192D" w:rsidRDefault="0072192D" w:rsidP="000572F9"/>
        </w:tc>
        <w:tc>
          <w:tcPr>
            <w:tcW w:w="1054" w:type="dxa"/>
            <w:vAlign w:val="center"/>
          </w:tcPr>
          <w:p w:rsidR="0072192D" w:rsidRDefault="0072192D" w:rsidP="000572F9"/>
        </w:tc>
      </w:tr>
      <w:tr w:rsidR="00F268B7" w:rsidTr="000572F9">
        <w:tc>
          <w:tcPr>
            <w:tcW w:w="7054" w:type="dxa"/>
            <w:vAlign w:val="center"/>
          </w:tcPr>
          <w:p w:rsidR="00F268B7" w:rsidRDefault="00DA3640" w:rsidP="000572F9">
            <w:hyperlink r:id="rId71" w:history="1">
              <w:r w:rsidR="007B2312" w:rsidRPr="00DA3640">
                <w:rPr>
                  <w:rStyle w:val="Hyperlink"/>
                </w:rPr>
                <w:t>Authorisation application form</w:t>
              </w:r>
            </w:hyperlink>
          </w:p>
        </w:tc>
        <w:tc>
          <w:tcPr>
            <w:tcW w:w="1134" w:type="dxa"/>
            <w:vAlign w:val="center"/>
          </w:tcPr>
          <w:p w:rsidR="00F268B7" w:rsidRDefault="00F268B7" w:rsidP="000572F9"/>
        </w:tc>
        <w:tc>
          <w:tcPr>
            <w:tcW w:w="1054" w:type="dxa"/>
            <w:vAlign w:val="center"/>
          </w:tcPr>
          <w:p w:rsidR="00F268B7" w:rsidRDefault="00F268B7" w:rsidP="000572F9"/>
        </w:tc>
      </w:tr>
      <w:tr w:rsidR="00F268B7" w:rsidTr="000572F9">
        <w:tc>
          <w:tcPr>
            <w:tcW w:w="7054" w:type="dxa"/>
            <w:vAlign w:val="center"/>
          </w:tcPr>
          <w:p w:rsidR="00F268B7" w:rsidRDefault="00F67F3B" w:rsidP="000572F9">
            <w:hyperlink r:id="rId72" w:history="1">
              <w:r w:rsidR="007B2312" w:rsidRPr="004E6CF5">
                <w:rPr>
                  <w:rStyle w:val="Hyperlink"/>
                </w:rPr>
                <w:t>Explanatory Report</w:t>
              </w:r>
            </w:hyperlink>
          </w:p>
        </w:tc>
        <w:tc>
          <w:tcPr>
            <w:tcW w:w="1134" w:type="dxa"/>
            <w:vAlign w:val="center"/>
          </w:tcPr>
          <w:p w:rsidR="00F268B7" w:rsidRDefault="00F268B7" w:rsidP="000572F9"/>
        </w:tc>
        <w:tc>
          <w:tcPr>
            <w:tcW w:w="1054" w:type="dxa"/>
            <w:vAlign w:val="center"/>
          </w:tcPr>
          <w:p w:rsidR="00F268B7" w:rsidRDefault="00F268B7" w:rsidP="000572F9"/>
        </w:tc>
      </w:tr>
      <w:tr w:rsidR="00F268B7" w:rsidTr="000572F9">
        <w:tc>
          <w:tcPr>
            <w:tcW w:w="7054" w:type="dxa"/>
            <w:vAlign w:val="center"/>
          </w:tcPr>
          <w:p w:rsidR="00F268B7" w:rsidRDefault="00577284" w:rsidP="000572F9">
            <w:hyperlink r:id="rId73" w:history="1">
              <w:r w:rsidR="007B2312" w:rsidRPr="00577284">
                <w:rPr>
                  <w:rStyle w:val="Hyperlink"/>
                </w:rPr>
                <w:t>Strategic assessment guidelines</w:t>
              </w:r>
            </w:hyperlink>
          </w:p>
        </w:tc>
        <w:tc>
          <w:tcPr>
            <w:tcW w:w="1134" w:type="dxa"/>
            <w:vAlign w:val="center"/>
          </w:tcPr>
          <w:p w:rsidR="00F268B7" w:rsidRDefault="00F268B7" w:rsidP="000572F9"/>
        </w:tc>
        <w:tc>
          <w:tcPr>
            <w:tcW w:w="1054" w:type="dxa"/>
            <w:vAlign w:val="center"/>
          </w:tcPr>
          <w:p w:rsidR="00F268B7" w:rsidRDefault="00F268B7" w:rsidP="000572F9"/>
        </w:tc>
      </w:tr>
      <w:tr w:rsidR="00F268B7" w:rsidTr="000572F9">
        <w:tc>
          <w:tcPr>
            <w:tcW w:w="7054" w:type="dxa"/>
            <w:vAlign w:val="center"/>
          </w:tcPr>
          <w:p w:rsidR="00F268B7" w:rsidRDefault="007B2312" w:rsidP="000572F9">
            <w:r>
              <w:lastRenderedPageBreak/>
              <w:t>Draft Maps</w:t>
            </w:r>
          </w:p>
          <w:p w:rsidR="009D2F3F" w:rsidRDefault="000872CA" w:rsidP="009D2F3F">
            <w:pPr>
              <w:pStyle w:val="ListParagraph"/>
              <w:numPr>
                <w:ilvl w:val="0"/>
                <w:numId w:val="4"/>
              </w:numPr>
            </w:pPr>
            <w:hyperlink r:id="rId74" w:history="1">
              <w:r w:rsidR="009D2F3F" w:rsidRPr="000872CA">
                <w:rPr>
                  <w:rStyle w:val="Hyperlink"/>
                </w:rPr>
                <w:t>Part of Planning Scheme Map 8DDO1</w:t>
              </w:r>
            </w:hyperlink>
          </w:p>
          <w:p w:rsidR="009D2F3F" w:rsidRDefault="000872CA" w:rsidP="009D2F3F">
            <w:pPr>
              <w:pStyle w:val="ListParagraph"/>
              <w:numPr>
                <w:ilvl w:val="0"/>
                <w:numId w:val="4"/>
              </w:numPr>
            </w:pPr>
            <w:hyperlink r:id="rId75" w:history="1">
              <w:r w:rsidR="009D2F3F" w:rsidRPr="000872CA">
                <w:rPr>
                  <w:rStyle w:val="Hyperlink"/>
                </w:rPr>
                <w:t>Part of Planning Scheme Map 8DDO4</w:t>
              </w:r>
            </w:hyperlink>
          </w:p>
          <w:p w:rsidR="009D2F3F" w:rsidRDefault="000872CA" w:rsidP="009D2F3F">
            <w:pPr>
              <w:pStyle w:val="ListParagraph"/>
              <w:numPr>
                <w:ilvl w:val="0"/>
                <w:numId w:val="4"/>
              </w:numPr>
            </w:pPr>
            <w:hyperlink r:id="rId76" w:history="1">
              <w:r w:rsidR="009D2F3F" w:rsidRPr="000872CA">
                <w:rPr>
                  <w:rStyle w:val="Hyperlink"/>
                </w:rPr>
                <w:t>Part of Planning Scheme Maps 8DDO1 &amp; 11DDO1</w:t>
              </w:r>
            </w:hyperlink>
          </w:p>
        </w:tc>
        <w:tc>
          <w:tcPr>
            <w:tcW w:w="1134" w:type="dxa"/>
            <w:vAlign w:val="center"/>
          </w:tcPr>
          <w:p w:rsidR="00F268B7" w:rsidRDefault="00F268B7" w:rsidP="000572F9"/>
        </w:tc>
        <w:tc>
          <w:tcPr>
            <w:tcW w:w="1054" w:type="dxa"/>
            <w:vAlign w:val="center"/>
          </w:tcPr>
          <w:p w:rsidR="00F268B7" w:rsidRDefault="00F268B7" w:rsidP="000572F9"/>
        </w:tc>
      </w:tr>
      <w:tr w:rsidR="00F268B7" w:rsidTr="000572F9">
        <w:tc>
          <w:tcPr>
            <w:tcW w:w="7054" w:type="dxa"/>
            <w:vAlign w:val="center"/>
          </w:tcPr>
          <w:p w:rsidR="00F268B7" w:rsidRDefault="007B2312" w:rsidP="000572F9">
            <w:r>
              <w:t>Draft DDO1 – Clean and tracked</w:t>
            </w:r>
          </w:p>
        </w:tc>
        <w:tc>
          <w:tcPr>
            <w:tcW w:w="1134" w:type="dxa"/>
            <w:vAlign w:val="center"/>
          </w:tcPr>
          <w:p w:rsidR="00F268B7" w:rsidRDefault="002D6A8B" w:rsidP="000572F9">
            <w:hyperlink r:id="rId77" w:history="1">
              <w:r w:rsidR="00B96ED9" w:rsidRPr="002D6A8B">
                <w:rPr>
                  <w:rStyle w:val="Hyperlink"/>
                </w:rPr>
                <w:t>Clean</w:t>
              </w:r>
            </w:hyperlink>
          </w:p>
        </w:tc>
        <w:tc>
          <w:tcPr>
            <w:tcW w:w="1054" w:type="dxa"/>
            <w:vAlign w:val="center"/>
          </w:tcPr>
          <w:p w:rsidR="00F268B7" w:rsidRDefault="009B0CFF" w:rsidP="000572F9">
            <w:hyperlink r:id="rId78" w:history="1">
              <w:r w:rsidR="00B96ED9" w:rsidRPr="009B0CFF">
                <w:rPr>
                  <w:rStyle w:val="Hyperlink"/>
                </w:rPr>
                <w:t>Tracked</w:t>
              </w:r>
            </w:hyperlink>
          </w:p>
        </w:tc>
      </w:tr>
      <w:tr w:rsidR="00F268B7" w:rsidTr="000572F9">
        <w:tc>
          <w:tcPr>
            <w:tcW w:w="7054" w:type="dxa"/>
            <w:vAlign w:val="center"/>
          </w:tcPr>
          <w:p w:rsidR="00F268B7" w:rsidRDefault="00F67F3B" w:rsidP="000572F9">
            <w:hyperlink r:id="rId79" w:history="1">
              <w:r w:rsidR="007B2312" w:rsidRPr="004E6CF5">
                <w:rPr>
                  <w:rStyle w:val="Hyperlink"/>
                </w:rPr>
                <w:t>Synthesis Report (see part 1 for copy of report)</w:t>
              </w:r>
            </w:hyperlink>
          </w:p>
        </w:tc>
        <w:tc>
          <w:tcPr>
            <w:tcW w:w="1134" w:type="dxa"/>
            <w:vAlign w:val="center"/>
          </w:tcPr>
          <w:p w:rsidR="00F268B7" w:rsidRDefault="00F268B7" w:rsidP="000572F9"/>
        </w:tc>
        <w:tc>
          <w:tcPr>
            <w:tcW w:w="1054" w:type="dxa"/>
            <w:vAlign w:val="center"/>
          </w:tcPr>
          <w:p w:rsidR="00F268B7" w:rsidRDefault="00F268B7" w:rsidP="000572F9"/>
        </w:tc>
      </w:tr>
      <w:tr w:rsidR="00F268B7" w:rsidTr="006627C1">
        <w:tc>
          <w:tcPr>
            <w:tcW w:w="7054" w:type="dxa"/>
            <w:tcBorders>
              <w:bottom w:val="single" w:sz="4" w:space="0" w:color="auto"/>
            </w:tcBorders>
            <w:vAlign w:val="center"/>
          </w:tcPr>
          <w:p w:rsidR="00F268B7" w:rsidRDefault="00F67F3B" w:rsidP="000572F9">
            <w:hyperlink r:id="rId80" w:history="1">
              <w:r w:rsidR="007B2312" w:rsidRPr="007537F9">
                <w:rPr>
                  <w:rStyle w:val="Hyperlink"/>
                </w:rPr>
                <w:t>Central Melbourne Design Guide</w:t>
              </w:r>
            </w:hyperlink>
          </w:p>
        </w:tc>
        <w:tc>
          <w:tcPr>
            <w:tcW w:w="1134" w:type="dxa"/>
            <w:tcBorders>
              <w:bottom w:val="single" w:sz="4" w:space="0" w:color="auto"/>
            </w:tcBorders>
            <w:vAlign w:val="center"/>
          </w:tcPr>
          <w:p w:rsidR="00F268B7" w:rsidRDefault="00F268B7" w:rsidP="000572F9"/>
        </w:tc>
        <w:tc>
          <w:tcPr>
            <w:tcW w:w="1054" w:type="dxa"/>
            <w:tcBorders>
              <w:bottom w:val="single" w:sz="4" w:space="0" w:color="auto"/>
            </w:tcBorders>
            <w:vAlign w:val="center"/>
          </w:tcPr>
          <w:p w:rsidR="00F268B7" w:rsidRDefault="00F268B7" w:rsidP="000572F9"/>
        </w:tc>
      </w:tr>
      <w:tr w:rsidR="007B2312" w:rsidTr="006627C1">
        <w:tc>
          <w:tcPr>
            <w:tcW w:w="7054" w:type="dxa"/>
            <w:shd w:val="clear" w:color="auto" w:fill="B8CCE4" w:themeFill="accent1" w:themeFillTint="66"/>
            <w:vAlign w:val="center"/>
          </w:tcPr>
          <w:p w:rsidR="007B2312" w:rsidRPr="007B2312" w:rsidRDefault="007B2312" w:rsidP="000572F9">
            <w:pPr>
              <w:rPr>
                <w:b/>
              </w:rPr>
            </w:pPr>
            <w:r>
              <w:rPr>
                <w:b/>
              </w:rPr>
              <w:t>Post Exhibition Documents</w:t>
            </w:r>
          </w:p>
        </w:tc>
        <w:tc>
          <w:tcPr>
            <w:tcW w:w="1134" w:type="dxa"/>
            <w:shd w:val="clear" w:color="auto" w:fill="B8CCE4" w:themeFill="accent1" w:themeFillTint="66"/>
            <w:vAlign w:val="center"/>
          </w:tcPr>
          <w:p w:rsidR="007B2312" w:rsidRDefault="007B2312" w:rsidP="000572F9"/>
        </w:tc>
        <w:tc>
          <w:tcPr>
            <w:tcW w:w="1054" w:type="dxa"/>
            <w:shd w:val="clear" w:color="auto" w:fill="B8CCE4" w:themeFill="accent1" w:themeFillTint="66"/>
            <w:vAlign w:val="center"/>
          </w:tcPr>
          <w:p w:rsidR="007B2312" w:rsidRDefault="007B2312" w:rsidP="000572F9"/>
        </w:tc>
      </w:tr>
      <w:tr w:rsidR="007B2312" w:rsidTr="000572F9">
        <w:tc>
          <w:tcPr>
            <w:tcW w:w="7054" w:type="dxa"/>
            <w:vAlign w:val="center"/>
          </w:tcPr>
          <w:p w:rsidR="007B2312" w:rsidRDefault="00F67F3B" w:rsidP="000572F9">
            <w:hyperlink r:id="rId81" w:history="1">
              <w:r w:rsidR="007B2312" w:rsidRPr="00357795">
                <w:rPr>
                  <w:rStyle w:val="Hyperlink"/>
                </w:rPr>
                <w:t>Amendment Documents</w:t>
              </w:r>
            </w:hyperlink>
          </w:p>
        </w:tc>
        <w:tc>
          <w:tcPr>
            <w:tcW w:w="1134" w:type="dxa"/>
            <w:vAlign w:val="center"/>
          </w:tcPr>
          <w:p w:rsidR="007B2312" w:rsidRDefault="007B2312" w:rsidP="000572F9"/>
        </w:tc>
        <w:tc>
          <w:tcPr>
            <w:tcW w:w="1054" w:type="dxa"/>
            <w:vAlign w:val="center"/>
          </w:tcPr>
          <w:p w:rsidR="007B2312" w:rsidRDefault="007B2312" w:rsidP="000572F9"/>
        </w:tc>
      </w:tr>
      <w:tr w:rsidR="007B2312" w:rsidTr="000572F9">
        <w:tc>
          <w:tcPr>
            <w:tcW w:w="7054" w:type="dxa"/>
            <w:vAlign w:val="center"/>
          </w:tcPr>
          <w:p w:rsidR="008779CA" w:rsidRPr="008779CA" w:rsidRDefault="00F67F3B" w:rsidP="008779CA">
            <w:pPr>
              <w:rPr>
                <w:b/>
              </w:rPr>
            </w:pPr>
            <w:hyperlink r:id="rId82" w:history="1">
              <w:r w:rsidR="007B2312" w:rsidRPr="00137085">
                <w:rPr>
                  <w:rStyle w:val="Hyperlink"/>
                </w:rPr>
                <w:t>Planning Scheme Maps and Clauses</w:t>
              </w:r>
            </w:hyperlink>
            <w:r w:rsidR="008779CA">
              <w:rPr>
                <w:rStyle w:val="Hyperlink"/>
              </w:rPr>
              <w:br/>
            </w:r>
            <w:r w:rsidR="006627C1">
              <w:t>Includes</w:t>
            </w:r>
            <w:r w:rsidR="008779CA" w:rsidRPr="006627C1">
              <w:t>:</w:t>
            </w:r>
          </w:p>
          <w:p w:rsidR="008779CA" w:rsidRDefault="008779CA" w:rsidP="008779CA">
            <w:pPr>
              <w:pStyle w:val="ListParagraph"/>
              <w:numPr>
                <w:ilvl w:val="0"/>
                <w:numId w:val="1"/>
              </w:numPr>
            </w:pPr>
            <w:r w:rsidRPr="008779CA">
              <w:t>State Planning Policy Framework</w:t>
            </w:r>
          </w:p>
          <w:p w:rsidR="008779CA" w:rsidRDefault="008779CA" w:rsidP="008779CA">
            <w:pPr>
              <w:pStyle w:val="ListParagraph"/>
              <w:numPr>
                <w:ilvl w:val="0"/>
                <w:numId w:val="1"/>
              </w:numPr>
            </w:pPr>
            <w:r>
              <w:t>Municipal Strategic Statement</w:t>
            </w:r>
          </w:p>
          <w:p w:rsidR="008779CA" w:rsidRDefault="008779CA" w:rsidP="008779CA">
            <w:pPr>
              <w:pStyle w:val="ListParagraph"/>
              <w:numPr>
                <w:ilvl w:val="0"/>
                <w:numId w:val="1"/>
              </w:numPr>
            </w:pPr>
            <w:r>
              <w:t>Local Planning Policy Framework</w:t>
            </w:r>
          </w:p>
          <w:p w:rsidR="008779CA" w:rsidRDefault="008779CA" w:rsidP="008779CA">
            <w:pPr>
              <w:pStyle w:val="ListParagraph"/>
              <w:numPr>
                <w:ilvl w:val="0"/>
                <w:numId w:val="1"/>
              </w:numPr>
            </w:pPr>
            <w:r>
              <w:t>Zones</w:t>
            </w:r>
          </w:p>
          <w:p w:rsidR="00643710" w:rsidRPr="008779CA" w:rsidRDefault="008779CA" w:rsidP="008779CA">
            <w:pPr>
              <w:pStyle w:val="ListParagraph"/>
              <w:numPr>
                <w:ilvl w:val="0"/>
                <w:numId w:val="1"/>
              </w:numPr>
            </w:pPr>
            <w:r>
              <w:t>Overlays</w:t>
            </w:r>
          </w:p>
        </w:tc>
        <w:tc>
          <w:tcPr>
            <w:tcW w:w="1134" w:type="dxa"/>
            <w:vAlign w:val="center"/>
          </w:tcPr>
          <w:p w:rsidR="007B2312" w:rsidRDefault="007B2312" w:rsidP="000572F9"/>
        </w:tc>
        <w:tc>
          <w:tcPr>
            <w:tcW w:w="1054" w:type="dxa"/>
            <w:vAlign w:val="center"/>
          </w:tcPr>
          <w:p w:rsidR="007B2312" w:rsidRDefault="007B2312" w:rsidP="000572F9"/>
        </w:tc>
      </w:tr>
    </w:tbl>
    <w:p w:rsidR="0072192D" w:rsidRDefault="0072192D" w:rsidP="002C145D"/>
    <w:p w:rsidR="00184810" w:rsidRDefault="00184810" w:rsidP="00184810">
      <w:r>
        <w:rPr>
          <w:b/>
          <w:sz w:val="26"/>
          <w:szCs w:val="26"/>
        </w:rPr>
        <w:t xml:space="preserve">Yellow Folder – State Government Strategic Documents </w:t>
      </w:r>
    </w:p>
    <w:tbl>
      <w:tblPr>
        <w:tblStyle w:val="TableGrid"/>
        <w:tblW w:w="0" w:type="auto"/>
        <w:tblLook w:val="04A0" w:firstRow="1" w:lastRow="0" w:firstColumn="1" w:lastColumn="0" w:noHBand="0" w:noVBand="1"/>
      </w:tblPr>
      <w:tblGrid>
        <w:gridCol w:w="7054"/>
        <w:gridCol w:w="1134"/>
        <w:gridCol w:w="1054"/>
      </w:tblGrid>
      <w:tr w:rsidR="00184810" w:rsidTr="00DF7F3D">
        <w:tc>
          <w:tcPr>
            <w:tcW w:w="7054" w:type="dxa"/>
            <w:vAlign w:val="center"/>
          </w:tcPr>
          <w:p w:rsidR="00184810" w:rsidRDefault="00F67F3B" w:rsidP="00DF7F3D">
            <w:hyperlink r:id="rId83" w:history="1">
              <w:r w:rsidR="00C76394" w:rsidRPr="003867B5">
                <w:rPr>
                  <w:rStyle w:val="Hyperlink"/>
                </w:rPr>
                <w:t>Plan Melbourne – Summary Document</w:t>
              </w:r>
              <w:r w:rsidR="003867B5" w:rsidRPr="003867B5">
                <w:rPr>
                  <w:rStyle w:val="Hyperlink"/>
                </w:rPr>
                <w:t xml:space="preserve"> 2017-2050</w:t>
              </w:r>
            </w:hyperlink>
            <w:r w:rsidR="003867B5">
              <w:t xml:space="preserve"> </w:t>
            </w:r>
          </w:p>
        </w:tc>
        <w:tc>
          <w:tcPr>
            <w:tcW w:w="1134" w:type="dxa"/>
            <w:vAlign w:val="center"/>
          </w:tcPr>
          <w:p w:rsidR="00184810" w:rsidRDefault="00184810" w:rsidP="00DF7F3D"/>
        </w:tc>
        <w:tc>
          <w:tcPr>
            <w:tcW w:w="1054" w:type="dxa"/>
            <w:vAlign w:val="center"/>
          </w:tcPr>
          <w:p w:rsidR="00184810" w:rsidRDefault="00184810" w:rsidP="00DF7F3D"/>
        </w:tc>
      </w:tr>
      <w:tr w:rsidR="00184810" w:rsidTr="00DF7F3D">
        <w:tc>
          <w:tcPr>
            <w:tcW w:w="7054" w:type="dxa"/>
            <w:tcBorders>
              <w:bottom w:val="single" w:sz="4" w:space="0" w:color="auto"/>
            </w:tcBorders>
            <w:vAlign w:val="center"/>
          </w:tcPr>
          <w:p w:rsidR="00184810" w:rsidRDefault="00F67F3B" w:rsidP="00DF7F3D">
            <w:hyperlink r:id="rId84" w:history="1">
              <w:r w:rsidR="00C76394" w:rsidRPr="003867B5">
                <w:rPr>
                  <w:rStyle w:val="Hyperlink"/>
                </w:rPr>
                <w:t>Metro Tunnel – Urban Design Strategy</w:t>
              </w:r>
              <w:r w:rsidR="003867B5" w:rsidRPr="003867B5">
                <w:rPr>
                  <w:rStyle w:val="Hyperlink"/>
                </w:rPr>
                <w:t xml:space="preserve"> – February 2017</w:t>
              </w:r>
            </w:hyperlink>
          </w:p>
        </w:tc>
        <w:tc>
          <w:tcPr>
            <w:tcW w:w="1134" w:type="dxa"/>
            <w:tcBorders>
              <w:bottom w:val="single" w:sz="4" w:space="0" w:color="auto"/>
            </w:tcBorders>
            <w:vAlign w:val="center"/>
          </w:tcPr>
          <w:p w:rsidR="00184810" w:rsidRDefault="00184810" w:rsidP="00DF7F3D"/>
        </w:tc>
        <w:tc>
          <w:tcPr>
            <w:tcW w:w="1054" w:type="dxa"/>
            <w:tcBorders>
              <w:bottom w:val="single" w:sz="4" w:space="0" w:color="auto"/>
            </w:tcBorders>
            <w:vAlign w:val="center"/>
          </w:tcPr>
          <w:p w:rsidR="00184810" w:rsidRDefault="00184810" w:rsidP="00DF7F3D"/>
        </w:tc>
      </w:tr>
      <w:tr w:rsidR="00C76394" w:rsidTr="00C76394">
        <w:tc>
          <w:tcPr>
            <w:tcW w:w="7054" w:type="dxa"/>
            <w:tcBorders>
              <w:bottom w:val="single" w:sz="4" w:space="0" w:color="auto"/>
            </w:tcBorders>
            <w:vAlign w:val="center"/>
          </w:tcPr>
          <w:p w:rsidR="00C76394" w:rsidRDefault="00F67F3B" w:rsidP="00DF7F3D">
            <w:hyperlink r:id="rId85" w:history="1">
              <w:r w:rsidR="00C76394" w:rsidRPr="003867B5">
                <w:rPr>
                  <w:rStyle w:val="Hyperlink"/>
                </w:rPr>
                <w:t>Apartment Design Guidelines for Victoria</w:t>
              </w:r>
              <w:r w:rsidR="003867B5" w:rsidRPr="003867B5">
                <w:rPr>
                  <w:rStyle w:val="Hyperlink"/>
                </w:rPr>
                <w:t xml:space="preserve"> - 2017</w:t>
              </w:r>
            </w:hyperlink>
          </w:p>
        </w:tc>
        <w:tc>
          <w:tcPr>
            <w:tcW w:w="1134" w:type="dxa"/>
            <w:tcBorders>
              <w:bottom w:val="single" w:sz="4" w:space="0" w:color="auto"/>
            </w:tcBorders>
            <w:vAlign w:val="center"/>
          </w:tcPr>
          <w:p w:rsidR="00C76394" w:rsidRDefault="00C76394" w:rsidP="00DF7F3D"/>
        </w:tc>
        <w:tc>
          <w:tcPr>
            <w:tcW w:w="1054" w:type="dxa"/>
            <w:tcBorders>
              <w:bottom w:val="single" w:sz="4" w:space="0" w:color="auto"/>
            </w:tcBorders>
            <w:vAlign w:val="center"/>
          </w:tcPr>
          <w:p w:rsidR="00C76394" w:rsidRDefault="00C76394" w:rsidP="00DF7F3D"/>
        </w:tc>
      </w:tr>
      <w:tr w:rsidR="00184810" w:rsidTr="00C76394">
        <w:tc>
          <w:tcPr>
            <w:tcW w:w="7054" w:type="dxa"/>
            <w:shd w:val="clear" w:color="auto" w:fill="B8CCE4" w:themeFill="accent1" w:themeFillTint="66"/>
            <w:vAlign w:val="center"/>
          </w:tcPr>
          <w:p w:rsidR="00184810" w:rsidRPr="00C76394" w:rsidRDefault="00C76394" w:rsidP="00DF7F3D">
            <w:pPr>
              <w:rPr>
                <w:b/>
              </w:rPr>
            </w:pPr>
            <w:r>
              <w:rPr>
                <w:b/>
              </w:rPr>
              <w:t>Urban design guidelines</w:t>
            </w:r>
          </w:p>
        </w:tc>
        <w:tc>
          <w:tcPr>
            <w:tcW w:w="1134" w:type="dxa"/>
            <w:shd w:val="clear" w:color="auto" w:fill="B8CCE4" w:themeFill="accent1" w:themeFillTint="66"/>
            <w:vAlign w:val="center"/>
          </w:tcPr>
          <w:p w:rsidR="00184810" w:rsidRDefault="00184810" w:rsidP="00DF7F3D"/>
        </w:tc>
        <w:tc>
          <w:tcPr>
            <w:tcW w:w="1054" w:type="dxa"/>
            <w:shd w:val="clear" w:color="auto" w:fill="B8CCE4" w:themeFill="accent1" w:themeFillTint="66"/>
            <w:vAlign w:val="center"/>
          </w:tcPr>
          <w:p w:rsidR="00184810" w:rsidRDefault="00184810" w:rsidP="00DF7F3D"/>
        </w:tc>
      </w:tr>
      <w:tr w:rsidR="00184810" w:rsidTr="00DF7F3D">
        <w:tc>
          <w:tcPr>
            <w:tcW w:w="7054" w:type="dxa"/>
            <w:vAlign w:val="center"/>
          </w:tcPr>
          <w:p w:rsidR="00184810" w:rsidRDefault="00F67F3B" w:rsidP="00DF7F3D">
            <w:hyperlink r:id="rId86" w:history="1">
              <w:r w:rsidR="00C76394" w:rsidRPr="003867B5">
                <w:rPr>
                  <w:rStyle w:val="Hyperlink"/>
                </w:rPr>
                <w:t>Introduction</w:t>
              </w:r>
            </w:hyperlink>
            <w:r w:rsidR="00C76394">
              <w:t xml:space="preserve"> </w:t>
            </w:r>
          </w:p>
        </w:tc>
        <w:tc>
          <w:tcPr>
            <w:tcW w:w="1134" w:type="dxa"/>
            <w:vAlign w:val="center"/>
          </w:tcPr>
          <w:p w:rsidR="00184810" w:rsidRDefault="00184810" w:rsidP="00DF7F3D"/>
        </w:tc>
        <w:tc>
          <w:tcPr>
            <w:tcW w:w="1054" w:type="dxa"/>
            <w:vAlign w:val="center"/>
          </w:tcPr>
          <w:p w:rsidR="00184810" w:rsidRDefault="00184810" w:rsidP="00DF7F3D"/>
        </w:tc>
      </w:tr>
      <w:tr w:rsidR="00184810" w:rsidTr="00DF7F3D">
        <w:tc>
          <w:tcPr>
            <w:tcW w:w="7054" w:type="dxa"/>
            <w:vAlign w:val="center"/>
          </w:tcPr>
          <w:p w:rsidR="00184810" w:rsidRDefault="00F67F3B" w:rsidP="00DF7F3D">
            <w:hyperlink r:id="rId87" w:history="1">
              <w:r w:rsidR="00C76394" w:rsidRPr="003867B5">
                <w:rPr>
                  <w:rStyle w:val="Hyperlink"/>
                </w:rPr>
                <w:t>Urban structure</w:t>
              </w:r>
            </w:hyperlink>
          </w:p>
        </w:tc>
        <w:tc>
          <w:tcPr>
            <w:tcW w:w="1134" w:type="dxa"/>
            <w:vAlign w:val="center"/>
          </w:tcPr>
          <w:p w:rsidR="00184810" w:rsidRDefault="00184810" w:rsidP="00DF7F3D"/>
        </w:tc>
        <w:tc>
          <w:tcPr>
            <w:tcW w:w="1054" w:type="dxa"/>
            <w:vAlign w:val="center"/>
          </w:tcPr>
          <w:p w:rsidR="00184810" w:rsidRDefault="00184810" w:rsidP="00DF7F3D"/>
        </w:tc>
      </w:tr>
      <w:tr w:rsidR="00184810" w:rsidTr="00C76394">
        <w:tc>
          <w:tcPr>
            <w:tcW w:w="7054" w:type="dxa"/>
            <w:tcBorders>
              <w:bottom w:val="single" w:sz="4" w:space="0" w:color="auto"/>
            </w:tcBorders>
            <w:vAlign w:val="center"/>
          </w:tcPr>
          <w:p w:rsidR="00184810" w:rsidRDefault="00F67F3B" w:rsidP="00DF7F3D">
            <w:hyperlink r:id="rId88" w:history="1">
              <w:r w:rsidR="00C76394" w:rsidRPr="003867B5">
                <w:rPr>
                  <w:rStyle w:val="Hyperlink"/>
                </w:rPr>
                <w:t>Movement network</w:t>
              </w:r>
            </w:hyperlink>
          </w:p>
        </w:tc>
        <w:tc>
          <w:tcPr>
            <w:tcW w:w="1134" w:type="dxa"/>
            <w:tcBorders>
              <w:bottom w:val="single" w:sz="4" w:space="0" w:color="auto"/>
            </w:tcBorders>
            <w:vAlign w:val="center"/>
          </w:tcPr>
          <w:p w:rsidR="00184810" w:rsidRDefault="00184810" w:rsidP="00DF7F3D"/>
        </w:tc>
        <w:tc>
          <w:tcPr>
            <w:tcW w:w="1054" w:type="dxa"/>
            <w:tcBorders>
              <w:bottom w:val="single" w:sz="4" w:space="0" w:color="auto"/>
            </w:tcBorders>
            <w:vAlign w:val="center"/>
          </w:tcPr>
          <w:p w:rsidR="00184810" w:rsidRDefault="00184810" w:rsidP="00DF7F3D"/>
        </w:tc>
      </w:tr>
      <w:tr w:rsidR="00C76394" w:rsidTr="00C76394">
        <w:tc>
          <w:tcPr>
            <w:tcW w:w="7054" w:type="dxa"/>
            <w:tcBorders>
              <w:bottom w:val="single" w:sz="4" w:space="0" w:color="auto"/>
            </w:tcBorders>
            <w:vAlign w:val="center"/>
          </w:tcPr>
          <w:p w:rsidR="00C76394" w:rsidRDefault="00F67F3B" w:rsidP="00DF7F3D">
            <w:hyperlink r:id="rId89" w:history="1">
              <w:r w:rsidR="00C76394" w:rsidRPr="003867B5">
                <w:rPr>
                  <w:rStyle w:val="Hyperlink"/>
                </w:rPr>
                <w:t>Public spaces</w:t>
              </w:r>
            </w:hyperlink>
          </w:p>
        </w:tc>
        <w:tc>
          <w:tcPr>
            <w:tcW w:w="1134" w:type="dxa"/>
            <w:tcBorders>
              <w:bottom w:val="single" w:sz="4" w:space="0" w:color="auto"/>
            </w:tcBorders>
            <w:vAlign w:val="center"/>
          </w:tcPr>
          <w:p w:rsidR="00C76394" w:rsidRDefault="00C76394" w:rsidP="00DF7F3D"/>
        </w:tc>
        <w:tc>
          <w:tcPr>
            <w:tcW w:w="1054" w:type="dxa"/>
            <w:tcBorders>
              <w:bottom w:val="single" w:sz="4" w:space="0" w:color="auto"/>
            </w:tcBorders>
            <w:vAlign w:val="center"/>
          </w:tcPr>
          <w:p w:rsidR="00C76394" w:rsidRDefault="00C76394" w:rsidP="00DF7F3D"/>
        </w:tc>
      </w:tr>
      <w:tr w:rsidR="00C76394" w:rsidTr="00C76394">
        <w:tc>
          <w:tcPr>
            <w:tcW w:w="7054" w:type="dxa"/>
            <w:tcBorders>
              <w:bottom w:val="single" w:sz="4" w:space="0" w:color="auto"/>
            </w:tcBorders>
            <w:vAlign w:val="center"/>
          </w:tcPr>
          <w:p w:rsidR="00C76394" w:rsidRDefault="00F67F3B" w:rsidP="00DF7F3D">
            <w:hyperlink r:id="rId90" w:history="1">
              <w:r w:rsidR="00C76394" w:rsidRPr="003867B5">
                <w:rPr>
                  <w:rStyle w:val="Hyperlink"/>
                </w:rPr>
                <w:t>Public transport environs</w:t>
              </w:r>
            </w:hyperlink>
          </w:p>
        </w:tc>
        <w:tc>
          <w:tcPr>
            <w:tcW w:w="1134" w:type="dxa"/>
            <w:tcBorders>
              <w:bottom w:val="single" w:sz="4" w:space="0" w:color="auto"/>
            </w:tcBorders>
            <w:vAlign w:val="center"/>
          </w:tcPr>
          <w:p w:rsidR="00C76394" w:rsidRDefault="00C76394" w:rsidP="00DF7F3D"/>
        </w:tc>
        <w:tc>
          <w:tcPr>
            <w:tcW w:w="1054" w:type="dxa"/>
            <w:tcBorders>
              <w:bottom w:val="single" w:sz="4" w:space="0" w:color="auto"/>
            </w:tcBorders>
            <w:vAlign w:val="center"/>
          </w:tcPr>
          <w:p w:rsidR="00C76394" w:rsidRDefault="00C76394" w:rsidP="00DF7F3D"/>
        </w:tc>
      </w:tr>
      <w:tr w:rsidR="00C76394" w:rsidTr="00C76394">
        <w:tc>
          <w:tcPr>
            <w:tcW w:w="7054" w:type="dxa"/>
            <w:tcBorders>
              <w:bottom w:val="single" w:sz="4" w:space="0" w:color="auto"/>
            </w:tcBorders>
            <w:vAlign w:val="center"/>
          </w:tcPr>
          <w:p w:rsidR="00C76394" w:rsidRDefault="00F67F3B" w:rsidP="00DF7F3D">
            <w:hyperlink r:id="rId91" w:history="1">
              <w:r w:rsidR="00C76394" w:rsidRPr="003867B5">
                <w:rPr>
                  <w:rStyle w:val="Hyperlink"/>
                </w:rPr>
                <w:t>Buildings</w:t>
              </w:r>
            </w:hyperlink>
            <w:r w:rsidR="00C76394">
              <w:t xml:space="preserve"> </w:t>
            </w:r>
          </w:p>
        </w:tc>
        <w:tc>
          <w:tcPr>
            <w:tcW w:w="1134" w:type="dxa"/>
            <w:tcBorders>
              <w:bottom w:val="single" w:sz="4" w:space="0" w:color="auto"/>
            </w:tcBorders>
            <w:vAlign w:val="center"/>
          </w:tcPr>
          <w:p w:rsidR="00C76394" w:rsidRDefault="00C76394" w:rsidP="00DF7F3D"/>
        </w:tc>
        <w:tc>
          <w:tcPr>
            <w:tcW w:w="1054" w:type="dxa"/>
            <w:tcBorders>
              <w:bottom w:val="single" w:sz="4" w:space="0" w:color="auto"/>
            </w:tcBorders>
            <w:vAlign w:val="center"/>
          </w:tcPr>
          <w:p w:rsidR="00C76394" w:rsidRDefault="00C76394" w:rsidP="00DF7F3D"/>
        </w:tc>
      </w:tr>
      <w:tr w:rsidR="00C76394" w:rsidTr="00C76394">
        <w:tc>
          <w:tcPr>
            <w:tcW w:w="7054" w:type="dxa"/>
            <w:tcBorders>
              <w:bottom w:val="single" w:sz="4" w:space="0" w:color="auto"/>
            </w:tcBorders>
            <w:vAlign w:val="center"/>
          </w:tcPr>
          <w:p w:rsidR="00C76394" w:rsidRDefault="00F67F3B" w:rsidP="00DF7F3D">
            <w:hyperlink r:id="rId92" w:history="1">
              <w:r w:rsidR="00C76394" w:rsidRPr="003867B5">
                <w:rPr>
                  <w:rStyle w:val="Hyperlink"/>
                </w:rPr>
                <w:t>Objects in the public realm</w:t>
              </w:r>
            </w:hyperlink>
          </w:p>
        </w:tc>
        <w:tc>
          <w:tcPr>
            <w:tcW w:w="1134" w:type="dxa"/>
            <w:tcBorders>
              <w:bottom w:val="single" w:sz="4" w:space="0" w:color="auto"/>
            </w:tcBorders>
            <w:vAlign w:val="center"/>
          </w:tcPr>
          <w:p w:rsidR="00C76394" w:rsidRDefault="00C76394" w:rsidP="00DF7F3D"/>
        </w:tc>
        <w:tc>
          <w:tcPr>
            <w:tcW w:w="1054" w:type="dxa"/>
            <w:tcBorders>
              <w:bottom w:val="single" w:sz="4" w:space="0" w:color="auto"/>
            </w:tcBorders>
            <w:vAlign w:val="center"/>
          </w:tcPr>
          <w:p w:rsidR="00C76394" w:rsidRDefault="00C76394" w:rsidP="00DF7F3D"/>
        </w:tc>
      </w:tr>
      <w:tr w:rsidR="00C76394" w:rsidTr="00C76394">
        <w:tc>
          <w:tcPr>
            <w:tcW w:w="7054" w:type="dxa"/>
            <w:tcBorders>
              <w:bottom w:val="single" w:sz="4" w:space="0" w:color="auto"/>
            </w:tcBorders>
            <w:vAlign w:val="center"/>
          </w:tcPr>
          <w:p w:rsidR="00C76394" w:rsidRDefault="00F67F3B" w:rsidP="00DF7F3D">
            <w:hyperlink r:id="rId93" w:history="1">
              <w:r w:rsidR="00C76394" w:rsidRPr="003867B5">
                <w:rPr>
                  <w:rStyle w:val="Hyperlink"/>
                </w:rPr>
                <w:t>Glossary and resources</w:t>
              </w:r>
            </w:hyperlink>
          </w:p>
        </w:tc>
        <w:tc>
          <w:tcPr>
            <w:tcW w:w="1134" w:type="dxa"/>
            <w:tcBorders>
              <w:bottom w:val="single" w:sz="4" w:space="0" w:color="auto"/>
            </w:tcBorders>
            <w:vAlign w:val="center"/>
          </w:tcPr>
          <w:p w:rsidR="00C76394" w:rsidRDefault="00C76394" w:rsidP="00DF7F3D"/>
        </w:tc>
        <w:tc>
          <w:tcPr>
            <w:tcW w:w="1054" w:type="dxa"/>
            <w:tcBorders>
              <w:bottom w:val="single" w:sz="4" w:space="0" w:color="auto"/>
            </w:tcBorders>
            <w:vAlign w:val="center"/>
          </w:tcPr>
          <w:p w:rsidR="00C76394" w:rsidRDefault="00C76394" w:rsidP="00DF7F3D"/>
        </w:tc>
      </w:tr>
      <w:tr w:rsidR="00184810" w:rsidTr="00C76394">
        <w:tc>
          <w:tcPr>
            <w:tcW w:w="7054" w:type="dxa"/>
            <w:shd w:val="clear" w:color="auto" w:fill="B8CCE4" w:themeFill="accent1" w:themeFillTint="66"/>
            <w:vAlign w:val="center"/>
          </w:tcPr>
          <w:p w:rsidR="00184810" w:rsidRPr="00C76394" w:rsidRDefault="00C76394" w:rsidP="00DF7F3D">
            <w:pPr>
              <w:rPr>
                <w:b/>
              </w:rPr>
            </w:pPr>
            <w:r>
              <w:rPr>
                <w:b/>
              </w:rPr>
              <w:lastRenderedPageBreak/>
              <w:t xml:space="preserve">City of Melbourne Submission to the Better Apartments Draft Design Standard Submission </w:t>
            </w:r>
          </w:p>
        </w:tc>
        <w:tc>
          <w:tcPr>
            <w:tcW w:w="1134" w:type="dxa"/>
            <w:shd w:val="clear" w:color="auto" w:fill="B8CCE4" w:themeFill="accent1" w:themeFillTint="66"/>
            <w:vAlign w:val="center"/>
          </w:tcPr>
          <w:p w:rsidR="00184810" w:rsidRDefault="00184810" w:rsidP="00DF7F3D"/>
        </w:tc>
        <w:tc>
          <w:tcPr>
            <w:tcW w:w="1054" w:type="dxa"/>
            <w:shd w:val="clear" w:color="auto" w:fill="B8CCE4" w:themeFill="accent1" w:themeFillTint="66"/>
            <w:vAlign w:val="center"/>
          </w:tcPr>
          <w:p w:rsidR="00184810" w:rsidRDefault="00184810" w:rsidP="00DF7F3D"/>
        </w:tc>
      </w:tr>
      <w:tr w:rsidR="00184810" w:rsidTr="00DF7F3D">
        <w:tc>
          <w:tcPr>
            <w:tcW w:w="7054" w:type="dxa"/>
            <w:vAlign w:val="center"/>
          </w:tcPr>
          <w:p w:rsidR="00184810" w:rsidRDefault="00C76394" w:rsidP="00DF7F3D">
            <w:r>
              <w:t>Future Melbourne Planning Committee – 20 September 2016</w:t>
            </w:r>
          </w:p>
        </w:tc>
        <w:tc>
          <w:tcPr>
            <w:tcW w:w="1134" w:type="dxa"/>
            <w:vAlign w:val="center"/>
          </w:tcPr>
          <w:p w:rsidR="00184810" w:rsidRDefault="00F67F3B" w:rsidP="00DF7F3D">
            <w:hyperlink r:id="rId94" w:history="1">
              <w:r w:rsidR="00C76394" w:rsidRPr="003867B5">
                <w:rPr>
                  <w:rStyle w:val="Hyperlink"/>
                </w:rPr>
                <w:t>Report</w:t>
              </w:r>
            </w:hyperlink>
          </w:p>
        </w:tc>
        <w:tc>
          <w:tcPr>
            <w:tcW w:w="1054" w:type="dxa"/>
            <w:vAlign w:val="center"/>
          </w:tcPr>
          <w:p w:rsidR="00184810" w:rsidRDefault="00F67F3B" w:rsidP="00DF7F3D">
            <w:hyperlink r:id="rId95" w:history="1">
              <w:r w:rsidR="00C76394" w:rsidRPr="003867B5">
                <w:rPr>
                  <w:rStyle w:val="Hyperlink"/>
                </w:rPr>
                <w:t>Minutes</w:t>
              </w:r>
            </w:hyperlink>
          </w:p>
        </w:tc>
      </w:tr>
    </w:tbl>
    <w:p w:rsidR="006A19AD" w:rsidRDefault="006A19AD"/>
    <w:p w:rsidR="00A102BD" w:rsidRDefault="00A102BD" w:rsidP="00A102BD">
      <w:r>
        <w:rPr>
          <w:b/>
          <w:sz w:val="26"/>
          <w:szCs w:val="26"/>
        </w:rPr>
        <w:t xml:space="preserve">Orange Folder – Future Melbourne Committee Reports and Submissions  </w:t>
      </w:r>
    </w:p>
    <w:tbl>
      <w:tblPr>
        <w:tblStyle w:val="TableGrid"/>
        <w:tblW w:w="0" w:type="auto"/>
        <w:tblLook w:val="04A0" w:firstRow="1" w:lastRow="0" w:firstColumn="1" w:lastColumn="0" w:noHBand="0" w:noVBand="1"/>
      </w:tblPr>
      <w:tblGrid>
        <w:gridCol w:w="7054"/>
        <w:gridCol w:w="1134"/>
        <w:gridCol w:w="1054"/>
      </w:tblGrid>
      <w:tr w:rsidR="00A102BD" w:rsidTr="00DF7F3D">
        <w:tc>
          <w:tcPr>
            <w:tcW w:w="7054" w:type="dxa"/>
            <w:vAlign w:val="center"/>
          </w:tcPr>
          <w:p w:rsidR="00A102BD" w:rsidRDefault="00A102BD" w:rsidP="00DF7F3D">
            <w:r>
              <w:t>Future Melbourne Planning Committee – 20 February 2018</w:t>
            </w:r>
          </w:p>
          <w:p w:rsidR="003E4280" w:rsidRDefault="003E4280" w:rsidP="00DF7F3D">
            <w:pPr>
              <w:rPr>
                <w:i/>
              </w:rPr>
            </w:pPr>
            <w:r>
              <w:rPr>
                <w:i/>
              </w:rPr>
              <w:t xml:space="preserve">Recommendation: </w:t>
            </w:r>
          </w:p>
          <w:p w:rsidR="008779CA" w:rsidRPr="003E4280" w:rsidRDefault="008779CA" w:rsidP="003E4280">
            <w:pPr>
              <w:pStyle w:val="ListParagraph"/>
              <w:numPr>
                <w:ilvl w:val="0"/>
                <w:numId w:val="3"/>
              </w:numPr>
              <w:rPr>
                <w:i/>
              </w:rPr>
            </w:pPr>
            <w:r w:rsidRPr="003E4280">
              <w:rPr>
                <w:i/>
              </w:rPr>
              <w:t>That the Future Melbourne Committee resolves to seek authorisation from the Minister for Planning for Planning Scheme Amendment C308</w:t>
            </w:r>
          </w:p>
        </w:tc>
        <w:tc>
          <w:tcPr>
            <w:tcW w:w="1134" w:type="dxa"/>
            <w:vAlign w:val="center"/>
          </w:tcPr>
          <w:p w:rsidR="00A102BD" w:rsidRDefault="00F67F3B" w:rsidP="00DF7F3D">
            <w:hyperlink r:id="rId96" w:history="1">
              <w:r w:rsidR="00A102BD" w:rsidRPr="003867B5">
                <w:rPr>
                  <w:rStyle w:val="Hyperlink"/>
                </w:rPr>
                <w:t>Report</w:t>
              </w:r>
            </w:hyperlink>
          </w:p>
        </w:tc>
        <w:tc>
          <w:tcPr>
            <w:tcW w:w="1054" w:type="dxa"/>
            <w:vAlign w:val="center"/>
          </w:tcPr>
          <w:p w:rsidR="00A102BD" w:rsidRDefault="00F67F3B" w:rsidP="00DF7F3D">
            <w:hyperlink r:id="rId97" w:history="1">
              <w:r w:rsidR="00A102BD" w:rsidRPr="000A37D7">
                <w:rPr>
                  <w:rStyle w:val="Hyperlink"/>
                </w:rPr>
                <w:t>Minutes</w:t>
              </w:r>
            </w:hyperlink>
          </w:p>
        </w:tc>
      </w:tr>
      <w:tr w:rsidR="00A102BD" w:rsidTr="00F21B67">
        <w:tc>
          <w:tcPr>
            <w:tcW w:w="7054" w:type="dxa"/>
            <w:vAlign w:val="center"/>
          </w:tcPr>
          <w:p w:rsidR="00A102BD" w:rsidRDefault="00A102BD" w:rsidP="00A102BD">
            <w:r>
              <w:t>Future Melbourne Planning Committee – 20 November 2018</w:t>
            </w:r>
          </w:p>
          <w:p w:rsidR="008779CA" w:rsidRDefault="008779CA" w:rsidP="008779CA">
            <w:pPr>
              <w:rPr>
                <w:i/>
              </w:rPr>
            </w:pPr>
            <w:r>
              <w:rPr>
                <w:i/>
              </w:rPr>
              <w:t>Recommendation:</w:t>
            </w:r>
          </w:p>
          <w:p w:rsidR="008779CA" w:rsidRDefault="008779CA" w:rsidP="008779CA">
            <w:pPr>
              <w:pStyle w:val="ListParagraph"/>
              <w:numPr>
                <w:ilvl w:val="0"/>
                <w:numId w:val="2"/>
              </w:numPr>
              <w:rPr>
                <w:i/>
              </w:rPr>
            </w:pPr>
            <w:r>
              <w:rPr>
                <w:i/>
              </w:rPr>
              <w:t xml:space="preserve">Notes management’s assessment of the submissions as set out in Attachment 2 and 3 </w:t>
            </w:r>
          </w:p>
          <w:p w:rsidR="008779CA" w:rsidRDefault="008779CA" w:rsidP="008779CA">
            <w:pPr>
              <w:pStyle w:val="ListParagraph"/>
              <w:numPr>
                <w:ilvl w:val="0"/>
                <w:numId w:val="2"/>
              </w:numPr>
              <w:rPr>
                <w:i/>
              </w:rPr>
            </w:pPr>
            <w:r>
              <w:rPr>
                <w:i/>
              </w:rPr>
              <w:t>Requests the Minister for Planning appoint an independent Panel to consider submissions to Melbourne Plann</w:t>
            </w:r>
            <w:r w:rsidR="007E62B5">
              <w:rPr>
                <w:i/>
              </w:rPr>
              <w:t>ing Scheme C308</w:t>
            </w:r>
          </w:p>
          <w:p w:rsidR="007E62B5" w:rsidRDefault="007E62B5" w:rsidP="008779CA">
            <w:pPr>
              <w:pStyle w:val="ListParagraph"/>
              <w:numPr>
                <w:ilvl w:val="0"/>
                <w:numId w:val="2"/>
              </w:numPr>
              <w:rPr>
                <w:i/>
              </w:rPr>
            </w:pPr>
            <w:r>
              <w:rPr>
                <w:i/>
              </w:rPr>
              <w:t>Notes that the form of the Amendment to be presented to the Independent Panel will be in accordance with Attachment 4, which includes but is not limited to the Design and Development Overlay 1 (DDO1) and the Central Melbourne Design Guide</w:t>
            </w:r>
          </w:p>
          <w:p w:rsidR="007E62B5" w:rsidRPr="008779CA" w:rsidRDefault="007E62B5" w:rsidP="008779CA">
            <w:pPr>
              <w:pStyle w:val="ListParagraph"/>
              <w:numPr>
                <w:ilvl w:val="0"/>
                <w:numId w:val="2"/>
              </w:numPr>
              <w:rPr>
                <w:i/>
              </w:rPr>
            </w:pPr>
            <w:r>
              <w:rPr>
                <w:i/>
              </w:rPr>
              <w:t>Authorises the Director City Strategy and Place to make any further minor editorial changes to the document if required</w:t>
            </w:r>
          </w:p>
        </w:tc>
        <w:tc>
          <w:tcPr>
            <w:tcW w:w="1134" w:type="dxa"/>
            <w:vAlign w:val="center"/>
          </w:tcPr>
          <w:p w:rsidR="00A102BD" w:rsidRDefault="00F67F3B" w:rsidP="00DF7F3D">
            <w:hyperlink r:id="rId98" w:history="1">
              <w:r w:rsidR="00A102BD" w:rsidRPr="000A37D7">
                <w:rPr>
                  <w:rStyle w:val="Hyperlink"/>
                </w:rPr>
                <w:t>Report</w:t>
              </w:r>
            </w:hyperlink>
          </w:p>
        </w:tc>
        <w:tc>
          <w:tcPr>
            <w:tcW w:w="1054" w:type="dxa"/>
            <w:vAlign w:val="center"/>
          </w:tcPr>
          <w:p w:rsidR="00A102BD" w:rsidRDefault="00F67F3B" w:rsidP="00DF7F3D">
            <w:hyperlink r:id="rId99" w:history="1">
              <w:r w:rsidR="00A102BD" w:rsidRPr="000A37D7">
                <w:rPr>
                  <w:rStyle w:val="Hyperlink"/>
                </w:rPr>
                <w:t>Minutes</w:t>
              </w:r>
            </w:hyperlink>
          </w:p>
        </w:tc>
      </w:tr>
      <w:tr w:rsidR="00F21B67" w:rsidTr="00F21B67">
        <w:tc>
          <w:tcPr>
            <w:tcW w:w="7054" w:type="dxa"/>
            <w:vAlign w:val="center"/>
          </w:tcPr>
          <w:p w:rsidR="00F21B67" w:rsidRPr="00F21B67" w:rsidRDefault="00F21B67" w:rsidP="00A102BD">
            <w:pPr>
              <w:rPr>
                <w:b/>
              </w:rPr>
            </w:pPr>
            <w:r>
              <w:rPr>
                <w:b/>
              </w:rPr>
              <w:t>Submissions 1-41</w:t>
            </w:r>
          </w:p>
        </w:tc>
        <w:tc>
          <w:tcPr>
            <w:tcW w:w="1134" w:type="dxa"/>
            <w:vAlign w:val="center"/>
          </w:tcPr>
          <w:p w:rsidR="00F21B67" w:rsidRDefault="00F21B67" w:rsidP="00DF7F3D"/>
        </w:tc>
        <w:tc>
          <w:tcPr>
            <w:tcW w:w="1054" w:type="dxa"/>
            <w:vAlign w:val="center"/>
          </w:tcPr>
          <w:p w:rsidR="00F21B67" w:rsidRDefault="00F21B67" w:rsidP="00DF7F3D"/>
        </w:tc>
      </w:tr>
      <w:tr w:rsidR="00F21B67" w:rsidRPr="009574C0" w:rsidTr="00F21B67">
        <w:tc>
          <w:tcPr>
            <w:tcW w:w="7054" w:type="dxa"/>
            <w:vAlign w:val="center"/>
          </w:tcPr>
          <w:p w:rsidR="00F21B67" w:rsidRDefault="00F67F3B" w:rsidP="00A102BD">
            <w:hyperlink r:id="rId100" w:history="1">
              <w:r w:rsidR="00F21B67" w:rsidRPr="00F67F3B">
                <w:rPr>
                  <w:rStyle w:val="Hyperlink"/>
                </w:rPr>
                <w:t>Copy of all submissions received during exhibition</w:t>
              </w:r>
            </w:hyperlink>
            <w:bookmarkStart w:id="0" w:name="_GoBack"/>
            <w:bookmarkEnd w:id="0"/>
          </w:p>
        </w:tc>
        <w:tc>
          <w:tcPr>
            <w:tcW w:w="1134" w:type="dxa"/>
            <w:vAlign w:val="center"/>
          </w:tcPr>
          <w:p w:rsidR="00F21B67" w:rsidRDefault="00F21B67" w:rsidP="00DF7F3D"/>
        </w:tc>
        <w:tc>
          <w:tcPr>
            <w:tcW w:w="1054" w:type="dxa"/>
            <w:vAlign w:val="center"/>
          </w:tcPr>
          <w:p w:rsidR="00F21B67" w:rsidRDefault="00F21B67" w:rsidP="00DF7F3D"/>
        </w:tc>
      </w:tr>
      <w:tr w:rsidR="00F21B67" w:rsidTr="00DF7F3D">
        <w:tc>
          <w:tcPr>
            <w:tcW w:w="7054" w:type="dxa"/>
            <w:tcBorders>
              <w:bottom w:val="single" w:sz="4" w:space="0" w:color="auto"/>
            </w:tcBorders>
            <w:vAlign w:val="center"/>
          </w:tcPr>
          <w:p w:rsidR="00F21B67" w:rsidRDefault="00E17564" w:rsidP="00A102BD">
            <w:hyperlink r:id="rId101" w:history="1">
              <w:r w:rsidR="00F21B67" w:rsidRPr="00E17564">
                <w:rPr>
                  <w:rStyle w:val="Hyperlink"/>
                </w:rPr>
                <w:t>Map of submissions</w:t>
              </w:r>
            </w:hyperlink>
            <w:r w:rsidR="00F21B67">
              <w:t xml:space="preserve"> </w:t>
            </w:r>
          </w:p>
        </w:tc>
        <w:tc>
          <w:tcPr>
            <w:tcW w:w="1134" w:type="dxa"/>
            <w:tcBorders>
              <w:bottom w:val="single" w:sz="4" w:space="0" w:color="auto"/>
            </w:tcBorders>
            <w:vAlign w:val="center"/>
          </w:tcPr>
          <w:p w:rsidR="00F21B67" w:rsidRDefault="00F21B67" w:rsidP="00DF7F3D"/>
        </w:tc>
        <w:tc>
          <w:tcPr>
            <w:tcW w:w="1054" w:type="dxa"/>
            <w:tcBorders>
              <w:bottom w:val="single" w:sz="4" w:space="0" w:color="auto"/>
            </w:tcBorders>
            <w:vAlign w:val="center"/>
          </w:tcPr>
          <w:p w:rsidR="00F21B67" w:rsidRDefault="00F21B67" w:rsidP="00DF7F3D"/>
        </w:tc>
      </w:tr>
    </w:tbl>
    <w:p w:rsidR="00A102BD" w:rsidRDefault="00A102BD"/>
    <w:p w:rsidR="002D0D33" w:rsidRPr="00CF085A" w:rsidRDefault="002D0D33"/>
    <w:sectPr w:rsidR="002D0D33" w:rsidRPr="00CF085A">
      <w:footerReference w:type="default" r:id="rId1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5D" w:rsidRDefault="002C145D" w:rsidP="002C145D">
      <w:pPr>
        <w:spacing w:after="0" w:line="240" w:lineRule="auto"/>
      </w:pPr>
      <w:r>
        <w:separator/>
      </w:r>
    </w:p>
  </w:endnote>
  <w:endnote w:type="continuationSeparator" w:id="0">
    <w:p w:rsidR="002C145D" w:rsidRDefault="002C145D" w:rsidP="002C1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 Regula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5D" w:rsidRDefault="002C145D">
    <w:pPr>
      <w:pStyle w:val="Footer"/>
    </w:pPr>
    <w:r>
      <w:t>MPS Amendment C308</w:t>
    </w:r>
    <w:r>
      <w:ptab w:relativeTo="margin" w:alignment="center" w:leader="none"/>
    </w:r>
    <w:r>
      <w:t>Documents Provided to Panel</w:t>
    </w:r>
    <w:r>
      <w:ptab w:relativeTo="margin" w:alignment="right" w:leader="none"/>
    </w:r>
    <w:r>
      <w:t>City of Melbourne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5D" w:rsidRDefault="002C145D" w:rsidP="002C145D">
      <w:pPr>
        <w:spacing w:after="0" w:line="240" w:lineRule="auto"/>
      </w:pPr>
      <w:r>
        <w:separator/>
      </w:r>
    </w:p>
  </w:footnote>
  <w:footnote w:type="continuationSeparator" w:id="0">
    <w:p w:rsidR="002C145D" w:rsidRDefault="002C145D" w:rsidP="002C1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655B"/>
    <w:multiLevelType w:val="hybridMultilevel"/>
    <w:tmpl w:val="604A6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1173EE"/>
    <w:multiLevelType w:val="hybridMultilevel"/>
    <w:tmpl w:val="0282AA18"/>
    <w:lvl w:ilvl="0" w:tplc="B330CFA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14C6B98"/>
    <w:multiLevelType w:val="hybridMultilevel"/>
    <w:tmpl w:val="A32EC570"/>
    <w:lvl w:ilvl="0" w:tplc="CFA2173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DD1453B"/>
    <w:multiLevelType w:val="hybridMultilevel"/>
    <w:tmpl w:val="5FF0D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5C"/>
    <w:rsid w:val="000521C5"/>
    <w:rsid w:val="0008133F"/>
    <w:rsid w:val="000872CA"/>
    <w:rsid w:val="000A37D7"/>
    <w:rsid w:val="000C429F"/>
    <w:rsid w:val="000F7D41"/>
    <w:rsid w:val="0010440E"/>
    <w:rsid w:val="00137085"/>
    <w:rsid w:val="001579B5"/>
    <w:rsid w:val="00184810"/>
    <w:rsid w:val="001F21BD"/>
    <w:rsid w:val="002C145D"/>
    <w:rsid w:val="002D0D33"/>
    <w:rsid w:val="002D6A8B"/>
    <w:rsid w:val="00357795"/>
    <w:rsid w:val="003867B5"/>
    <w:rsid w:val="003A6FC1"/>
    <w:rsid w:val="003E4280"/>
    <w:rsid w:val="003F2C5C"/>
    <w:rsid w:val="0043143B"/>
    <w:rsid w:val="004C5F11"/>
    <w:rsid w:val="004E6CF5"/>
    <w:rsid w:val="00563A9B"/>
    <w:rsid w:val="00577284"/>
    <w:rsid w:val="00582514"/>
    <w:rsid w:val="005F3710"/>
    <w:rsid w:val="00615DE9"/>
    <w:rsid w:val="00643710"/>
    <w:rsid w:val="0066212C"/>
    <w:rsid w:val="006627C1"/>
    <w:rsid w:val="00682BD5"/>
    <w:rsid w:val="00695DBC"/>
    <w:rsid w:val="006A0D5F"/>
    <w:rsid w:val="006A19AD"/>
    <w:rsid w:val="0072192D"/>
    <w:rsid w:val="007537F9"/>
    <w:rsid w:val="00754618"/>
    <w:rsid w:val="00797B89"/>
    <w:rsid w:val="007B2312"/>
    <w:rsid w:val="007E62B5"/>
    <w:rsid w:val="008215B0"/>
    <w:rsid w:val="008779CA"/>
    <w:rsid w:val="008A06AE"/>
    <w:rsid w:val="008B5EB6"/>
    <w:rsid w:val="008C6141"/>
    <w:rsid w:val="009574C0"/>
    <w:rsid w:val="009676CD"/>
    <w:rsid w:val="00996FEF"/>
    <w:rsid w:val="009B0CFF"/>
    <w:rsid w:val="009C59D0"/>
    <w:rsid w:val="009D2F3F"/>
    <w:rsid w:val="00A102BD"/>
    <w:rsid w:val="00A36F5D"/>
    <w:rsid w:val="00AD0117"/>
    <w:rsid w:val="00AD3B1E"/>
    <w:rsid w:val="00B21340"/>
    <w:rsid w:val="00B335B8"/>
    <w:rsid w:val="00B6108D"/>
    <w:rsid w:val="00B96ED9"/>
    <w:rsid w:val="00C20673"/>
    <w:rsid w:val="00C36BB6"/>
    <w:rsid w:val="00C51510"/>
    <w:rsid w:val="00C742CD"/>
    <w:rsid w:val="00C76394"/>
    <w:rsid w:val="00C863DF"/>
    <w:rsid w:val="00CC6C1E"/>
    <w:rsid w:val="00CE679C"/>
    <w:rsid w:val="00CF085A"/>
    <w:rsid w:val="00D42A9D"/>
    <w:rsid w:val="00D533DB"/>
    <w:rsid w:val="00D5761B"/>
    <w:rsid w:val="00D57906"/>
    <w:rsid w:val="00D624D7"/>
    <w:rsid w:val="00D767E2"/>
    <w:rsid w:val="00D811B1"/>
    <w:rsid w:val="00DA3640"/>
    <w:rsid w:val="00DC25C0"/>
    <w:rsid w:val="00E17564"/>
    <w:rsid w:val="00F05C3C"/>
    <w:rsid w:val="00F21B67"/>
    <w:rsid w:val="00F268B7"/>
    <w:rsid w:val="00F27C45"/>
    <w:rsid w:val="00F65130"/>
    <w:rsid w:val="00F67F3B"/>
    <w:rsid w:val="00FD5B90"/>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45D"/>
    <w:rPr>
      <w:color w:val="0000FF" w:themeColor="hyperlink"/>
      <w:u w:val="single"/>
    </w:rPr>
  </w:style>
  <w:style w:type="paragraph" w:styleId="Header">
    <w:name w:val="header"/>
    <w:basedOn w:val="Normal"/>
    <w:link w:val="HeaderChar"/>
    <w:uiPriority w:val="99"/>
    <w:unhideWhenUsed/>
    <w:rsid w:val="002C1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45D"/>
    <w:rPr>
      <w:sz w:val="22"/>
      <w:szCs w:val="22"/>
    </w:rPr>
  </w:style>
  <w:style w:type="paragraph" w:styleId="Footer">
    <w:name w:val="footer"/>
    <w:basedOn w:val="Normal"/>
    <w:link w:val="FooterChar"/>
    <w:uiPriority w:val="99"/>
    <w:unhideWhenUsed/>
    <w:rsid w:val="002C1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45D"/>
    <w:rPr>
      <w:sz w:val="22"/>
      <w:szCs w:val="22"/>
    </w:rPr>
  </w:style>
  <w:style w:type="paragraph" w:styleId="BalloonText">
    <w:name w:val="Balloon Text"/>
    <w:basedOn w:val="Normal"/>
    <w:link w:val="BalloonTextChar"/>
    <w:uiPriority w:val="99"/>
    <w:semiHidden/>
    <w:unhideWhenUsed/>
    <w:rsid w:val="002C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5D"/>
    <w:rPr>
      <w:rFonts w:ascii="Tahoma" w:hAnsi="Tahoma" w:cs="Tahoma"/>
      <w:sz w:val="16"/>
      <w:szCs w:val="16"/>
    </w:rPr>
  </w:style>
  <w:style w:type="paragraph" w:styleId="ListParagraph">
    <w:name w:val="List Paragraph"/>
    <w:basedOn w:val="Normal"/>
    <w:uiPriority w:val="34"/>
    <w:qFormat/>
    <w:rsid w:val="008779CA"/>
    <w:pPr>
      <w:ind w:left="720"/>
      <w:contextualSpacing/>
    </w:pPr>
  </w:style>
  <w:style w:type="character" w:styleId="FollowedHyperlink">
    <w:name w:val="FollowedHyperlink"/>
    <w:basedOn w:val="DefaultParagraphFont"/>
    <w:uiPriority w:val="99"/>
    <w:semiHidden/>
    <w:unhideWhenUsed/>
    <w:rsid w:val="00F05C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45D"/>
    <w:rPr>
      <w:color w:val="0000FF" w:themeColor="hyperlink"/>
      <w:u w:val="single"/>
    </w:rPr>
  </w:style>
  <w:style w:type="paragraph" w:styleId="Header">
    <w:name w:val="header"/>
    <w:basedOn w:val="Normal"/>
    <w:link w:val="HeaderChar"/>
    <w:uiPriority w:val="99"/>
    <w:unhideWhenUsed/>
    <w:rsid w:val="002C1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45D"/>
    <w:rPr>
      <w:sz w:val="22"/>
      <w:szCs w:val="22"/>
    </w:rPr>
  </w:style>
  <w:style w:type="paragraph" w:styleId="Footer">
    <w:name w:val="footer"/>
    <w:basedOn w:val="Normal"/>
    <w:link w:val="FooterChar"/>
    <w:uiPriority w:val="99"/>
    <w:unhideWhenUsed/>
    <w:rsid w:val="002C1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45D"/>
    <w:rPr>
      <w:sz w:val="22"/>
      <w:szCs w:val="22"/>
    </w:rPr>
  </w:style>
  <w:style w:type="paragraph" w:styleId="BalloonText">
    <w:name w:val="Balloon Text"/>
    <w:basedOn w:val="Normal"/>
    <w:link w:val="BalloonTextChar"/>
    <w:uiPriority w:val="99"/>
    <w:semiHidden/>
    <w:unhideWhenUsed/>
    <w:rsid w:val="002C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5D"/>
    <w:rPr>
      <w:rFonts w:ascii="Tahoma" w:hAnsi="Tahoma" w:cs="Tahoma"/>
      <w:sz w:val="16"/>
      <w:szCs w:val="16"/>
    </w:rPr>
  </w:style>
  <w:style w:type="paragraph" w:styleId="ListParagraph">
    <w:name w:val="List Paragraph"/>
    <w:basedOn w:val="Normal"/>
    <w:uiPriority w:val="34"/>
    <w:qFormat/>
    <w:rsid w:val="008779CA"/>
    <w:pPr>
      <w:ind w:left="720"/>
      <w:contextualSpacing/>
    </w:pPr>
  </w:style>
  <w:style w:type="character" w:styleId="FollowedHyperlink">
    <w:name w:val="FollowedHyperlink"/>
    <w:basedOn w:val="DefaultParagraphFont"/>
    <w:uiPriority w:val="99"/>
    <w:semiHidden/>
    <w:unhideWhenUsed/>
    <w:rsid w:val="00F05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lbourne.vic.gov.au/SiteCollectionDocuments/urban-forest-strategy.pdf" TargetMode="External"/><Relationship Id="rId21" Type="http://schemas.openxmlformats.org/officeDocument/2006/relationships/hyperlink" Target="https://www.melbourne.vic.gov.au/about-council/committees-meetings/meeting-archive/MeetingAgendaItemAttachments/825/AUG18%20FMC1%20MINTUES%20CONFIRMED.pdf" TargetMode="External"/><Relationship Id="rId42" Type="http://schemas.openxmlformats.org/officeDocument/2006/relationships/hyperlink" Target="https://s3.ap-southeast-2.amazonaws.com/hdp.au.prod.app.com-participate.files/3615/3241/1638/Transport_Strategy_Refresh_-_Background_paper_-_Transport_pricing.pdf" TargetMode="External"/><Relationship Id="rId47" Type="http://schemas.openxmlformats.org/officeDocument/2006/relationships/hyperlink" Target="https://s3.ap-southeast-2.amazonaws.com/hdp.au.prod.app.com-participate.files/7714/1222/4710/COM_SERVICE_PROD-_7989222-v3-Walking_Plan_Technical_Report_-_Shared_Zones.pdf" TargetMode="External"/><Relationship Id="rId63" Type="http://schemas.openxmlformats.org/officeDocument/2006/relationships/hyperlink" Target="https://s3.ap-southeast-2.amazonaws.com/hdp.au.prod.app.com-participate.files/4615/2988/5555/Amendment_C308_-_Map_2_-_Area_to_be_deleted_from_a_DDO.pdf" TargetMode="External"/><Relationship Id="rId68" Type="http://schemas.openxmlformats.org/officeDocument/2006/relationships/hyperlink" Target="https://s3.ap-southeast-2.amazonaws.com/hdp.au.prod.app.com-participate.files/3115/4891/3765/letters_to_prescribed_Ministers_advising_of_exhibition.DOC" TargetMode="External"/><Relationship Id="rId84" Type="http://schemas.openxmlformats.org/officeDocument/2006/relationships/hyperlink" Target="https://metrotunnel.vic.gov.au/__data/assets/pdf_file/0008/96137/MM-Urban-Design-Strategy.PDF" TargetMode="External"/><Relationship Id="rId89" Type="http://schemas.openxmlformats.org/officeDocument/2006/relationships/hyperlink" Target="http://www.urban-design-guidelines.planning.vic.gov.au/__data/assets/pdf_file/0004/440986/UDGV-03-Public-Spaces.PDF" TargetMode="External"/><Relationship Id="rId7" Type="http://schemas.openxmlformats.org/officeDocument/2006/relationships/endnotes" Target="endnotes.xml"/><Relationship Id="rId71" Type="http://schemas.openxmlformats.org/officeDocument/2006/relationships/hyperlink" Target="https://s3.ap-southeast-2.amazonaws.com/hdp.au.prod.app.com-participate.files/8515/5063/6664/11443175-Statutory_Document_-_MPS_Amendment_C308_Urban_Design_in_the_Central_City_and_Southbank_Authorisation_application_form-v1.DOC" TargetMode="External"/><Relationship Id="rId92" Type="http://schemas.openxmlformats.org/officeDocument/2006/relationships/hyperlink" Target="http://www.urban-design-guidelines.planning.vic.gov.au/__data/assets/pdf_file/0007/440989/UDGV-06-Objects-in-the-Public-Realm.PDF" TargetMode="External"/><Relationship Id="rId2" Type="http://schemas.openxmlformats.org/officeDocument/2006/relationships/styles" Target="styles.xml"/><Relationship Id="rId16" Type="http://schemas.openxmlformats.org/officeDocument/2006/relationships/hyperlink" Target="https://www.melbourne.vic.gov.au/about-council/committees-meetings/meeting-archive/MeetingAgendaItemAttachments/237/3814/PC_51_200905050600.pdf" TargetMode="External"/><Relationship Id="rId29" Type="http://schemas.openxmlformats.org/officeDocument/2006/relationships/hyperlink" Target="https://s3.ap-southeast-2.amazonaws.com/hdp.au.prod.app.com-participate.files/9515/2280/6517/Transport_Strategy_Refresh_-_Discussion_paper_city_space.pdf" TargetMode="External"/><Relationship Id="rId11" Type="http://schemas.openxmlformats.org/officeDocument/2006/relationships/hyperlink" Target="https://www.planning.vic.gov.au/schemes-and-amendments/browse-amendments?query=c270%20-%20Amendments--C270" TargetMode="External"/><Relationship Id="rId24" Type="http://schemas.openxmlformats.org/officeDocument/2006/relationships/hyperlink" Target="https://www.melbourne.vic.gov.au/about-council/committees-meetings/meeting-archive/MeetingAgendaItemAttachments/588/MINUTES%20(OPEN)%20CONFIRMED.pdf" TargetMode="External"/><Relationship Id="rId32" Type="http://schemas.openxmlformats.org/officeDocument/2006/relationships/hyperlink" Target="https://s3.ap-southeast-2.amazonaws.com/hdp.au.prod.app.com-participate.files/8815/2576/1998/Transport_Strategy_Public_Transport_Background_Paper.pdf" TargetMode="External"/><Relationship Id="rId37" Type="http://schemas.openxmlformats.org/officeDocument/2006/relationships/hyperlink" Target="https://s3.ap-southeast-2.amazonaws.com/hdp.au.prod.app.com-participate.files/3815/2947/9994/Transport_Strategy_refresh_-_Car_parking.PDF" TargetMode="External"/><Relationship Id="rId40" Type="http://schemas.openxmlformats.org/officeDocument/2006/relationships/hyperlink" Target="https://s3.ap-southeast-2.amazonaws.com/hdp.au.prod.app.com-participate.files/6615/2948/1938/Transport_Strategy_Refresh__Zero_Net_Emissions_Strategy_-_Greenhouse_Gas_Emissions_and_Air_Quality.pdf" TargetMode="External"/><Relationship Id="rId45" Type="http://schemas.openxmlformats.org/officeDocument/2006/relationships/hyperlink" Target="https://www.melbourne.vic.gov.au/SiteCollectionDocuments/walking-plan-2014-17.pdf" TargetMode="External"/><Relationship Id="rId53" Type="http://schemas.openxmlformats.org/officeDocument/2006/relationships/hyperlink" Target="https://www.melbourne.vic.gov.au/SiteCollectionDocuments/heritage-strategy.pdf" TargetMode="External"/><Relationship Id="rId58" Type="http://schemas.openxmlformats.org/officeDocument/2006/relationships/hyperlink" Target="https://s3.ap-southeast-2.amazonaws.com/hdp.au.prod.app.com-participate.files/3115/2997/1385/Amendment_C308_Explanatory_Report_Exhibition.DOC" TargetMode="External"/><Relationship Id="rId66" Type="http://schemas.openxmlformats.org/officeDocument/2006/relationships/hyperlink" Target="https://s3.ap-southeast-2.amazonaws.com/hdp.au.prod.app.com-participate.files/9915/4891/3765/Stakeholder_database.XLSX" TargetMode="External"/><Relationship Id="rId74" Type="http://schemas.openxmlformats.org/officeDocument/2006/relationships/hyperlink" Target="https://s3.ap-southeast-2.amazonaws.com/hdp.au.prod.app.com-participate.files/5515/5063/5658/Melbourne_C308_001d-ddo1Map08_Authorisation.pdf" TargetMode="External"/><Relationship Id="rId79" Type="http://schemas.openxmlformats.org/officeDocument/2006/relationships/hyperlink" Target="https://s3.ap-southeast-2.amazonaws.com/hdp.au.prod.app.com-participate.files/8915/4882/4706/Post_Exhibition_Synthesis_Report_Amendment_C308.PDF" TargetMode="External"/><Relationship Id="rId87" Type="http://schemas.openxmlformats.org/officeDocument/2006/relationships/hyperlink" Target="http://www.urban-design-guidelines.planning.vic.gov.au/__data/assets/pdf_file/0011/440984/UDGV-01-Urban-Structure.PDF"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3.ap-southeast-2.amazonaws.com/hdp.au.prod.app.com-participate.files/8515/2988/5502/Amendment_C308_-_DDO1_Urban_Design_in_the_Capital_City_and_Southbank_tracked_changes_version.pdf" TargetMode="External"/><Relationship Id="rId82" Type="http://schemas.openxmlformats.org/officeDocument/2006/relationships/hyperlink" Target="http://planning-schemes.delwp.vic.gov.au/schemes/melbourne" TargetMode="External"/><Relationship Id="rId90" Type="http://schemas.openxmlformats.org/officeDocument/2006/relationships/hyperlink" Target="http://www.urban-design-guidelines.planning.vic.gov.au/__data/assets/pdf_file/0005/440987/UDGV-04-Public-Transport-Environs.PDF" TargetMode="External"/><Relationship Id="rId95" Type="http://schemas.openxmlformats.org/officeDocument/2006/relationships/hyperlink" Target="https://www.melbourne.vic.gov.au/about-council/committees-meetings/meeting-archive/MeetingAgendaItemAttachments/754/SEP16%20FMC2%20MINUTES%20CONFIRMED%20(OPEN).pdf" TargetMode="External"/><Relationship Id="rId19" Type="http://schemas.openxmlformats.org/officeDocument/2006/relationships/hyperlink" Target="https://www.melbourne.vic.gov.au/about-council/committees-meetings/meeting-archive/MeetingAgendaItemAttachments/656/AUG14%20FMC%20CONFIRMED%20MINUTES.pdf" TargetMode="External"/><Relationship Id="rId14" Type="http://schemas.openxmlformats.org/officeDocument/2006/relationships/hyperlink" Target="https://www.melbourne.vic.gov.au/about-council/committees-meetings/meeting-archive/MeetingAgendaItemAttachments/815/14586/MAY18%20FMC2%20AGENDA%20ITEM%206.3%20R.pdf" TargetMode="External"/><Relationship Id="rId22" Type="http://schemas.openxmlformats.org/officeDocument/2006/relationships/hyperlink" Target="https://stfpbsprodapp01.blob.core.windows.net/amendmentfiles/3f1d7122-6c70-e811-a860-000d3ad0ed15_f5dc1c9d-a152-4fde-9e8c-11a4b02f0edd_Melbourne%20C162%20Panel%20Report.pdf" TargetMode="External"/><Relationship Id="rId27" Type="http://schemas.openxmlformats.org/officeDocument/2006/relationships/hyperlink" Target="https://www.melbourne.vic.gov.au/SiteCollectionDocuments/southbank-structure-plan-2010.pdf" TargetMode="External"/><Relationship Id="rId30" Type="http://schemas.openxmlformats.org/officeDocument/2006/relationships/hyperlink" Target="https://s3.ap-southeast-2.amazonaws.com/hdp.au.prod.app.com-participate.files/8815/2576/1998/Transport_Strategy_Public_Transport_Background_Paper.pdf" TargetMode="External"/><Relationship Id="rId35" Type="http://schemas.openxmlformats.org/officeDocument/2006/relationships/hyperlink" Target="https://s3.ap-southeast-2.amazonaws.com/hdp.au.prod.app.com-participate.files/4315/2765/9474/Transport_Strategy_refresh_-_Bicycles_for_Everyday_Transport_Discussion_Paper.PDF" TargetMode="External"/><Relationship Id="rId43" Type="http://schemas.openxmlformats.org/officeDocument/2006/relationships/hyperlink" Target="https://www.melbourne.vic.gov.au/SiteCollectionDocuments/homes-for-people-housing-strategy.pdf" TargetMode="External"/><Relationship Id="rId48" Type="http://schemas.openxmlformats.org/officeDocument/2006/relationships/hyperlink" Target="https://s3.ap-southeast-2.amazonaws.com/hdp.au.prod.app.com-participate.files/7014/1222/4768/COM_SERVICE_PROD-_8045493-v1-Walking_Plan_Technical_Report_-_Pedestrian_Congestion.pdf" TargetMode="External"/><Relationship Id="rId56" Type="http://schemas.openxmlformats.org/officeDocument/2006/relationships/hyperlink" Target="https://s3.ap-southeast-2.amazonaws.com/hdp.au.prod.app.com-participate.files/6915/2997/1415/Amendment_C308_Notice_of_preparation_of_an_Amendment_Exhibition.DOC" TargetMode="External"/><Relationship Id="rId64" Type="http://schemas.openxmlformats.org/officeDocument/2006/relationships/hyperlink" Target="https://s3.ap-southeast-2.amazonaws.com/hdp.au.prod.app.com-participate.files/4615/2988/5555/Amendment_C308_-_Map_3_-_Proposed_DDO1.pdf" TargetMode="External"/><Relationship Id="rId69" Type="http://schemas.openxmlformats.org/officeDocument/2006/relationships/hyperlink" Target="https://s3.ap-southeast-2.amazonaws.com/hdp.au.prod.app.com-participate.files/7015/2997/1430/Amendment_C308_Notice_of_preparation_of_an_Amendment_Exhibition.pdf" TargetMode="External"/><Relationship Id="rId77" Type="http://schemas.openxmlformats.org/officeDocument/2006/relationships/hyperlink" Target="https://s3.ap-southeast-2.amazonaws.com/hdp.au.prod.app.com-participate.files/4815/5063/6172/Melbourne_C308_43.02s01melb_clean_Authorisatio1.doc" TargetMode="External"/><Relationship Id="rId100" Type="http://schemas.openxmlformats.org/officeDocument/2006/relationships/hyperlink" Target="https://s3.ap-southeast-2.amazonaws.com/hdp.au.prod.app.com-participate.files/5715/5063/7725/12071247-Amendment_C308_Combined_PDF_Submissions_1-41_with_Index_-v1-compressed.pdf" TargetMode="External"/><Relationship Id="rId8" Type="http://schemas.openxmlformats.org/officeDocument/2006/relationships/image" Target="media/image1.jpeg"/><Relationship Id="rId51" Type="http://schemas.openxmlformats.org/officeDocument/2006/relationships/hyperlink" Target="https://s3.ap-southeast-2.amazonaws.com/hdp.au.prod.app.com-participate.files/9914/1222/6191/COM_SERVICE_PROD-_8552764-v1-Walking_Plan_Technical_Report_-_Best_Practice_Pedestrian_Level_of_Service_and_Trip_Generation.pdf" TargetMode="External"/><Relationship Id="rId72" Type="http://schemas.openxmlformats.org/officeDocument/2006/relationships/hyperlink" Target="https://s3.ap-southeast-2.amazonaws.com/hdp.au.prod.app.com-participate.files/5215/2997/1396/Amendment_C308_Explanatory_Report_Exhibition.pdf" TargetMode="External"/><Relationship Id="rId80" Type="http://schemas.openxmlformats.org/officeDocument/2006/relationships/hyperlink" Target="https://participate.melbourne.vic.gov.au/download_file/5167/1373" TargetMode="External"/><Relationship Id="rId85" Type="http://schemas.openxmlformats.org/officeDocument/2006/relationships/hyperlink" Target="https://www.planning.vic.gov.au/__data/assets/pdf_file/0030/107994/Apartment-Design-Guidelines-for-Victoria.pdf" TargetMode="External"/><Relationship Id="rId93" Type="http://schemas.openxmlformats.org/officeDocument/2006/relationships/hyperlink" Target="http://www.urban-design-guidelines.planning.vic.gov.au/__data/assets/pdf_file/0008/440990/UDGV-07-Glossary-and-Resources.PDF" TargetMode="External"/><Relationship Id="rId98" Type="http://schemas.openxmlformats.org/officeDocument/2006/relationships/hyperlink" Target="https://www.melbourne.vic.gov.au/about-council/committees-meetings/meeting-archive/MeetingAgendaItemAttachments/838/15001/AGENDA%20ITEM%206.2.pdf" TargetMode="External"/><Relationship Id="rId3" Type="http://schemas.microsoft.com/office/2007/relationships/stylesWithEffects" Target="stylesWithEffects.xml"/><Relationship Id="rId12" Type="http://schemas.openxmlformats.org/officeDocument/2006/relationships/hyperlink" Target="https://www.melbourne.vic.gov.au/about-council/committees-meetings/meeting-archive/MeetingAgendaItemAttachments/729/13224/may16-fmc2-agenda-6-3.pdf" TargetMode="External"/><Relationship Id="rId17" Type="http://schemas.openxmlformats.org/officeDocument/2006/relationships/hyperlink" Target="https://www.melbourne.vic.gov.au/about-council/committees-meetings/meeting-archive/MeetingAgendaItemAttachments/237/PC_minutes_200905050600.pdf" TargetMode="External"/><Relationship Id="rId25" Type="http://schemas.openxmlformats.org/officeDocument/2006/relationships/hyperlink" Target="https://www.melbourne.vic.gov.au/SiteCollectionDocuments/southbank-structure-plan-2010.pdf" TargetMode="External"/><Relationship Id="rId33" Type="http://schemas.openxmlformats.org/officeDocument/2006/relationships/hyperlink" Target="https://s3.ap-southeast-2.amazonaws.com/hdp.au.prod.app.com-participate.files/4315/2642/5565/Transport_Strategy_refresh_-_Emerging_technology.PDF" TargetMode="External"/><Relationship Id="rId38" Type="http://schemas.openxmlformats.org/officeDocument/2006/relationships/hyperlink" Target="https://s3.ap-southeast-2.amazonaws.com/hdp.au.prod.app.com-participate.files/2615/2963/7455/Transport_Strategy_Refresh_-_Background_paper_-_Car_Parking.pdf" TargetMode="External"/><Relationship Id="rId46" Type="http://schemas.openxmlformats.org/officeDocument/2006/relationships/hyperlink" Target="https://s3.ap-southeast-2.amazonaws.com/hdp.au.prod.app.com-participate.files/6214/1222/4680/COM_SERVICE_PROD-_7527002-v5-Walking_Plan_Technical_Report_-_Analysis_of_pedestrian-related_provisions_in_the_Melbourne_Planning_Scheme.pdf" TargetMode="External"/><Relationship Id="rId59" Type="http://schemas.openxmlformats.org/officeDocument/2006/relationships/hyperlink" Target="https://s3.ap-southeast-2.amazonaws.com/hdp.au.prod.app.com-participate.files/5215/2997/1396/Amendment_C308_Explanatory_Report_Exhibition.pdf" TargetMode="External"/><Relationship Id="rId67" Type="http://schemas.openxmlformats.org/officeDocument/2006/relationships/hyperlink" Target="https://s3.ap-southeast-2.amazonaws.com/hdp.au.prod.app.com-participate.files/1815/4891/3765/Letter_advising_of_exhibition_and_stakeholder_consulta.DOCX" TargetMode="External"/><Relationship Id="rId103" Type="http://schemas.openxmlformats.org/officeDocument/2006/relationships/fontTable" Target="fontTable.xml"/><Relationship Id="rId20" Type="http://schemas.openxmlformats.org/officeDocument/2006/relationships/hyperlink" Target="https://www.melbourne.vic.gov.au/about-council/committees-meetings/meeting-archive/MeetingAgendaItemAttachments/825/14751/AGENDA%20ITEM%206.2.pdf" TargetMode="External"/><Relationship Id="rId41" Type="http://schemas.openxmlformats.org/officeDocument/2006/relationships/hyperlink" Target="https://s3.ap-southeast-2.amazonaws.com/hdp.au.prod.app.com-participate.files/3515/3241/1563/Transport_Strategy_refresh_-_Reducing_traffic_for_better_streets_Discussion_paper.PDF" TargetMode="External"/><Relationship Id="rId54" Type="http://schemas.openxmlformats.org/officeDocument/2006/relationships/hyperlink" Target="https://s3.ap-southeast-2.amazonaws.com/hdp.au.prod.app.com-participate.files/3315/2661/6551/Draft_WRR_Strategy_2030.pdf" TargetMode="External"/><Relationship Id="rId62" Type="http://schemas.openxmlformats.org/officeDocument/2006/relationships/hyperlink" Target="https://s3.ap-southeast-2.amazonaws.com/hdp.au.prod.app.com-participate.files/9315/2988/5555/Amendment_C308_-_Map_1_-_Area_to_be_deleted_from_a_DDO.pdf" TargetMode="External"/><Relationship Id="rId70" Type="http://schemas.openxmlformats.org/officeDocument/2006/relationships/hyperlink" Target="https://s3.ap-southeast-2.amazonaws.com/hdp.au.prod.app.com-participate.files/7715/5063/6617/11721861-Melbourne_C308_Authorisation_Letter_with_Conditions.pdf-v1.PDF" TargetMode="External"/><Relationship Id="rId75" Type="http://schemas.openxmlformats.org/officeDocument/2006/relationships/hyperlink" Target="https://s3.ap-southeast-2.amazonaws.com/hdp.au.prod.app.com-participate.files/4115/5063/5658/Melbourne_C308_002d-ddo4Map08_Authorisation.pdf" TargetMode="External"/><Relationship Id="rId83" Type="http://schemas.openxmlformats.org/officeDocument/2006/relationships/hyperlink" Target="http://www.planmelbourne.vic.gov.au/__data/assets/pdf_file/0009/377127/Plan_Melbourne_2017-2050_Summary.pdf" TargetMode="External"/><Relationship Id="rId88" Type="http://schemas.openxmlformats.org/officeDocument/2006/relationships/hyperlink" Target="http://www.urban-design-guidelines.planning.vic.gov.au/__data/assets/pdf_file/0003/440985/UDGV-02-Movement-Network.PDF" TargetMode="External"/><Relationship Id="rId91" Type="http://schemas.openxmlformats.org/officeDocument/2006/relationships/hyperlink" Target="http://www.urban-design-guidelines.planning.vic.gov.au/__data/assets/pdf_file/0006/440988/UDGV-05-Buildings.PDF" TargetMode="External"/><Relationship Id="rId96" Type="http://schemas.openxmlformats.org/officeDocument/2006/relationships/hyperlink" Target="https://www.melbourne.vic.gov.au/about-council/committees-meetings/meeting-archive/MeetingAgendaItemAttachments/805/14437/AGENDA%20ITEM%206.1.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melbourne.vic.gov.au/about-council/committees-meetings/meeting-archive/MeetingAgendaItemAttachments/815/MAY18%20FMC2%20MINUTES%20CONFIRMED.pdf" TargetMode="External"/><Relationship Id="rId23" Type="http://schemas.openxmlformats.org/officeDocument/2006/relationships/hyperlink" Target="https://www.melbourne.vic.gov.au/about-council/committees-meetings/meeting-archive/MeetingAgendaItemAttachments/588/10211/5.1%20Planning%20C171%20Southbank.pdf" TargetMode="External"/><Relationship Id="rId28" Type="http://schemas.openxmlformats.org/officeDocument/2006/relationships/hyperlink" Target="https://s3.ap-southeast-2.amazonaws.com/hdp.au.prod.app.com-participate.files/7815/2282/2023/Transport_Strategy_Walking_Background_Paper.pdf" TargetMode="External"/><Relationship Id="rId36" Type="http://schemas.openxmlformats.org/officeDocument/2006/relationships/hyperlink" Target="https://s3.ap-southeast-2.amazonaws.com/hdp.au.prod.app.com-participate.files/7815/2816/5741/Transport_Strategy_Refresh_-_Background_paper_-_Cycling_Accessible.pdf" TargetMode="External"/><Relationship Id="rId49" Type="http://schemas.openxmlformats.org/officeDocument/2006/relationships/hyperlink" Target="https://s3.ap-southeast-2.amazonaws.com/hdp.au.prod.app.com-participate.files/3614/1222/5928/COM_SERVICE_PROD-_8398917-v1-Walking_Plan_Technical_Report_-_SGS_Pedestrian_Network_Analysis.pdf" TargetMode="External"/><Relationship Id="rId57" Type="http://schemas.openxmlformats.org/officeDocument/2006/relationships/hyperlink" Target="https://s3.ap-southeast-2.amazonaws.com/hdp.au.prod.app.com-participate.files/7015/2997/1430/Amendment_C308_Notice_of_preparation_of_an_Amendment_Exhibition.pdf" TargetMode="External"/><Relationship Id="rId10" Type="http://schemas.openxmlformats.org/officeDocument/2006/relationships/hyperlink" Target="https://stfpbsprodapp01.blob.core.windows.net/amendmentfiles/5d8b781c-6c70-e811-a860-000d3ad0ed15_5593eb63-9127-40be-9a1f-b7e38319dc4f_Melbourne%20C270%20Panel%20Report.pdf" TargetMode="External"/><Relationship Id="rId31" Type="http://schemas.openxmlformats.org/officeDocument/2006/relationships/hyperlink" Target="https://s3.ap-southeast-2.amazonaws.com/hdp.au.prod.app.com-participate.files/7015/2412/3934/Transport_Strategy_refresh_-__Public_Transport.PDF" TargetMode="External"/><Relationship Id="rId44" Type="http://schemas.openxmlformats.org/officeDocument/2006/relationships/hyperlink" Target="https://www.melbourne.vic.gov.au/SiteCollectionDocuments/open-space-strategy.pdf" TargetMode="External"/><Relationship Id="rId52" Type="http://schemas.openxmlformats.org/officeDocument/2006/relationships/hyperlink" Target="https://s3.ap-southeast-2.amazonaws.com/hdp.au.prod.app.com-participate.files/5914/1222/5954/COM_SERVICE_PROD-_8469526-v1-Walking_Plan_Technical_Report_-_Pedestrian_delay__overcrowding__block_length_and_through_blocks_links.pdf" TargetMode="External"/><Relationship Id="rId60" Type="http://schemas.openxmlformats.org/officeDocument/2006/relationships/hyperlink" Target="https://s3.ap-southeast-2.amazonaws.com/hdp.au.prod.app.com-participate.files/4615/2997/1649/Amendment_C308_43_02s01_melb_clean_Exhibition.pdf" TargetMode="External"/><Relationship Id="rId65" Type="http://schemas.openxmlformats.org/officeDocument/2006/relationships/hyperlink" Target="https://s3.ap-southeast-2.amazonaws.com/hdp.au.prod.app.com-participate.files/8315/2988/5555/Amendment_C308_-_Instruction_Sheet.pdf" TargetMode="External"/><Relationship Id="rId73" Type="http://schemas.openxmlformats.org/officeDocument/2006/relationships/hyperlink" Target="https://s3.ap-southeast-2.amazonaws.com/hdp.au.prod.app.com-participate.files/7415/5063/6703/11443714-Statutory_Document_-_MPS_Amendment_C308_Urban_Design_in_the_Central_City_and_Southbank_Strategic_assessment_guidelines_Authorisation-v1.DOC" TargetMode="External"/><Relationship Id="rId78" Type="http://schemas.openxmlformats.org/officeDocument/2006/relationships/hyperlink" Target="https://s3.ap-southeast-2.amazonaws.com/hdp.au.prod.app.com-participate.files/4715/5063/6172/Melbourne_C308_43.02s01melb_track_changes_Authorisatio1.doc" TargetMode="External"/><Relationship Id="rId81" Type="http://schemas.openxmlformats.org/officeDocument/2006/relationships/hyperlink" Target="https://s3.ap-southeast-2.amazonaws.com/hdp.au.prod.app.com-participate.files/9315/4882/4704/Post_Exhibition_Clause_61_03_What_Does_This_Scheme_Consist_Of_Amendment_C308.pdf" TargetMode="External"/><Relationship Id="rId86" Type="http://schemas.openxmlformats.org/officeDocument/2006/relationships/hyperlink" Target="http://www.urban-design-guidelines.planning.vic.gov.au/__data/assets/pdf_file/0010/440983/UDGV-00-Introduction.PDF" TargetMode="External"/><Relationship Id="rId94" Type="http://schemas.openxmlformats.org/officeDocument/2006/relationships/hyperlink" Target="https://www.melbourne.vic.gov.au/about-council/committees-meetings/meeting-archive/MeetingAgendaItemAttachments/754/13561/SEP16%20FMC2%20AGENDA%20ITEM%206.5A.pdf" TargetMode="External"/><Relationship Id="rId99" Type="http://schemas.openxmlformats.org/officeDocument/2006/relationships/hyperlink" Target="https://www.melbourne.vic.gov.au/about-council/committees-meetings/meeting-archive/MeetingAgendaItemAttachments/838/NOV18%20FMC2%20MINUTES%20CONFIRMED%20%28OPEN%29.PDF" TargetMode="External"/><Relationship Id="rId101" Type="http://schemas.openxmlformats.org/officeDocument/2006/relationships/hyperlink" Target="https://s3.ap-southeast-2.amazonaws.com/hdp.au.prod.app.com-participate.files/3115/5063/6839/C308_Maps_-_export_from_Indesign.pdf" TargetMode="External"/><Relationship Id="rId4" Type="http://schemas.openxmlformats.org/officeDocument/2006/relationships/settings" Target="settings.xml"/><Relationship Id="rId9" Type="http://schemas.openxmlformats.org/officeDocument/2006/relationships/hyperlink" Target="https://www.planning.vic.gov.au/schemes-and-amendments/browse-amendments?query=c270" TargetMode="External"/><Relationship Id="rId13" Type="http://schemas.openxmlformats.org/officeDocument/2006/relationships/hyperlink" Target="https://www.melbourne.vic.gov.au/about-council/committees-meetings/meeting-archive/MeetingAgendaItemAttachments/729/MAY16_FMC2_CONFIRMED_MINUTES.pdf" TargetMode="External"/><Relationship Id="rId18" Type="http://schemas.openxmlformats.org/officeDocument/2006/relationships/hyperlink" Target="https://www.melbourne.vic.gov.au/about-council/committees-meetings/meeting-archive/MeetingAgendaItemAttachments/656/11677/AUG14%20FMC1%20AGENDA%20ITEM%206.5%20Melbourne%20Planning%20Scheme%20Review.pdf" TargetMode="External"/><Relationship Id="rId39" Type="http://schemas.openxmlformats.org/officeDocument/2006/relationships/hyperlink" Target="https://s3.ap-southeast-2.amazonaws.com/hdp.au.prod.app.com-participate.files/2615/2963/7455/Transport_Strategy_Refresh_-_Background_paper_-_Car_Parking.pdf" TargetMode="External"/><Relationship Id="rId34" Type="http://schemas.openxmlformats.org/officeDocument/2006/relationships/hyperlink" Target="https://s3.ap-southeast-2.amazonaws.com/hdp.au.prod.app.com-participate.files/7915/2635/8581/Transport_Strategy_Refresh_-_Background_paper_-_Emerging_transport_technology.pdf" TargetMode="External"/><Relationship Id="rId50" Type="http://schemas.openxmlformats.org/officeDocument/2006/relationships/hyperlink" Target="https://s3.ap-southeast-2.amazonaws.com/hdp.au.prod.app.com-participate.files/6514/1222/5995/COM_SERVICE_PROD-_8483152-v1-Walking_Plan_Technical_Report_-_Traffic_Signal_Operation_for_Pedestrians.pdf" TargetMode="External"/><Relationship Id="rId55" Type="http://schemas.openxmlformats.org/officeDocument/2006/relationships/hyperlink" Target="https://www.melbourne.vic.gov.au/SiteCollectionDocuments/places-for-people-2015.pdf" TargetMode="External"/><Relationship Id="rId76" Type="http://schemas.openxmlformats.org/officeDocument/2006/relationships/hyperlink" Target="https://s3.ap-southeast-2.amazonaws.com/hdp.au.prod.app.com-participate.files/6615/5063/5658/Melbourne_C308_001ddo1Maps08_11_Authorisation.pdf" TargetMode="External"/><Relationship Id="rId97" Type="http://schemas.openxmlformats.org/officeDocument/2006/relationships/hyperlink" Target="https://www.melbourne.vic.gov.au/about-council/committees-meetings/meeting-archive/MeetingAgendaItemAttachments/805/FEB18%20FMC2%20MINUTES%20CONFIRMED.PDF"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5</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Templeton</dc:creator>
  <cp:keywords/>
  <dc:description/>
  <cp:lastModifiedBy>Laura Templeton</cp:lastModifiedBy>
  <cp:revision>43</cp:revision>
  <dcterms:created xsi:type="dcterms:W3CDTF">2019-02-07T03:16:00Z</dcterms:created>
  <dcterms:modified xsi:type="dcterms:W3CDTF">2019-02-20T04:42:00Z</dcterms:modified>
</cp:coreProperties>
</file>