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6" w:rsidRDefault="008057BF" w:rsidP="00686DAD">
      <w:pPr>
        <w:pStyle w:val="Default"/>
        <w:rPr>
          <w:rFonts w:ascii="CoM" w:hAnsi="CoM"/>
          <w:sz w:val="36"/>
          <w:szCs w:val="22"/>
        </w:rPr>
      </w:pPr>
      <w:r w:rsidRPr="00EF34AB">
        <w:rPr>
          <w:rFonts w:ascii="CoM" w:hAnsi="CoM"/>
          <w:noProof/>
          <w:sz w:val="40"/>
        </w:rPr>
        <w:drawing>
          <wp:anchor distT="0" distB="0" distL="114300" distR="114300" simplePos="0" relativeHeight="251658240" behindDoc="0" locked="0" layoutInCell="1" allowOverlap="1" wp14:anchorId="544C2B9B" wp14:editId="0931AA89">
            <wp:simplePos x="0" y="0"/>
            <wp:positionH relativeFrom="column">
              <wp:posOffset>5188585</wp:posOffset>
            </wp:positionH>
            <wp:positionV relativeFrom="paragraph">
              <wp:posOffset>-142875</wp:posOffset>
            </wp:positionV>
            <wp:extent cx="901065" cy="866775"/>
            <wp:effectExtent l="0" t="0" r="0" b="9525"/>
            <wp:wrapSquare wrapText="bothSides"/>
            <wp:docPr id="2" name="Picture 2" descr="\\melbourne.vic.gov.au\UserData$\home\GEMBA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lbourne.vic.gov.au\UserData$\home\GEMBAU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4AB" w:rsidRPr="00C749D2" w:rsidRDefault="00A64E46" w:rsidP="00686DAD">
      <w:pPr>
        <w:pStyle w:val="Default"/>
        <w:rPr>
          <w:b/>
          <w:sz w:val="36"/>
          <w:szCs w:val="22"/>
        </w:rPr>
      </w:pPr>
      <w:r w:rsidRPr="00C749D2">
        <w:rPr>
          <w:b/>
          <w:sz w:val="36"/>
          <w:szCs w:val="22"/>
        </w:rPr>
        <w:t>Additional resources</w:t>
      </w:r>
      <w:r w:rsidR="00C40C9E">
        <w:rPr>
          <w:b/>
          <w:sz w:val="36"/>
          <w:szCs w:val="22"/>
        </w:rPr>
        <w:t xml:space="preserve"> on Bandung, Indonesia</w:t>
      </w:r>
      <w:r w:rsidRPr="00C749D2">
        <w:rPr>
          <w:b/>
          <w:sz w:val="36"/>
          <w:szCs w:val="22"/>
        </w:rPr>
        <w:br/>
      </w:r>
      <w:r w:rsidR="00EF34AB" w:rsidRPr="00C749D2">
        <w:rPr>
          <w:b/>
          <w:sz w:val="32"/>
          <w:szCs w:val="22"/>
        </w:rPr>
        <w:t>Open Innovation Competition</w:t>
      </w:r>
      <w:r w:rsidRPr="00C749D2">
        <w:rPr>
          <w:b/>
          <w:sz w:val="32"/>
          <w:szCs w:val="22"/>
        </w:rPr>
        <w:t xml:space="preserve"> 2019 </w:t>
      </w:r>
    </w:p>
    <w:p w:rsidR="00686DAD" w:rsidRDefault="00686DAD" w:rsidP="00686DAD">
      <w:pPr>
        <w:pStyle w:val="Default"/>
      </w:pPr>
    </w:p>
    <w:p w:rsidR="00EF34AB" w:rsidRDefault="00EF34AB" w:rsidP="00686DAD">
      <w:pPr>
        <w:pStyle w:val="Default"/>
      </w:pPr>
      <w:bookmarkStart w:id="0" w:name="_GoBack"/>
      <w:bookmarkEnd w:id="0"/>
    </w:p>
    <w:p w:rsidR="00686DAD" w:rsidRPr="00EF34AB" w:rsidRDefault="00686DAD" w:rsidP="00686DAD">
      <w:pPr>
        <w:rPr>
          <w:b/>
        </w:rPr>
      </w:pPr>
      <w:r w:rsidRPr="00EF34AB">
        <w:rPr>
          <w:b/>
        </w:rPr>
        <w:t xml:space="preserve">Indonesia information </w:t>
      </w:r>
    </w:p>
    <w:p w:rsidR="00686DAD" w:rsidRDefault="00C40C9E" w:rsidP="00686DAD">
      <w:hyperlink r:id="rId6" w:history="1">
        <w:proofErr w:type="spellStart"/>
        <w:r w:rsidR="00686DAD" w:rsidRPr="00686DAD">
          <w:rPr>
            <w:rStyle w:val="Hyperlink"/>
          </w:rPr>
          <w:t>AusTrade</w:t>
        </w:r>
        <w:proofErr w:type="spellEnd"/>
        <w:r w:rsidR="00686DAD" w:rsidRPr="00686DAD">
          <w:rPr>
            <w:rStyle w:val="Hyperlink"/>
          </w:rPr>
          <w:t xml:space="preserve"> – ICT trends and opportunities in Indonesia</w:t>
        </w:r>
      </w:hyperlink>
    </w:p>
    <w:p w:rsidR="00686DAD" w:rsidRDefault="00C40C9E" w:rsidP="00686DAD">
      <w:hyperlink r:id="rId7" w:history="1">
        <w:proofErr w:type="spellStart"/>
        <w:r w:rsidR="00686DAD" w:rsidRPr="00686DAD">
          <w:rPr>
            <w:rStyle w:val="Hyperlink"/>
          </w:rPr>
          <w:t>AusTrade</w:t>
        </w:r>
        <w:proofErr w:type="spellEnd"/>
        <w:r w:rsidR="00686DAD" w:rsidRPr="00686DAD">
          <w:rPr>
            <w:rStyle w:val="Hyperlink"/>
          </w:rPr>
          <w:t xml:space="preserve"> – Infrastructure trends and opportunities in Indonesia</w:t>
        </w:r>
      </w:hyperlink>
    </w:p>
    <w:p w:rsidR="00686DAD" w:rsidRDefault="00C40C9E" w:rsidP="00686DAD">
      <w:hyperlink r:id="rId8" w:history="1">
        <w:proofErr w:type="spellStart"/>
        <w:r w:rsidR="00686DAD" w:rsidRPr="00686DAD">
          <w:rPr>
            <w:rStyle w:val="Hyperlink"/>
          </w:rPr>
          <w:t>AsiaLink</w:t>
        </w:r>
        <w:proofErr w:type="spellEnd"/>
        <w:r w:rsidR="00686DAD" w:rsidRPr="00686DAD">
          <w:rPr>
            <w:rStyle w:val="Hyperlink"/>
          </w:rPr>
          <w:t xml:space="preserve"> Business – Doing business in Indonesia</w:t>
        </w:r>
      </w:hyperlink>
      <w:r w:rsidR="00686DAD">
        <w:t xml:space="preserve"> </w:t>
      </w:r>
    </w:p>
    <w:p w:rsidR="00EF34AB" w:rsidRDefault="00C40C9E" w:rsidP="00686DAD">
      <w:pPr>
        <w:rPr>
          <w:b/>
        </w:rPr>
      </w:pPr>
      <w:hyperlink r:id="rId9" w:history="1">
        <w:r w:rsidR="00686DAD" w:rsidRPr="00686DAD">
          <w:rPr>
            <w:rStyle w:val="Hyperlink"/>
          </w:rPr>
          <w:t>Indonesia’s Traffic Woes</w:t>
        </w:r>
      </w:hyperlink>
    </w:p>
    <w:p w:rsidR="00EF34AB" w:rsidRDefault="00EF34AB" w:rsidP="00686DAD">
      <w:pPr>
        <w:rPr>
          <w:b/>
        </w:rPr>
      </w:pPr>
    </w:p>
    <w:p w:rsidR="00686DAD" w:rsidRPr="00686DAD" w:rsidRDefault="00686DAD" w:rsidP="00686DAD">
      <w:pPr>
        <w:rPr>
          <w:b/>
        </w:rPr>
      </w:pPr>
      <w:r w:rsidRPr="00686DAD">
        <w:rPr>
          <w:b/>
        </w:rPr>
        <w:t xml:space="preserve">Bandung information </w:t>
      </w:r>
    </w:p>
    <w:p w:rsidR="00686DAD" w:rsidRPr="00686DAD" w:rsidRDefault="00C40C9E" w:rsidP="00686DAD">
      <w:hyperlink r:id="rId10" w:history="1">
        <w:r w:rsidR="00686DAD" w:rsidRPr="00686DAD">
          <w:rPr>
            <w:rStyle w:val="Hyperlink"/>
          </w:rPr>
          <w:t>Data sources from City of Bandung competition (some are in English, some are in Bahasa Indonesia)</w:t>
        </w:r>
      </w:hyperlink>
    </w:p>
    <w:p w:rsidR="00EF34AB" w:rsidRDefault="00C40C9E" w:rsidP="00686DAD">
      <w:hyperlink r:id="rId11" w:history="1">
        <w:r w:rsidR="00EF34AB" w:rsidRPr="00EF34AB">
          <w:rPr>
            <w:rStyle w:val="Hyperlink"/>
          </w:rPr>
          <w:t>The Smart City Vision and Green Growth in Bandung</w:t>
        </w:r>
      </w:hyperlink>
      <w:r w:rsidR="00EF34AB">
        <w:t xml:space="preserve"> PDF </w:t>
      </w:r>
      <w:r w:rsidR="008057BF">
        <w:t>(512KB)</w:t>
      </w:r>
    </w:p>
    <w:p w:rsidR="00686DAD" w:rsidRDefault="00C40C9E" w:rsidP="00686DAD">
      <w:hyperlink r:id="rId12" w:history="1">
        <w:r w:rsidR="00686DAD" w:rsidRPr="00EF34AB">
          <w:rPr>
            <w:rStyle w:val="Hyperlink"/>
          </w:rPr>
          <w:t>B</w:t>
        </w:r>
        <w:r w:rsidR="008057BF">
          <w:rPr>
            <w:rStyle w:val="Hyperlink"/>
          </w:rPr>
          <w:t xml:space="preserve">andung: </w:t>
        </w:r>
        <w:r w:rsidR="00686DAD" w:rsidRPr="00EF34AB">
          <w:rPr>
            <w:rStyle w:val="Hyperlink"/>
          </w:rPr>
          <w:t>Transformed by connectivity</w:t>
        </w:r>
      </w:hyperlink>
      <w:r w:rsidR="00EF34AB">
        <w:t xml:space="preserve"> PDF</w:t>
      </w:r>
      <w:r w:rsidR="00686DAD">
        <w:t xml:space="preserve"> </w:t>
      </w:r>
      <w:r w:rsidR="008057BF">
        <w:t>(1.95MB)</w:t>
      </w:r>
    </w:p>
    <w:p w:rsidR="00686DAD" w:rsidRDefault="00686DAD" w:rsidP="00686DAD">
      <w:r>
        <w:t xml:space="preserve">Liveable and Sustainable Cities - </w:t>
      </w:r>
      <w:hyperlink r:id="rId13" w:history="1">
        <w:r w:rsidRPr="00686DAD">
          <w:rPr>
            <w:rStyle w:val="Hyperlink"/>
          </w:rPr>
          <w:t>Bandung: City as a happiness project (Page 54 has case study of Bandung)</w:t>
        </w:r>
      </w:hyperlink>
      <w:r>
        <w:t xml:space="preserve"> PDF </w:t>
      </w:r>
      <w:r w:rsidR="008057BF">
        <w:t>(4.27MB)</w:t>
      </w:r>
    </w:p>
    <w:p w:rsidR="00EF34AB" w:rsidRDefault="00EF34AB" w:rsidP="00686DAD"/>
    <w:p w:rsidR="00686DAD" w:rsidRPr="00EF34AB" w:rsidRDefault="00EF34AB" w:rsidP="00686DAD">
      <w:pPr>
        <w:rPr>
          <w:b/>
        </w:rPr>
      </w:pPr>
      <w:r>
        <w:rPr>
          <w:b/>
        </w:rPr>
        <w:t>Australia-Indonesia o</w:t>
      </w:r>
      <w:r w:rsidR="00686DAD" w:rsidRPr="00EF34AB">
        <w:rPr>
          <w:b/>
        </w:rPr>
        <w:t xml:space="preserve">rganisations </w:t>
      </w:r>
    </w:p>
    <w:p w:rsidR="00686DAD" w:rsidRDefault="00C40C9E" w:rsidP="00686DAD">
      <w:pPr>
        <w:rPr>
          <w:color w:val="0000FF"/>
        </w:rPr>
      </w:pPr>
      <w:hyperlink r:id="rId14" w:history="1">
        <w:r w:rsidR="00686DAD" w:rsidRPr="00EF34AB">
          <w:rPr>
            <w:rStyle w:val="Hyperlink"/>
          </w:rPr>
          <w:t>Australi</w:t>
        </w:r>
        <w:r w:rsidR="00EF34AB" w:rsidRPr="00EF34AB">
          <w:rPr>
            <w:rStyle w:val="Hyperlink"/>
          </w:rPr>
          <w:t>a Indonesia Centre (at Monash)</w:t>
        </w:r>
      </w:hyperlink>
    </w:p>
    <w:p w:rsidR="00EF34AB" w:rsidRDefault="00C40C9E" w:rsidP="00686DAD">
      <w:hyperlink r:id="rId15" w:history="1">
        <w:r w:rsidR="00686DAD" w:rsidRPr="00EF34AB">
          <w:rPr>
            <w:rStyle w:val="Hyperlink"/>
          </w:rPr>
          <w:t>Australia Indonesia Business Council</w:t>
        </w:r>
      </w:hyperlink>
    </w:p>
    <w:p w:rsidR="00686DAD" w:rsidRDefault="00C40C9E" w:rsidP="00686DAD">
      <w:pPr>
        <w:rPr>
          <w:color w:val="0000FF"/>
        </w:rPr>
      </w:pPr>
      <w:hyperlink r:id="rId16" w:history="1">
        <w:r w:rsidR="00686DAD" w:rsidRPr="00EF34AB">
          <w:rPr>
            <w:rStyle w:val="Hyperlink"/>
          </w:rPr>
          <w:t>Austral</w:t>
        </w:r>
        <w:r w:rsidR="00EF34AB" w:rsidRPr="00EF34AB">
          <w:rPr>
            <w:rStyle w:val="Hyperlink"/>
          </w:rPr>
          <w:t>ia Indonesia Youth Association</w:t>
        </w:r>
      </w:hyperlink>
    </w:p>
    <w:p w:rsidR="006A19AD" w:rsidRPr="00CF085A" w:rsidRDefault="00C40C9E" w:rsidP="00686DAD">
      <w:hyperlink r:id="rId17" w:history="1">
        <w:r w:rsidR="00686DAD" w:rsidRPr="00EF34AB">
          <w:rPr>
            <w:rStyle w:val="Hyperlink"/>
          </w:rPr>
          <w:t>University of Melbourne</w:t>
        </w:r>
        <w:r w:rsidR="00EF34AB" w:rsidRPr="00EF34AB">
          <w:rPr>
            <w:rStyle w:val="Hyperlink"/>
          </w:rPr>
          <w:t xml:space="preserve"> Indonesian Alumni Association</w:t>
        </w:r>
      </w:hyperlink>
    </w:p>
    <w:sectPr w:rsidR="006A19AD" w:rsidRPr="00CF0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8"/>
    <w:rsid w:val="000521C5"/>
    <w:rsid w:val="0008133F"/>
    <w:rsid w:val="000F7D41"/>
    <w:rsid w:val="003A6FC1"/>
    <w:rsid w:val="0043143B"/>
    <w:rsid w:val="005F3710"/>
    <w:rsid w:val="00682BD5"/>
    <w:rsid w:val="00686DAD"/>
    <w:rsid w:val="006A19AD"/>
    <w:rsid w:val="006F6E75"/>
    <w:rsid w:val="008057BF"/>
    <w:rsid w:val="00865E28"/>
    <w:rsid w:val="008B5EB6"/>
    <w:rsid w:val="00996FEF"/>
    <w:rsid w:val="00A158DB"/>
    <w:rsid w:val="00A36F5D"/>
    <w:rsid w:val="00A64E46"/>
    <w:rsid w:val="00B335B8"/>
    <w:rsid w:val="00B6108D"/>
    <w:rsid w:val="00C40C9E"/>
    <w:rsid w:val="00C742CD"/>
    <w:rsid w:val="00C749D2"/>
    <w:rsid w:val="00C863DF"/>
    <w:rsid w:val="00CF085A"/>
    <w:rsid w:val="00D533DB"/>
    <w:rsid w:val="00D5761B"/>
    <w:rsid w:val="00D811B1"/>
    <w:rsid w:val="00EF34AB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6DA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D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6DA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D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linkbusiness.com.au/country/indonesia" TargetMode="External"/><Relationship Id="rId13" Type="http://schemas.openxmlformats.org/officeDocument/2006/relationships/hyperlink" Target="https://www.worldcitiessummit.com.sg/sites/default/files/World_Cities_Summit_2014_Conference_Proceedings_Book_Solution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strade.gov.au/australian/export/export-markets/countries/indonesia/industries/infrastructure" TargetMode="External"/><Relationship Id="rId12" Type="http://schemas.openxmlformats.org/officeDocument/2006/relationships/hyperlink" Target="http://vanmediagroup.com/blog/wp-content/uploads/2017/07/Siemens-Bandung-Cities_Magazin-Final_17June17_use-this.pdf" TargetMode="External"/><Relationship Id="rId17" Type="http://schemas.openxmlformats.org/officeDocument/2006/relationships/hyperlink" Target="http://www.alumni.unimelb.edu.au/alumni/indonesian-alumni-associa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iya.org.a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strade.gov.au/Australian/Export/Export-markets/Countries/Indonesia/Industries" TargetMode="External"/><Relationship Id="rId11" Type="http://schemas.openxmlformats.org/officeDocument/2006/relationships/hyperlink" Target="http://icities4greengrowth.in/sites/default/files/casestudyfiles/2018-02/The%20smart%20city%20vision%20and%20green%20growth%20in%20Bandung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ibc.com.au/" TargetMode="External"/><Relationship Id="rId10" Type="http://schemas.openxmlformats.org/officeDocument/2006/relationships/hyperlink" Target="http://data.bandung.go.id/datathon/index.php/datathon/da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ediplomat.com/2018/04/indonesias-traffic-woes/" TargetMode="External"/><Relationship Id="rId14" Type="http://schemas.openxmlformats.org/officeDocument/2006/relationships/hyperlink" Target="https://australiaindonesiacent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Bauman</dc:creator>
  <cp:keywords/>
  <dc:description/>
  <cp:lastModifiedBy>Laura Templeton</cp:lastModifiedBy>
  <cp:revision>6</cp:revision>
  <dcterms:created xsi:type="dcterms:W3CDTF">2019-03-21T01:14:00Z</dcterms:created>
  <dcterms:modified xsi:type="dcterms:W3CDTF">2019-03-21T05:10:00Z</dcterms:modified>
</cp:coreProperties>
</file>